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BFF10" w14:textId="77777777" w:rsidR="00C64C9D" w:rsidRPr="00020101" w:rsidRDefault="0029620E" w:rsidP="00C64C9D">
      <w:pPr>
        <w:spacing w:line="360" w:lineRule="auto"/>
        <w:jc w:val="center"/>
        <w:rPr>
          <w:rFonts w:ascii="Times New Roman" w:hAnsi="Times New Roman" w:cs="Times New Roman"/>
          <w:color w:val="000000" w:themeColor="text1"/>
          <w:sz w:val="40"/>
          <w:szCs w:val="40"/>
          <w:lang w:val="en-US"/>
        </w:rPr>
      </w:pPr>
      <w:r w:rsidRPr="00020101">
        <w:rPr>
          <w:rFonts w:ascii="Times New Roman" w:hAnsi="Times New Roman" w:cs="Times New Roman"/>
          <w:noProof/>
        </w:rPr>
        <w:drawing>
          <wp:inline distT="0" distB="0" distL="0" distR="0" wp14:anchorId="67000D9C" wp14:editId="08170340">
            <wp:extent cx="3863949" cy="1232704"/>
            <wp:effectExtent l="0" t="0" r="3810" b="5715"/>
            <wp:docPr id="3" name="Afbeelding 3" descr="UvA University of Amsterdam, Netherlands | Stud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A University of Amsterdam, Netherlands | Study.E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2032" cy="1337371"/>
                    </a:xfrm>
                    <a:prstGeom prst="rect">
                      <a:avLst/>
                    </a:prstGeom>
                    <a:noFill/>
                    <a:ln>
                      <a:noFill/>
                    </a:ln>
                  </pic:spPr>
                </pic:pic>
              </a:graphicData>
            </a:graphic>
          </wp:inline>
        </w:drawing>
      </w:r>
    </w:p>
    <w:p w14:paraId="15F4D0E5" w14:textId="77777777" w:rsidR="00F235EF" w:rsidRPr="00020101" w:rsidRDefault="00C64C9D" w:rsidP="00F235EF">
      <w:pPr>
        <w:spacing w:line="360" w:lineRule="auto"/>
        <w:jc w:val="center"/>
        <w:rPr>
          <w:rFonts w:ascii="Times New Roman" w:hAnsi="Times New Roman" w:cs="Times New Roman"/>
          <w:b/>
          <w:bCs/>
          <w:color w:val="000000" w:themeColor="text1"/>
          <w:sz w:val="28"/>
          <w:szCs w:val="28"/>
          <w:lang w:val="en-US"/>
        </w:rPr>
      </w:pPr>
      <w:r w:rsidRPr="00020101">
        <w:rPr>
          <w:rFonts w:ascii="Times New Roman" w:hAnsi="Times New Roman" w:cs="Times New Roman"/>
          <w:b/>
          <w:bCs/>
          <w:color w:val="000000" w:themeColor="text1"/>
          <w:sz w:val="20"/>
          <w:szCs w:val="20"/>
          <w:lang w:val="en-US"/>
        </w:rPr>
        <w:br/>
      </w:r>
      <w:r w:rsidR="0029620E" w:rsidRPr="00020101">
        <w:rPr>
          <w:rFonts w:ascii="Times New Roman" w:hAnsi="Times New Roman" w:cs="Times New Roman"/>
          <w:b/>
          <w:bCs/>
          <w:color w:val="000000" w:themeColor="text1"/>
          <w:sz w:val="28"/>
          <w:szCs w:val="28"/>
          <w:lang w:val="en-US"/>
        </w:rPr>
        <w:t>Bachelor Project</w:t>
      </w:r>
    </w:p>
    <w:p w14:paraId="6BFEB0FD" w14:textId="0E8DBA2B" w:rsidR="00F235EF" w:rsidRPr="00020101" w:rsidRDefault="00F235EF" w:rsidP="00F235EF">
      <w:pPr>
        <w:pBdr>
          <w:top w:val="single" w:sz="6" w:space="1" w:color="auto"/>
          <w:bottom w:val="single" w:sz="6" w:space="1" w:color="auto"/>
        </w:pBdr>
        <w:spacing w:line="360" w:lineRule="auto"/>
        <w:jc w:val="center"/>
        <w:rPr>
          <w:rFonts w:ascii="Times New Roman" w:hAnsi="Times New Roman" w:cs="Times New Roman"/>
          <w:b/>
          <w:bCs/>
          <w:color w:val="000000" w:themeColor="text1"/>
          <w:sz w:val="36"/>
          <w:szCs w:val="36"/>
          <w:lang w:val="en-US"/>
        </w:rPr>
      </w:pPr>
      <w:r w:rsidRPr="00020101">
        <w:rPr>
          <w:rFonts w:ascii="Times New Roman" w:hAnsi="Times New Roman" w:cs="Times New Roman"/>
          <w:b/>
          <w:bCs/>
          <w:color w:val="000000" w:themeColor="text1"/>
          <w:sz w:val="36"/>
          <w:szCs w:val="36"/>
          <w:lang w:val="en-US"/>
        </w:rPr>
        <w:t xml:space="preserve">Determining the health status </w:t>
      </w:r>
      <w:r w:rsidR="004006F4">
        <w:rPr>
          <w:rFonts w:ascii="Times New Roman" w:hAnsi="Times New Roman" w:cs="Times New Roman"/>
          <w:b/>
          <w:bCs/>
          <w:color w:val="000000" w:themeColor="text1"/>
          <w:sz w:val="36"/>
          <w:szCs w:val="36"/>
          <w:lang w:val="en-US"/>
        </w:rPr>
        <w:t>of</w:t>
      </w:r>
      <w:r w:rsidRPr="00020101">
        <w:rPr>
          <w:rFonts w:ascii="Times New Roman" w:hAnsi="Times New Roman" w:cs="Times New Roman"/>
          <w:b/>
          <w:bCs/>
          <w:color w:val="000000" w:themeColor="text1"/>
          <w:sz w:val="36"/>
          <w:szCs w:val="36"/>
          <w:lang w:val="en-US"/>
        </w:rPr>
        <w:t xml:space="preserve"> coral reefs: </w:t>
      </w:r>
      <w:r w:rsidR="00D33D1A" w:rsidRPr="00020101">
        <w:rPr>
          <w:rFonts w:ascii="Times New Roman" w:hAnsi="Times New Roman" w:cs="Times New Roman"/>
          <w:b/>
          <w:bCs/>
          <w:color w:val="000000" w:themeColor="text1"/>
          <w:sz w:val="36"/>
          <w:szCs w:val="36"/>
          <w:lang w:val="en-US"/>
        </w:rPr>
        <w:t xml:space="preserve">a </w:t>
      </w:r>
      <w:r w:rsidRPr="00020101">
        <w:rPr>
          <w:rFonts w:ascii="Times New Roman" w:hAnsi="Times New Roman" w:cs="Times New Roman"/>
          <w:b/>
          <w:bCs/>
          <w:color w:val="000000" w:themeColor="text1"/>
          <w:sz w:val="36"/>
          <w:szCs w:val="36"/>
          <w:lang w:val="en-US"/>
        </w:rPr>
        <w:t>case-study of the Saba Bank in the Dutch Caribbean</w:t>
      </w:r>
    </w:p>
    <w:p w14:paraId="24D8C4E9" w14:textId="77777777" w:rsidR="00F235EF" w:rsidRPr="00020101" w:rsidRDefault="00F235EF" w:rsidP="00F235EF">
      <w:pPr>
        <w:spacing w:line="360" w:lineRule="auto"/>
        <w:jc w:val="center"/>
        <w:rPr>
          <w:rFonts w:ascii="Times New Roman" w:hAnsi="Times New Roman" w:cs="Times New Roman"/>
          <w:b/>
          <w:bCs/>
          <w:iCs/>
          <w:color w:val="000000" w:themeColor="text1"/>
          <w:sz w:val="24"/>
          <w:szCs w:val="24"/>
          <w:lang w:val="en-US"/>
        </w:rPr>
      </w:pPr>
      <w:r w:rsidRPr="00020101">
        <w:rPr>
          <w:rFonts w:ascii="Times New Roman" w:hAnsi="Times New Roman" w:cs="Times New Roman"/>
          <w:b/>
          <w:bCs/>
          <w:iCs/>
          <w:color w:val="000000" w:themeColor="text1"/>
          <w:sz w:val="20"/>
          <w:szCs w:val="20"/>
          <w:lang w:val="en-US"/>
        </w:rPr>
        <w:br/>
      </w:r>
      <w:r w:rsidRPr="00020101">
        <w:rPr>
          <w:rFonts w:ascii="Times New Roman" w:hAnsi="Times New Roman" w:cs="Times New Roman"/>
          <w:b/>
          <w:bCs/>
          <w:iCs/>
          <w:color w:val="000000" w:themeColor="text1"/>
          <w:sz w:val="24"/>
          <w:szCs w:val="24"/>
          <w:lang w:val="en-US"/>
        </w:rPr>
        <w:t>By L.M.P Schefold</w:t>
      </w:r>
      <w:r w:rsidRPr="00020101">
        <w:rPr>
          <w:rFonts w:ascii="Times New Roman" w:hAnsi="Times New Roman" w:cs="Times New Roman"/>
          <w:b/>
          <w:bCs/>
          <w:iCs/>
          <w:color w:val="000000" w:themeColor="text1"/>
          <w:sz w:val="24"/>
          <w:szCs w:val="24"/>
          <w:lang w:val="en-US"/>
        </w:rPr>
        <w:br/>
        <w:t>11196017</w:t>
      </w:r>
    </w:p>
    <w:p w14:paraId="2B06E0CF" w14:textId="77777777" w:rsidR="0029620E" w:rsidRPr="00020101" w:rsidRDefault="008C7BC2" w:rsidP="0029620E">
      <w:pPr>
        <w:spacing w:line="360" w:lineRule="auto"/>
        <w:jc w:val="center"/>
        <w:rPr>
          <w:rFonts w:ascii="Times New Roman" w:hAnsi="Times New Roman" w:cs="Times New Roman"/>
          <w:color w:val="000000" w:themeColor="text1"/>
          <w:sz w:val="40"/>
          <w:szCs w:val="40"/>
          <w:lang w:val="en-US"/>
        </w:rPr>
      </w:pPr>
      <w:r w:rsidRPr="00020101">
        <w:rPr>
          <w:rFonts w:ascii="Times New Roman" w:hAnsi="Times New Roman" w:cs="Times New Roman"/>
          <w:b/>
          <w:bCs/>
          <w:noProof/>
          <w:color w:val="000000" w:themeColor="text1"/>
          <w:sz w:val="20"/>
          <w:szCs w:val="20"/>
          <w:lang w:val="en-US"/>
        </w:rPr>
        <mc:AlternateContent>
          <mc:Choice Requires="wps">
            <w:drawing>
              <wp:anchor distT="45720" distB="45720" distL="114300" distR="114300" simplePos="0" relativeHeight="251659264" behindDoc="0" locked="0" layoutInCell="1" allowOverlap="1" wp14:anchorId="75E45F1A" wp14:editId="552152C5">
                <wp:simplePos x="0" y="0"/>
                <wp:positionH relativeFrom="margin">
                  <wp:posOffset>3306055</wp:posOffset>
                </wp:positionH>
                <wp:positionV relativeFrom="page">
                  <wp:posOffset>7533249</wp:posOffset>
                </wp:positionV>
                <wp:extent cx="1343464" cy="288388"/>
                <wp:effectExtent l="0" t="0" r="28575" b="1651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464" cy="288388"/>
                        </a:xfrm>
                        <a:prstGeom prst="rect">
                          <a:avLst/>
                        </a:prstGeom>
                        <a:solidFill>
                          <a:srgbClr val="FFFFFF"/>
                        </a:solidFill>
                        <a:ln w="9525">
                          <a:solidFill>
                            <a:schemeClr val="bg1"/>
                          </a:solidFill>
                          <a:miter lim="800000"/>
                          <a:headEnd/>
                          <a:tailEnd/>
                        </a:ln>
                      </wps:spPr>
                      <wps:txbx>
                        <w:txbxContent>
                          <w:p w14:paraId="1B90E296" w14:textId="77777777" w:rsidR="00D04E09" w:rsidRPr="00E46548" w:rsidRDefault="00D04E09">
                            <w:pPr>
                              <w:rPr>
                                <w:rFonts w:ascii="Times New Roman" w:hAnsi="Times New Roman" w:cs="Times New Roman"/>
                                <w:i/>
                                <w:iCs/>
                                <w:sz w:val="20"/>
                                <w:szCs w:val="20"/>
                              </w:rPr>
                            </w:pPr>
                            <w:r w:rsidRPr="00E46548">
                              <w:rPr>
                                <w:rFonts w:ascii="Times New Roman" w:hAnsi="Times New Roman" w:cs="Times New Roman"/>
                                <w:i/>
                                <w:iCs/>
                                <w:sz w:val="20"/>
                                <w:szCs w:val="20"/>
                              </w:rPr>
                              <w:t>Source: Erik Meesters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45F1A" id="_x0000_t202" coordsize="21600,21600" o:spt="202" path="m,l,21600r21600,l21600,xe">
                <v:stroke joinstyle="miter"/>
                <v:path gradientshapeok="t" o:connecttype="rect"/>
              </v:shapetype>
              <v:shape id="Tekstvak 2" o:spid="_x0000_s1026" type="#_x0000_t202" style="position:absolute;left:0;text-align:left;margin-left:260.3pt;margin-top:593.15pt;width:105.8pt;height:22.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" strokecolor="white [3212]">
                <v:textbox>
                  <w:txbxContent>
                    <w:p w14:paraId="1B90E296" w14:textId="77777777" w:rsidR="00D04E09" w:rsidRPr="00E46548" w:rsidRDefault="00D04E09">
                      <w:pPr>
                        <w:rPr>
                          <w:rFonts w:ascii="Times New Roman" w:hAnsi="Times New Roman" w:cs="Times New Roman"/>
                          <w:i/>
                          <w:iCs/>
                          <w:sz w:val="20"/>
                          <w:szCs w:val="20"/>
                        </w:rPr>
                      </w:pPr>
                      <w:r w:rsidRPr="00E46548">
                        <w:rPr>
                          <w:rFonts w:ascii="Times New Roman" w:hAnsi="Times New Roman" w:cs="Times New Roman"/>
                          <w:i/>
                          <w:iCs/>
                          <w:sz w:val="20"/>
                          <w:szCs w:val="20"/>
                        </w:rPr>
                        <w:t>Source: Erik Meesters</w:t>
                      </w:r>
                    </w:p>
                  </w:txbxContent>
                </v:textbox>
                <w10:wrap anchorx="margin" anchory="page"/>
              </v:shape>
            </w:pict>
          </mc:Fallback>
        </mc:AlternateContent>
      </w:r>
      <w:r w:rsidR="0029620E" w:rsidRPr="00020101">
        <w:rPr>
          <w:rFonts w:ascii="Times New Roman" w:hAnsi="Times New Roman" w:cs="Times New Roman"/>
          <w:noProof/>
        </w:rPr>
        <w:drawing>
          <wp:inline distT="0" distB="0" distL="0" distR="0" wp14:anchorId="7A711FD0" wp14:editId="60DE5D01">
            <wp:extent cx="3497770" cy="2795286"/>
            <wp:effectExtent l="0" t="0" r="7620" b="5080"/>
            <wp:docPr id="24" name="Afbeelding 24" descr="Expeditie Saba Bank 2018 - Benthos-monitoring – Duikenin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ditie Saba Bank 2018 - Benthos-monitoring – DuikeninBee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9490" cy="2796661"/>
                    </a:xfrm>
                    <a:prstGeom prst="rect">
                      <a:avLst/>
                    </a:prstGeom>
                    <a:noFill/>
                    <a:ln>
                      <a:noFill/>
                    </a:ln>
                  </pic:spPr>
                </pic:pic>
              </a:graphicData>
            </a:graphic>
          </wp:inline>
        </w:drawing>
      </w:r>
    </w:p>
    <w:p w14:paraId="41EB2796" w14:textId="77777777" w:rsidR="00F235EF" w:rsidRPr="00020101" w:rsidRDefault="00F235EF" w:rsidP="002110C0">
      <w:pPr>
        <w:spacing w:line="360" w:lineRule="auto"/>
        <w:rPr>
          <w:rFonts w:ascii="Times New Roman" w:hAnsi="Times New Roman" w:cs="Times New Roman"/>
          <w:b/>
          <w:bCs/>
          <w:iCs/>
          <w:color w:val="000000" w:themeColor="text1"/>
          <w:sz w:val="20"/>
          <w:szCs w:val="20"/>
          <w:lang w:val="en-US"/>
        </w:rPr>
      </w:pPr>
      <w:r w:rsidRPr="00020101">
        <w:rPr>
          <w:rFonts w:ascii="Times New Roman" w:hAnsi="Times New Roman" w:cs="Times New Roman"/>
          <w:b/>
          <w:bCs/>
          <w:color w:val="000000" w:themeColor="text1"/>
          <w:sz w:val="20"/>
          <w:szCs w:val="20"/>
          <w:lang w:val="en-US"/>
        </w:rPr>
        <w:br/>
        <w:t>BSc Future Planet Studies</w:t>
      </w:r>
      <w:r w:rsidRPr="00020101">
        <w:rPr>
          <w:rFonts w:ascii="Times New Roman" w:hAnsi="Times New Roman" w:cs="Times New Roman"/>
          <w:b/>
          <w:bCs/>
          <w:color w:val="000000" w:themeColor="text1"/>
          <w:sz w:val="20"/>
          <w:szCs w:val="20"/>
          <w:lang w:val="en-US"/>
        </w:rPr>
        <w:br/>
        <w:t>Faculty of Science</w:t>
      </w:r>
    </w:p>
    <w:p w14:paraId="755A7CC8" w14:textId="77777777" w:rsidR="0029620E" w:rsidRPr="00F74E21" w:rsidRDefault="0029620E" w:rsidP="002110C0">
      <w:pPr>
        <w:spacing w:line="360" w:lineRule="auto"/>
        <w:rPr>
          <w:rFonts w:ascii="Times New Roman" w:hAnsi="Times New Roman" w:cs="Times New Roman"/>
          <w:b/>
          <w:bCs/>
          <w:iCs/>
          <w:color w:val="000000" w:themeColor="text1"/>
          <w:sz w:val="20"/>
          <w:szCs w:val="20"/>
          <w:lang w:val="en-US"/>
        </w:rPr>
      </w:pPr>
      <w:r w:rsidRPr="00F74E21">
        <w:rPr>
          <w:rFonts w:ascii="Times New Roman" w:hAnsi="Times New Roman" w:cs="Times New Roman"/>
          <w:b/>
          <w:bCs/>
          <w:iCs/>
          <w:color w:val="000000" w:themeColor="text1"/>
          <w:sz w:val="20"/>
          <w:szCs w:val="20"/>
          <w:lang w:val="en-US"/>
        </w:rPr>
        <w:t xml:space="preserve">Supervisor: dr. Erik </w:t>
      </w:r>
      <w:proofErr w:type="spellStart"/>
      <w:r w:rsidRPr="00F74E21">
        <w:rPr>
          <w:rFonts w:ascii="Times New Roman" w:hAnsi="Times New Roman" w:cs="Times New Roman"/>
          <w:b/>
          <w:bCs/>
          <w:iCs/>
          <w:color w:val="000000" w:themeColor="text1"/>
          <w:sz w:val="20"/>
          <w:szCs w:val="20"/>
          <w:lang w:val="en-US"/>
        </w:rPr>
        <w:t>Meesters</w:t>
      </w:r>
      <w:proofErr w:type="spellEnd"/>
    </w:p>
    <w:p w14:paraId="2B71F5F3" w14:textId="77777777" w:rsidR="00C64C9D" w:rsidRPr="00F74E21" w:rsidRDefault="00C64C9D" w:rsidP="0029620E">
      <w:pPr>
        <w:spacing w:line="360" w:lineRule="auto"/>
        <w:rPr>
          <w:rFonts w:ascii="Times New Roman" w:hAnsi="Times New Roman" w:cs="Times New Roman"/>
          <w:iCs/>
          <w:color w:val="000000" w:themeColor="text1"/>
          <w:sz w:val="20"/>
          <w:szCs w:val="20"/>
          <w:lang w:val="en-US"/>
        </w:rPr>
      </w:pPr>
      <w:r w:rsidRPr="00F74E21">
        <w:rPr>
          <w:rFonts w:ascii="Times New Roman" w:hAnsi="Times New Roman" w:cs="Times New Roman"/>
          <w:iCs/>
          <w:color w:val="000000" w:themeColor="text1"/>
          <w:sz w:val="20"/>
          <w:szCs w:val="20"/>
          <w:lang w:val="en-US"/>
        </w:rPr>
        <w:br/>
      </w:r>
      <w:r w:rsidRPr="00020101">
        <w:rPr>
          <w:rFonts w:ascii="Times New Roman" w:hAnsi="Times New Roman" w:cs="Times New Roman"/>
          <w:noProof/>
        </w:rPr>
        <w:drawing>
          <wp:inline distT="0" distB="0" distL="0" distR="0" wp14:anchorId="4DA2E5AD" wp14:editId="7D51F06A">
            <wp:extent cx="2187615" cy="644696"/>
            <wp:effectExtent l="0" t="0" r="3175" b="3175"/>
            <wp:docPr id="22" name="Afbeelding 22" descr="Nieuw merk voor Wageningen UR - W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uw merk voor Wageningen UR - W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525" cy="700663"/>
                    </a:xfrm>
                    <a:prstGeom prst="rect">
                      <a:avLst/>
                    </a:prstGeom>
                    <a:noFill/>
                    <a:ln>
                      <a:noFill/>
                    </a:ln>
                  </pic:spPr>
                </pic:pic>
              </a:graphicData>
            </a:graphic>
          </wp:inline>
        </w:drawing>
      </w:r>
      <w:r w:rsidR="00F235EF" w:rsidRPr="00F74E21">
        <w:rPr>
          <w:rFonts w:ascii="Times New Roman" w:hAnsi="Times New Roman" w:cs="Times New Roman"/>
          <w:iCs/>
          <w:color w:val="000000" w:themeColor="text1"/>
          <w:sz w:val="20"/>
          <w:szCs w:val="20"/>
          <w:lang w:val="en-US"/>
        </w:rPr>
        <w:t xml:space="preserve"> </w:t>
      </w:r>
      <w:r w:rsidR="00F235EF" w:rsidRPr="00F74E21">
        <w:rPr>
          <w:rFonts w:ascii="Times New Roman" w:hAnsi="Times New Roman" w:cs="Times New Roman"/>
          <w:iCs/>
          <w:color w:val="000000" w:themeColor="text1"/>
          <w:sz w:val="20"/>
          <w:szCs w:val="20"/>
          <w:lang w:val="en-US"/>
        </w:rPr>
        <w:tab/>
      </w:r>
      <w:r w:rsidR="00F235EF" w:rsidRPr="00F74E21">
        <w:rPr>
          <w:rFonts w:ascii="Times New Roman" w:hAnsi="Times New Roman" w:cs="Times New Roman"/>
          <w:iCs/>
          <w:color w:val="000000" w:themeColor="text1"/>
          <w:sz w:val="20"/>
          <w:szCs w:val="20"/>
          <w:lang w:val="en-US"/>
        </w:rPr>
        <w:tab/>
      </w:r>
      <w:r w:rsidR="00F235EF" w:rsidRPr="00F74E21">
        <w:rPr>
          <w:rFonts w:ascii="Times New Roman" w:hAnsi="Times New Roman" w:cs="Times New Roman"/>
          <w:iCs/>
          <w:color w:val="000000" w:themeColor="text1"/>
          <w:sz w:val="20"/>
          <w:szCs w:val="20"/>
          <w:lang w:val="en-US"/>
        </w:rPr>
        <w:tab/>
      </w:r>
      <w:r w:rsidR="00F235EF" w:rsidRPr="00F74E21">
        <w:rPr>
          <w:rFonts w:ascii="Times New Roman" w:hAnsi="Times New Roman" w:cs="Times New Roman"/>
          <w:iCs/>
          <w:color w:val="000000" w:themeColor="text1"/>
          <w:sz w:val="20"/>
          <w:szCs w:val="20"/>
          <w:lang w:val="en-US"/>
        </w:rPr>
        <w:tab/>
      </w:r>
      <w:r w:rsidR="00F235EF" w:rsidRPr="00F74E21">
        <w:rPr>
          <w:rFonts w:ascii="Times New Roman" w:hAnsi="Times New Roman" w:cs="Times New Roman"/>
          <w:iCs/>
          <w:color w:val="000000" w:themeColor="text1"/>
          <w:sz w:val="20"/>
          <w:szCs w:val="20"/>
          <w:lang w:val="en-US"/>
        </w:rPr>
        <w:tab/>
      </w:r>
      <w:r w:rsidR="00F235EF" w:rsidRPr="00020101">
        <w:rPr>
          <w:rFonts w:ascii="Times New Roman" w:hAnsi="Times New Roman" w:cs="Times New Roman"/>
          <w:iCs/>
          <w:noProof/>
          <w:color w:val="000000" w:themeColor="text1"/>
          <w:sz w:val="20"/>
          <w:szCs w:val="20"/>
          <w:lang w:val="en-US"/>
        </w:rPr>
        <w:drawing>
          <wp:inline distT="0" distB="0" distL="0" distR="0" wp14:anchorId="4B811927" wp14:editId="32AED6BE">
            <wp:extent cx="1681089" cy="592242"/>
            <wp:effectExtent l="0" t="0" r="0" b="0"/>
            <wp:docPr id="25" name="Afbeelding 25" descr="C:\Users\Laura\AppData\Local\Microsoft\Windows\INetCache\Content.MSO\FEA78B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AppData\Local\Microsoft\Windows\INetCache\Content.MSO\FEA78B6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260" cy="597235"/>
                    </a:xfrm>
                    <a:prstGeom prst="rect">
                      <a:avLst/>
                    </a:prstGeom>
                    <a:noFill/>
                    <a:ln>
                      <a:noFill/>
                    </a:ln>
                  </pic:spPr>
                </pic:pic>
              </a:graphicData>
            </a:graphic>
          </wp:inline>
        </w:drawing>
      </w:r>
    </w:p>
    <w:sdt>
      <w:sdtPr>
        <w:rPr>
          <w:rFonts w:asciiTheme="minorHAnsi" w:eastAsiaTheme="minorEastAsia" w:hAnsiTheme="minorHAnsi" w:cs="Times New Roman"/>
          <w:b w:val="0"/>
          <w:sz w:val="21"/>
          <w:szCs w:val="21"/>
        </w:rPr>
        <w:id w:val="191507036"/>
        <w:docPartObj>
          <w:docPartGallery w:val="Table of Contents"/>
          <w:docPartUnique/>
        </w:docPartObj>
      </w:sdtPr>
      <w:sdtEndPr>
        <w:rPr>
          <w:rFonts w:cstheme="minorBidi"/>
          <w:bCs/>
        </w:rPr>
      </w:sdtEndPr>
      <w:sdtContent>
        <w:p w14:paraId="762CDC01" w14:textId="5FF8C069" w:rsidR="00144006" w:rsidRDefault="00F74E21">
          <w:pPr>
            <w:pStyle w:val="Kopvaninhoudsopgave"/>
            <w:rPr>
              <w:rFonts w:cs="Times New Roman"/>
              <w:lang w:val="en-US"/>
            </w:rPr>
          </w:pPr>
          <w:r w:rsidRPr="00F74E21">
            <w:rPr>
              <w:rFonts w:cs="Times New Roman"/>
              <w:lang w:val="en-US"/>
            </w:rPr>
            <w:t>Table</w:t>
          </w:r>
          <w:r>
            <w:rPr>
              <w:rFonts w:cs="Times New Roman"/>
              <w:lang w:val="en-US"/>
            </w:rPr>
            <w:t xml:space="preserve"> of Content</w:t>
          </w:r>
        </w:p>
        <w:p w14:paraId="64FA699D" w14:textId="77777777" w:rsidR="00F74E21" w:rsidRPr="00F74E21" w:rsidRDefault="00F74E21" w:rsidP="00F74E21">
          <w:pPr>
            <w:rPr>
              <w:lang w:val="en-US"/>
            </w:rPr>
          </w:pPr>
        </w:p>
        <w:p w14:paraId="33E43E6A" w14:textId="2337C9F0" w:rsidR="00144006" w:rsidRPr="009B467C" w:rsidRDefault="00144006">
          <w:pPr>
            <w:pStyle w:val="Inhopg1"/>
            <w:tabs>
              <w:tab w:val="right" w:leader="dot" w:pos="9062"/>
            </w:tabs>
            <w:rPr>
              <w:rFonts w:ascii="Times New Roman" w:hAnsi="Times New Roman" w:cs="Times New Roman"/>
              <w:noProof/>
              <w:sz w:val="22"/>
              <w:szCs w:val="22"/>
              <w:lang w:eastAsia="nl-NL"/>
            </w:rPr>
          </w:pPr>
          <w:r w:rsidRPr="009B467C">
            <w:rPr>
              <w:rFonts w:ascii="Times New Roman" w:hAnsi="Times New Roman" w:cs="Times New Roman"/>
            </w:rPr>
            <w:fldChar w:fldCharType="begin"/>
          </w:r>
          <w:r w:rsidRPr="009B467C">
            <w:rPr>
              <w:rFonts w:ascii="Times New Roman" w:hAnsi="Times New Roman" w:cs="Times New Roman"/>
            </w:rPr>
            <w:instrText xml:space="preserve"> TOC \o "1-3" \h \z \u </w:instrText>
          </w:r>
          <w:r w:rsidRPr="009B467C">
            <w:rPr>
              <w:rFonts w:ascii="Times New Roman" w:hAnsi="Times New Roman" w:cs="Times New Roman"/>
            </w:rPr>
            <w:fldChar w:fldCharType="separate"/>
          </w:r>
          <w:hyperlink w:anchor="_Toc44692869" w:history="1">
            <w:r w:rsidRPr="00C643B7">
              <w:rPr>
                <w:rStyle w:val="Hyperlink"/>
                <w:rFonts w:ascii="Times New Roman" w:hAnsi="Times New Roman" w:cs="Times New Roman"/>
                <w:b/>
                <w:bCs/>
                <w:noProof/>
              </w:rPr>
              <w:t>A</w:t>
            </w:r>
            <w:r w:rsidRPr="009B467C">
              <w:rPr>
                <w:rStyle w:val="Hyperlink"/>
                <w:rFonts w:ascii="Times New Roman" w:hAnsi="Times New Roman" w:cs="Times New Roman"/>
                <w:b/>
                <w:bCs/>
                <w:noProof/>
              </w:rPr>
              <w:t>bstract</w:t>
            </w:r>
            <w:r w:rsidRPr="009B467C">
              <w:rPr>
                <w:rFonts w:ascii="Times New Roman" w:hAnsi="Times New Roman" w:cs="Times New Roman"/>
                <w:noProof/>
                <w:webHidden/>
              </w:rPr>
              <w:tab/>
            </w:r>
            <w:r w:rsidRPr="009B467C">
              <w:rPr>
                <w:rFonts w:ascii="Times New Roman" w:hAnsi="Times New Roman" w:cs="Times New Roman"/>
                <w:noProof/>
                <w:webHidden/>
              </w:rPr>
              <w:fldChar w:fldCharType="begin"/>
            </w:r>
            <w:r w:rsidRPr="009B467C">
              <w:rPr>
                <w:rFonts w:ascii="Times New Roman" w:hAnsi="Times New Roman" w:cs="Times New Roman"/>
                <w:noProof/>
                <w:webHidden/>
              </w:rPr>
              <w:instrText xml:space="preserve"> PAGEREF _Toc44692869 \h </w:instrText>
            </w:r>
            <w:r w:rsidRPr="009B467C">
              <w:rPr>
                <w:rFonts w:ascii="Times New Roman" w:hAnsi="Times New Roman" w:cs="Times New Roman"/>
                <w:noProof/>
                <w:webHidden/>
              </w:rPr>
            </w:r>
            <w:r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3</w:t>
            </w:r>
            <w:r w:rsidRPr="009B467C">
              <w:rPr>
                <w:rFonts w:ascii="Times New Roman" w:hAnsi="Times New Roman" w:cs="Times New Roman"/>
                <w:noProof/>
                <w:webHidden/>
              </w:rPr>
              <w:fldChar w:fldCharType="end"/>
            </w:r>
          </w:hyperlink>
        </w:p>
        <w:p w14:paraId="563B37A2" w14:textId="2B76A2F3" w:rsidR="00144006" w:rsidRPr="00C643B7" w:rsidRDefault="00D04E09">
          <w:pPr>
            <w:pStyle w:val="Inhopg1"/>
            <w:tabs>
              <w:tab w:val="right" w:leader="dot" w:pos="9062"/>
            </w:tabs>
            <w:rPr>
              <w:rFonts w:ascii="Times New Roman" w:hAnsi="Times New Roman" w:cs="Times New Roman"/>
              <w:b/>
              <w:bCs/>
              <w:noProof/>
              <w:sz w:val="22"/>
              <w:szCs w:val="22"/>
              <w:lang w:eastAsia="nl-NL"/>
            </w:rPr>
          </w:pPr>
          <w:hyperlink w:anchor="_Toc44692870" w:history="1">
            <w:r w:rsidR="00144006" w:rsidRPr="00C643B7">
              <w:rPr>
                <w:rStyle w:val="Hyperlink"/>
                <w:rFonts w:ascii="Times New Roman" w:hAnsi="Times New Roman" w:cs="Times New Roman"/>
                <w:b/>
                <w:bCs/>
                <w:noProof/>
                <w:lang w:val="en-GB"/>
              </w:rPr>
              <w:t>Introduction</w:t>
            </w:r>
            <w:r w:rsidR="00144006" w:rsidRPr="00C643B7">
              <w:rPr>
                <w:rFonts w:ascii="Times New Roman" w:hAnsi="Times New Roman" w:cs="Times New Roman"/>
                <w:noProof/>
                <w:webHidden/>
              </w:rPr>
              <w:tab/>
            </w:r>
            <w:r w:rsidR="00144006" w:rsidRPr="00C643B7">
              <w:rPr>
                <w:rFonts w:ascii="Times New Roman" w:hAnsi="Times New Roman" w:cs="Times New Roman"/>
                <w:noProof/>
                <w:webHidden/>
              </w:rPr>
              <w:fldChar w:fldCharType="begin"/>
            </w:r>
            <w:r w:rsidR="00144006" w:rsidRPr="00C643B7">
              <w:rPr>
                <w:rFonts w:ascii="Times New Roman" w:hAnsi="Times New Roman" w:cs="Times New Roman"/>
                <w:noProof/>
                <w:webHidden/>
              </w:rPr>
              <w:instrText xml:space="preserve"> PAGEREF _Toc44692870 \h </w:instrText>
            </w:r>
            <w:r w:rsidR="00144006" w:rsidRPr="00C643B7">
              <w:rPr>
                <w:rFonts w:ascii="Times New Roman" w:hAnsi="Times New Roman" w:cs="Times New Roman"/>
                <w:noProof/>
                <w:webHidden/>
              </w:rPr>
            </w:r>
            <w:r w:rsidR="00144006" w:rsidRPr="00C643B7">
              <w:rPr>
                <w:rFonts w:ascii="Times New Roman" w:hAnsi="Times New Roman" w:cs="Times New Roman"/>
                <w:noProof/>
                <w:webHidden/>
              </w:rPr>
              <w:fldChar w:fldCharType="separate"/>
            </w:r>
            <w:r w:rsidR="009B467C" w:rsidRPr="00C643B7">
              <w:rPr>
                <w:rFonts w:ascii="Times New Roman" w:hAnsi="Times New Roman" w:cs="Times New Roman"/>
                <w:noProof/>
                <w:webHidden/>
              </w:rPr>
              <w:t>4</w:t>
            </w:r>
            <w:r w:rsidR="00144006" w:rsidRPr="00C643B7">
              <w:rPr>
                <w:rFonts w:ascii="Times New Roman" w:hAnsi="Times New Roman" w:cs="Times New Roman"/>
                <w:noProof/>
                <w:webHidden/>
              </w:rPr>
              <w:fldChar w:fldCharType="end"/>
            </w:r>
          </w:hyperlink>
        </w:p>
        <w:p w14:paraId="38D21480" w14:textId="0FB85C0B"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71" w:history="1">
            <w:r w:rsidR="00144006" w:rsidRPr="009B467C">
              <w:rPr>
                <w:rStyle w:val="Hyperlink"/>
                <w:rFonts w:ascii="Times New Roman" w:hAnsi="Times New Roman" w:cs="Times New Roman"/>
                <w:noProof/>
              </w:rPr>
              <w:t>Background: trends in coral reef degradation</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_Toc44692871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4</w:t>
            </w:r>
            <w:r w:rsidR="00144006" w:rsidRPr="009B467C">
              <w:rPr>
                <w:rFonts w:ascii="Times New Roman" w:hAnsi="Times New Roman" w:cs="Times New Roman"/>
                <w:noProof/>
                <w:webHidden/>
              </w:rPr>
              <w:fldChar w:fldCharType="end"/>
            </w:r>
          </w:hyperlink>
        </w:p>
        <w:p w14:paraId="6E693363" w14:textId="2AD5467F"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72" w:history="1">
            <w:r w:rsidR="00144006" w:rsidRPr="009B467C">
              <w:rPr>
                <w:rStyle w:val="Hyperlink"/>
                <w:rFonts w:ascii="Times New Roman" w:hAnsi="Times New Roman" w:cs="Times New Roman"/>
                <w:noProof/>
                <w:lang w:val="en-US"/>
              </w:rPr>
              <w:t>Reef Health Index</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_Toc44692872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5</w:t>
            </w:r>
            <w:r w:rsidR="00144006" w:rsidRPr="009B467C">
              <w:rPr>
                <w:rFonts w:ascii="Times New Roman" w:hAnsi="Times New Roman" w:cs="Times New Roman"/>
                <w:noProof/>
                <w:webHidden/>
              </w:rPr>
              <w:fldChar w:fldCharType="end"/>
            </w:r>
          </w:hyperlink>
        </w:p>
        <w:p w14:paraId="54E54258" w14:textId="01129E36"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73" w:history="1">
            <w:r w:rsidR="00144006" w:rsidRPr="009B467C">
              <w:rPr>
                <w:rStyle w:val="Hyperlink"/>
                <w:rFonts w:ascii="Times New Roman" w:hAnsi="Times New Roman" w:cs="Times New Roman"/>
                <w:noProof/>
                <w:lang w:val="en-US"/>
              </w:rPr>
              <w:t>Saba Bank</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_Toc44692873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5</w:t>
            </w:r>
            <w:r w:rsidR="00144006" w:rsidRPr="009B467C">
              <w:rPr>
                <w:rFonts w:ascii="Times New Roman" w:hAnsi="Times New Roman" w:cs="Times New Roman"/>
                <w:noProof/>
                <w:webHidden/>
              </w:rPr>
              <w:fldChar w:fldCharType="end"/>
            </w:r>
          </w:hyperlink>
        </w:p>
        <w:p w14:paraId="7A2EFAAA" w14:textId="016B873B"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74" w:history="1">
            <w:r w:rsidR="00144006" w:rsidRPr="009B467C">
              <w:rPr>
                <w:rStyle w:val="Hyperlink"/>
                <w:rFonts w:ascii="Times New Roman" w:hAnsi="Times New Roman" w:cs="Times New Roman"/>
                <w:iCs/>
                <w:noProof/>
                <w:lang w:val="en-US"/>
              </w:rPr>
              <w:t>Research objectives</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_Toc44692874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6</w:t>
            </w:r>
            <w:r w:rsidR="00144006" w:rsidRPr="009B467C">
              <w:rPr>
                <w:rFonts w:ascii="Times New Roman" w:hAnsi="Times New Roman" w:cs="Times New Roman"/>
                <w:noProof/>
                <w:webHidden/>
              </w:rPr>
              <w:fldChar w:fldCharType="end"/>
            </w:r>
          </w:hyperlink>
        </w:p>
        <w:p w14:paraId="77533DA5" w14:textId="5CC7E6A1" w:rsidR="00144006" w:rsidRPr="00C643B7" w:rsidRDefault="00D04E09">
          <w:pPr>
            <w:pStyle w:val="Inhopg1"/>
            <w:tabs>
              <w:tab w:val="right" w:leader="dot" w:pos="9062"/>
            </w:tabs>
            <w:rPr>
              <w:rFonts w:ascii="Times New Roman" w:hAnsi="Times New Roman" w:cs="Times New Roman"/>
              <w:b/>
              <w:bCs/>
              <w:noProof/>
              <w:sz w:val="22"/>
              <w:szCs w:val="22"/>
              <w:lang w:eastAsia="nl-NL"/>
            </w:rPr>
          </w:pPr>
          <w:hyperlink w:anchor="_Toc44692875" w:history="1">
            <w:r w:rsidR="00144006" w:rsidRPr="00C643B7">
              <w:rPr>
                <w:rStyle w:val="Hyperlink"/>
                <w:rFonts w:ascii="Times New Roman" w:hAnsi="Times New Roman" w:cs="Times New Roman"/>
                <w:b/>
                <w:bCs/>
                <w:noProof/>
                <w:lang w:val="en-US"/>
              </w:rPr>
              <w:t xml:space="preserve">Materials &amp; </w:t>
            </w:r>
            <w:r w:rsidR="00144006" w:rsidRPr="00C643B7">
              <w:rPr>
                <w:rStyle w:val="Hyperlink"/>
                <w:rFonts w:ascii="Times New Roman" w:hAnsi="Times New Roman" w:cs="Times New Roman"/>
                <w:b/>
                <w:bCs/>
                <w:noProof/>
                <w:lang w:val="en-GB"/>
              </w:rPr>
              <w:t>Methods</w:t>
            </w:r>
            <w:r w:rsidR="00144006" w:rsidRPr="00C643B7">
              <w:rPr>
                <w:rFonts w:ascii="Times New Roman" w:hAnsi="Times New Roman" w:cs="Times New Roman"/>
                <w:noProof/>
                <w:webHidden/>
              </w:rPr>
              <w:tab/>
            </w:r>
            <w:r w:rsidR="00144006" w:rsidRPr="00C643B7">
              <w:rPr>
                <w:rFonts w:ascii="Times New Roman" w:hAnsi="Times New Roman" w:cs="Times New Roman"/>
                <w:noProof/>
                <w:webHidden/>
              </w:rPr>
              <w:fldChar w:fldCharType="begin"/>
            </w:r>
            <w:r w:rsidR="00144006" w:rsidRPr="00C643B7">
              <w:rPr>
                <w:rFonts w:ascii="Times New Roman" w:hAnsi="Times New Roman" w:cs="Times New Roman"/>
                <w:noProof/>
                <w:webHidden/>
              </w:rPr>
              <w:instrText xml:space="preserve"> PAGEREF _Toc44692875 \h </w:instrText>
            </w:r>
            <w:r w:rsidR="00144006" w:rsidRPr="00C643B7">
              <w:rPr>
                <w:rFonts w:ascii="Times New Roman" w:hAnsi="Times New Roman" w:cs="Times New Roman"/>
                <w:noProof/>
                <w:webHidden/>
              </w:rPr>
            </w:r>
            <w:r w:rsidR="00144006" w:rsidRPr="00C643B7">
              <w:rPr>
                <w:rFonts w:ascii="Times New Roman" w:hAnsi="Times New Roman" w:cs="Times New Roman"/>
                <w:noProof/>
                <w:webHidden/>
              </w:rPr>
              <w:fldChar w:fldCharType="separate"/>
            </w:r>
            <w:r w:rsidR="009B467C" w:rsidRPr="00C643B7">
              <w:rPr>
                <w:rFonts w:ascii="Times New Roman" w:hAnsi="Times New Roman" w:cs="Times New Roman"/>
                <w:noProof/>
                <w:webHidden/>
              </w:rPr>
              <w:t>8</w:t>
            </w:r>
            <w:r w:rsidR="00144006" w:rsidRPr="00C643B7">
              <w:rPr>
                <w:rFonts w:ascii="Times New Roman" w:hAnsi="Times New Roman" w:cs="Times New Roman"/>
                <w:noProof/>
                <w:webHidden/>
              </w:rPr>
              <w:fldChar w:fldCharType="end"/>
            </w:r>
          </w:hyperlink>
        </w:p>
        <w:p w14:paraId="4F70E6BD" w14:textId="7C86DEBC"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76" w:history="1">
            <w:r w:rsidR="00144006" w:rsidRPr="009B467C">
              <w:rPr>
                <w:rStyle w:val="Hyperlink"/>
                <w:rFonts w:ascii="Times New Roman" w:hAnsi="Times New Roman" w:cs="Times New Roman"/>
                <w:noProof/>
                <w:lang w:val="en-US"/>
              </w:rPr>
              <w:t>Expedition</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_Toc44692876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8</w:t>
            </w:r>
            <w:r w:rsidR="00144006" w:rsidRPr="009B467C">
              <w:rPr>
                <w:rFonts w:ascii="Times New Roman" w:hAnsi="Times New Roman" w:cs="Times New Roman"/>
                <w:noProof/>
                <w:webHidden/>
              </w:rPr>
              <w:fldChar w:fldCharType="end"/>
            </w:r>
          </w:hyperlink>
        </w:p>
        <w:p w14:paraId="3950CDFB" w14:textId="0E815499"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77" w:history="1">
            <w:r w:rsidR="00144006" w:rsidRPr="009B467C">
              <w:rPr>
                <w:rStyle w:val="Hyperlink"/>
                <w:rFonts w:ascii="Times New Roman" w:hAnsi="Times New Roman" w:cs="Times New Roman"/>
                <w:noProof/>
                <w:lang w:val="en-US"/>
              </w:rPr>
              <w:t>Image analysis</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_Toc44692877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9</w:t>
            </w:r>
            <w:r w:rsidR="00144006" w:rsidRPr="009B467C">
              <w:rPr>
                <w:rFonts w:ascii="Times New Roman" w:hAnsi="Times New Roman" w:cs="Times New Roman"/>
                <w:noProof/>
                <w:webHidden/>
              </w:rPr>
              <w:fldChar w:fldCharType="end"/>
            </w:r>
          </w:hyperlink>
        </w:p>
        <w:p w14:paraId="6BFAF08B" w14:textId="4A19B1C5"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78" w:history="1">
            <w:r w:rsidR="00144006" w:rsidRPr="009B467C">
              <w:rPr>
                <w:rStyle w:val="Hyperlink"/>
                <w:rFonts w:ascii="Times New Roman" w:hAnsi="Times New Roman" w:cs="Times New Roman"/>
                <w:noProof/>
                <w:lang w:val="en-US"/>
              </w:rPr>
              <w:t>Data analysis</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_Toc44692878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10</w:t>
            </w:r>
            <w:r w:rsidR="00144006" w:rsidRPr="009B467C">
              <w:rPr>
                <w:rFonts w:ascii="Times New Roman" w:hAnsi="Times New Roman" w:cs="Times New Roman"/>
                <w:noProof/>
                <w:webHidden/>
              </w:rPr>
              <w:fldChar w:fldCharType="end"/>
            </w:r>
          </w:hyperlink>
        </w:p>
        <w:p w14:paraId="14EB06F3" w14:textId="785FC45B"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79" w:history="1">
            <w:r w:rsidR="00144006" w:rsidRPr="009B467C">
              <w:rPr>
                <w:rStyle w:val="Hyperlink"/>
                <w:rFonts w:ascii="Times New Roman" w:hAnsi="Times New Roman" w:cs="Times New Roman"/>
                <w:noProof/>
                <w:lang w:val="en-US"/>
              </w:rPr>
              <w:t>Reef Health Index</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_Toc44692879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11</w:t>
            </w:r>
            <w:r w:rsidR="00144006" w:rsidRPr="009B467C">
              <w:rPr>
                <w:rFonts w:ascii="Times New Roman" w:hAnsi="Times New Roman" w:cs="Times New Roman"/>
                <w:noProof/>
                <w:webHidden/>
              </w:rPr>
              <w:fldChar w:fldCharType="end"/>
            </w:r>
          </w:hyperlink>
        </w:p>
        <w:p w14:paraId="177654E6" w14:textId="595CA85C" w:rsidR="00144006" w:rsidRPr="00C643B7" w:rsidRDefault="00D04E09">
          <w:pPr>
            <w:pStyle w:val="Inhopg1"/>
            <w:tabs>
              <w:tab w:val="right" w:leader="dot" w:pos="9062"/>
            </w:tabs>
            <w:rPr>
              <w:rFonts w:ascii="Times New Roman" w:hAnsi="Times New Roman" w:cs="Times New Roman"/>
              <w:b/>
              <w:bCs/>
              <w:noProof/>
              <w:sz w:val="22"/>
              <w:szCs w:val="22"/>
              <w:lang w:eastAsia="nl-NL"/>
            </w:rPr>
          </w:pPr>
          <w:hyperlink w:anchor="_Toc44692880" w:history="1">
            <w:r w:rsidR="00144006" w:rsidRPr="00C643B7">
              <w:rPr>
                <w:rStyle w:val="Hyperlink"/>
                <w:rFonts w:ascii="Times New Roman" w:hAnsi="Times New Roman" w:cs="Times New Roman"/>
                <w:b/>
                <w:bCs/>
                <w:noProof/>
                <w:lang w:val="en-GB"/>
              </w:rPr>
              <w:t>Results</w:t>
            </w:r>
            <w:r w:rsidR="00144006" w:rsidRPr="00C643B7">
              <w:rPr>
                <w:rFonts w:ascii="Times New Roman" w:hAnsi="Times New Roman" w:cs="Times New Roman"/>
                <w:noProof/>
                <w:webHidden/>
              </w:rPr>
              <w:tab/>
            </w:r>
            <w:r w:rsidR="00144006" w:rsidRPr="00C643B7">
              <w:rPr>
                <w:rFonts w:ascii="Times New Roman" w:hAnsi="Times New Roman" w:cs="Times New Roman"/>
                <w:noProof/>
                <w:webHidden/>
              </w:rPr>
              <w:fldChar w:fldCharType="begin"/>
            </w:r>
            <w:r w:rsidR="00144006" w:rsidRPr="00C643B7">
              <w:rPr>
                <w:rFonts w:ascii="Times New Roman" w:hAnsi="Times New Roman" w:cs="Times New Roman"/>
                <w:noProof/>
                <w:webHidden/>
              </w:rPr>
              <w:instrText xml:space="preserve"> PAGEREF _Toc44692880 \h </w:instrText>
            </w:r>
            <w:r w:rsidR="00144006" w:rsidRPr="00C643B7">
              <w:rPr>
                <w:rFonts w:ascii="Times New Roman" w:hAnsi="Times New Roman" w:cs="Times New Roman"/>
                <w:noProof/>
                <w:webHidden/>
              </w:rPr>
            </w:r>
            <w:r w:rsidR="00144006" w:rsidRPr="00C643B7">
              <w:rPr>
                <w:rFonts w:ascii="Times New Roman" w:hAnsi="Times New Roman" w:cs="Times New Roman"/>
                <w:noProof/>
                <w:webHidden/>
              </w:rPr>
              <w:fldChar w:fldCharType="separate"/>
            </w:r>
            <w:r w:rsidR="009B467C" w:rsidRPr="00C643B7">
              <w:rPr>
                <w:rFonts w:ascii="Times New Roman" w:hAnsi="Times New Roman" w:cs="Times New Roman"/>
                <w:noProof/>
                <w:webHidden/>
              </w:rPr>
              <w:t>12</w:t>
            </w:r>
            <w:r w:rsidR="00144006" w:rsidRPr="00C643B7">
              <w:rPr>
                <w:rFonts w:ascii="Times New Roman" w:hAnsi="Times New Roman" w:cs="Times New Roman"/>
                <w:noProof/>
                <w:webHidden/>
              </w:rPr>
              <w:fldChar w:fldCharType="end"/>
            </w:r>
          </w:hyperlink>
        </w:p>
        <w:p w14:paraId="31A3AD02" w14:textId="5569F0B9"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81" w:history="1">
            <w:r w:rsidR="00144006" w:rsidRPr="009B467C">
              <w:rPr>
                <w:rStyle w:val="Hyperlink"/>
                <w:rFonts w:ascii="Times New Roman" w:hAnsi="Times New Roman" w:cs="Times New Roman"/>
                <w:noProof/>
                <w:lang w:val="en-GB"/>
              </w:rPr>
              <w:t>Cover of benthic groups</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_Toc44692881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12</w:t>
            </w:r>
            <w:r w:rsidR="00144006" w:rsidRPr="009B467C">
              <w:rPr>
                <w:rFonts w:ascii="Times New Roman" w:hAnsi="Times New Roman" w:cs="Times New Roman"/>
                <w:noProof/>
                <w:webHidden/>
              </w:rPr>
              <w:fldChar w:fldCharType="end"/>
            </w:r>
          </w:hyperlink>
        </w:p>
        <w:p w14:paraId="6F30FB11" w14:textId="542F5E36"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82" w:history="1">
            <w:r w:rsidR="00144006" w:rsidRPr="009B467C">
              <w:rPr>
                <w:rStyle w:val="Hyperlink"/>
                <w:rFonts w:ascii="Times New Roman" w:hAnsi="Times New Roman" w:cs="Times New Roman"/>
                <w:noProof/>
                <w:lang w:val="en-GB"/>
              </w:rPr>
              <w:t>Multivariate analysis of Saba Bank sites</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_Toc44692882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16</w:t>
            </w:r>
            <w:r w:rsidR="00144006" w:rsidRPr="009B467C">
              <w:rPr>
                <w:rFonts w:ascii="Times New Roman" w:hAnsi="Times New Roman" w:cs="Times New Roman"/>
                <w:noProof/>
                <w:webHidden/>
              </w:rPr>
              <w:fldChar w:fldCharType="end"/>
            </w:r>
          </w:hyperlink>
        </w:p>
        <w:p w14:paraId="451CB71B" w14:textId="44A02C70" w:rsidR="00144006" w:rsidRPr="009B467C" w:rsidRDefault="00D04E09">
          <w:pPr>
            <w:pStyle w:val="Inhopg3"/>
            <w:tabs>
              <w:tab w:val="right" w:leader="dot" w:pos="9062"/>
            </w:tabs>
            <w:rPr>
              <w:rFonts w:ascii="Times New Roman" w:hAnsi="Times New Roman" w:cs="Times New Roman"/>
              <w:noProof/>
            </w:rPr>
          </w:pPr>
          <w:hyperlink w:anchor="_Toc44692883" w:history="1">
            <w:r w:rsidR="00144006" w:rsidRPr="009B467C">
              <w:rPr>
                <w:rStyle w:val="Hyperlink"/>
                <w:rFonts w:ascii="Times New Roman" w:hAnsi="Times New Roman" w:cs="Times New Roman"/>
                <w:noProof/>
              </w:rPr>
              <w:t>Benthic cover</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_Toc44692883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16</w:t>
            </w:r>
            <w:r w:rsidR="00144006" w:rsidRPr="009B467C">
              <w:rPr>
                <w:rFonts w:ascii="Times New Roman" w:hAnsi="Times New Roman" w:cs="Times New Roman"/>
                <w:noProof/>
                <w:webHidden/>
              </w:rPr>
              <w:fldChar w:fldCharType="end"/>
            </w:r>
          </w:hyperlink>
        </w:p>
        <w:p w14:paraId="79A9716E" w14:textId="520CC8C2" w:rsidR="00144006" w:rsidRPr="009B467C" w:rsidRDefault="00D04E09">
          <w:pPr>
            <w:pStyle w:val="Inhopg3"/>
            <w:tabs>
              <w:tab w:val="right" w:leader="dot" w:pos="9062"/>
            </w:tabs>
            <w:rPr>
              <w:rFonts w:ascii="Times New Roman" w:hAnsi="Times New Roman" w:cs="Times New Roman"/>
              <w:noProof/>
            </w:rPr>
          </w:pPr>
          <w:hyperlink w:anchor="_Toc44692884" w:history="1">
            <w:r w:rsidR="00144006" w:rsidRPr="009B467C">
              <w:rPr>
                <w:rStyle w:val="Hyperlink"/>
                <w:rFonts w:ascii="Times New Roman" w:hAnsi="Times New Roman" w:cs="Times New Roman"/>
                <w:noProof/>
                <w:lang w:val="en-GB"/>
              </w:rPr>
              <w:t>Fish groups</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_Toc44692884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19</w:t>
            </w:r>
            <w:r w:rsidR="00144006" w:rsidRPr="009B467C">
              <w:rPr>
                <w:rFonts w:ascii="Times New Roman" w:hAnsi="Times New Roman" w:cs="Times New Roman"/>
                <w:noProof/>
                <w:webHidden/>
              </w:rPr>
              <w:fldChar w:fldCharType="end"/>
            </w:r>
          </w:hyperlink>
        </w:p>
        <w:p w14:paraId="74717501" w14:textId="446BEBDA" w:rsidR="00144006" w:rsidRPr="009B467C" w:rsidRDefault="00D04E09">
          <w:pPr>
            <w:pStyle w:val="Inhopg3"/>
            <w:tabs>
              <w:tab w:val="right" w:leader="dot" w:pos="9062"/>
            </w:tabs>
            <w:rPr>
              <w:rFonts w:ascii="Times New Roman" w:hAnsi="Times New Roman" w:cs="Times New Roman"/>
              <w:noProof/>
            </w:rPr>
          </w:pPr>
          <w:hyperlink w:anchor="_Toc44692885" w:history="1">
            <w:r w:rsidR="00144006" w:rsidRPr="009B467C">
              <w:rPr>
                <w:rStyle w:val="Hyperlink"/>
                <w:rFonts w:ascii="Times New Roman" w:hAnsi="Times New Roman" w:cs="Times New Roman"/>
                <w:noProof/>
                <w:lang w:val="en-GB"/>
              </w:rPr>
              <w:t>Environmental variables</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_Toc44692885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20</w:t>
            </w:r>
            <w:r w:rsidR="00144006" w:rsidRPr="009B467C">
              <w:rPr>
                <w:rFonts w:ascii="Times New Roman" w:hAnsi="Times New Roman" w:cs="Times New Roman"/>
                <w:noProof/>
                <w:webHidden/>
              </w:rPr>
              <w:fldChar w:fldCharType="end"/>
            </w:r>
          </w:hyperlink>
        </w:p>
        <w:p w14:paraId="3FA2A4DE" w14:textId="740EFBC7"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86" w:history="1">
            <w:r w:rsidR="00144006" w:rsidRPr="009B467C">
              <w:rPr>
                <w:rStyle w:val="Hyperlink"/>
                <w:rFonts w:ascii="Times New Roman" w:hAnsi="Times New Roman" w:cs="Times New Roman"/>
                <w:noProof/>
                <w:lang w:val="en-GB"/>
              </w:rPr>
              <w:t>Linear regression analysis of other environmental variables</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_Toc44692886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22</w:t>
            </w:r>
            <w:r w:rsidR="00144006" w:rsidRPr="009B467C">
              <w:rPr>
                <w:rFonts w:ascii="Times New Roman" w:hAnsi="Times New Roman" w:cs="Times New Roman"/>
                <w:noProof/>
                <w:webHidden/>
              </w:rPr>
              <w:fldChar w:fldCharType="end"/>
            </w:r>
          </w:hyperlink>
        </w:p>
        <w:p w14:paraId="5D9BBC14" w14:textId="489BBA81"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87" w:history="1">
            <w:r w:rsidR="00144006" w:rsidRPr="009B467C">
              <w:rPr>
                <w:rStyle w:val="Hyperlink"/>
                <w:rFonts w:ascii="Times New Roman" w:hAnsi="Times New Roman" w:cs="Times New Roman"/>
                <w:noProof/>
                <w:lang w:val="en-US"/>
              </w:rPr>
              <w:t>Reef Health Index scores</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_Toc44692887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25</w:t>
            </w:r>
            <w:r w:rsidR="00144006" w:rsidRPr="009B467C">
              <w:rPr>
                <w:rFonts w:ascii="Times New Roman" w:hAnsi="Times New Roman" w:cs="Times New Roman"/>
                <w:noProof/>
                <w:webHidden/>
              </w:rPr>
              <w:fldChar w:fldCharType="end"/>
            </w:r>
          </w:hyperlink>
        </w:p>
        <w:p w14:paraId="3A8B2687" w14:textId="7E4BFF29"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88" w:history="1">
            <w:r w:rsidR="00144006" w:rsidRPr="009B467C">
              <w:rPr>
                <w:rStyle w:val="Hyperlink"/>
                <w:rFonts w:ascii="Times New Roman" w:hAnsi="Times New Roman" w:cs="Times New Roman"/>
                <w:noProof/>
                <w:lang w:val="en-GB"/>
              </w:rPr>
              <w:t>Comparing the Reef Health Index to multiple environmental variables</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_Toc44692888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26</w:t>
            </w:r>
            <w:r w:rsidR="00144006" w:rsidRPr="009B467C">
              <w:rPr>
                <w:rFonts w:ascii="Times New Roman" w:hAnsi="Times New Roman" w:cs="Times New Roman"/>
                <w:noProof/>
                <w:webHidden/>
              </w:rPr>
              <w:fldChar w:fldCharType="end"/>
            </w:r>
          </w:hyperlink>
        </w:p>
        <w:p w14:paraId="0751EC07" w14:textId="4F0C71D8" w:rsidR="00144006" w:rsidRPr="00C643B7" w:rsidRDefault="00D04E09">
          <w:pPr>
            <w:pStyle w:val="Inhopg1"/>
            <w:tabs>
              <w:tab w:val="right" w:leader="dot" w:pos="9062"/>
            </w:tabs>
            <w:rPr>
              <w:rFonts w:ascii="Times New Roman" w:hAnsi="Times New Roman" w:cs="Times New Roman"/>
              <w:b/>
              <w:bCs/>
              <w:noProof/>
              <w:sz w:val="22"/>
              <w:szCs w:val="22"/>
              <w:lang w:eastAsia="nl-NL"/>
            </w:rPr>
          </w:pPr>
          <w:hyperlink w:anchor="_Toc44692889" w:history="1">
            <w:r w:rsidR="00144006" w:rsidRPr="00C643B7">
              <w:rPr>
                <w:rStyle w:val="Hyperlink"/>
                <w:rFonts w:ascii="Times New Roman" w:hAnsi="Times New Roman" w:cs="Times New Roman"/>
                <w:b/>
                <w:bCs/>
                <w:noProof/>
                <w:lang w:val="en-GB"/>
              </w:rPr>
              <w:t>Discussion</w:t>
            </w:r>
            <w:r w:rsidR="00144006" w:rsidRPr="00C643B7">
              <w:rPr>
                <w:rFonts w:ascii="Times New Roman" w:hAnsi="Times New Roman" w:cs="Times New Roman"/>
                <w:noProof/>
                <w:webHidden/>
              </w:rPr>
              <w:tab/>
            </w:r>
            <w:r w:rsidR="00144006" w:rsidRPr="00C643B7">
              <w:rPr>
                <w:rFonts w:ascii="Times New Roman" w:hAnsi="Times New Roman" w:cs="Times New Roman"/>
                <w:noProof/>
                <w:webHidden/>
              </w:rPr>
              <w:fldChar w:fldCharType="begin"/>
            </w:r>
            <w:r w:rsidR="00144006" w:rsidRPr="00C643B7">
              <w:rPr>
                <w:rFonts w:ascii="Times New Roman" w:hAnsi="Times New Roman" w:cs="Times New Roman"/>
                <w:noProof/>
                <w:webHidden/>
              </w:rPr>
              <w:instrText xml:space="preserve"> PAGEREF _Toc44692889 \h </w:instrText>
            </w:r>
            <w:r w:rsidR="00144006" w:rsidRPr="00C643B7">
              <w:rPr>
                <w:rFonts w:ascii="Times New Roman" w:hAnsi="Times New Roman" w:cs="Times New Roman"/>
                <w:noProof/>
                <w:webHidden/>
              </w:rPr>
            </w:r>
            <w:r w:rsidR="00144006" w:rsidRPr="00C643B7">
              <w:rPr>
                <w:rFonts w:ascii="Times New Roman" w:hAnsi="Times New Roman" w:cs="Times New Roman"/>
                <w:noProof/>
                <w:webHidden/>
              </w:rPr>
              <w:fldChar w:fldCharType="separate"/>
            </w:r>
            <w:r w:rsidR="009B467C" w:rsidRPr="00C643B7">
              <w:rPr>
                <w:rFonts w:ascii="Times New Roman" w:hAnsi="Times New Roman" w:cs="Times New Roman"/>
                <w:noProof/>
                <w:webHidden/>
              </w:rPr>
              <w:t>27</w:t>
            </w:r>
            <w:r w:rsidR="00144006" w:rsidRPr="00C643B7">
              <w:rPr>
                <w:rFonts w:ascii="Times New Roman" w:hAnsi="Times New Roman" w:cs="Times New Roman"/>
                <w:noProof/>
                <w:webHidden/>
              </w:rPr>
              <w:fldChar w:fldCharType="end"/>
            </w:r>
          </w:hyperlink>
        </w:p>
        <w:p w14:paraId="6CD879FE" w14:textId="422700EE"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90" w:history="1">
            <w:r w:rsidR="00144006" w:rsidRPr="009B467C">
              <w:rPr>
                <w:rStyle w:val="Hyperlink"/>
                <w:rFonts w:ascii="Times New Roman" w:hAnsi="Times New Roman" w:cs="Times New Roman"/>
                <w:noProof/>
                <w:lang w:val="en-GB"/>
              </w:rPr>
              <w:t>Benthic composition</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_Toc44692890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27</w:t>
            </w:r>
            <w:r w:rsidR="00144006" w:rsidRPr="009B467C">
              <w:rPr>
                <w:rFonts w:ascii="Times New Roman" w:hAnsi="Times New Roman" w:cs="Times New Roman"/>
                <w:noProof/>
                <w:webHidden/>
              </w:rPr>
              <w:fldChar w:fldCharType="end"/>
            </w:r>
          </w:hyperlink>
        </w:p>
        <w:p w14:paraId="47CD00FB" w14:textId="69208477"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91" w:history="1">
            <w:r w:rsidR="00144006" w:rsidRPr="009B467C">
              <w:rPr>
                <w:rStyle w:val="Hyperlink"/>
                <w:rFonts w:ascii="Times New Roman" w:hAnsi="Times New Roman" w:cs="Times New Roman"/>
                <w:noProof/>
                <w:lang w:val="en-GB"/>
              </w:rPr>
              <w:t>Reef Health Index</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_Toc44692891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27</w:t>
            </w:r>
            <w:r w:rsidR="00144006" w:rsidRPr="009B467C">
              <w:rPr>
                <w:rFonts w:ascii="Times New Roman" w:hAnsi="Times New Roman" w:cs="Times New Roman"/>
                <w:noProof/>
                <w:webHidden/>
              </w:rPr>
              <w:fldChar w:fldCharType="end"/>
            </w:r>
          </w:hyperlink>
        </w:p>
        <w:p w14:paraId="1EAB72D4" w14:textId="0CCE6855" w:rsidR="00144006" w:rsidRPr="009B467C" w:rsidRDefault="00D04E09">
          <w:pPr>
            <w:pStyle w:val="Inhopg2"/>
            <w:tabs>
              <w:tab w:val="right" w:leader="dot" w:pos="9062"/>
            </w:tabs>
            <w:rPr>
              <w:rFonts w:ascii="Times New Roman" w:hAnsi="Times New Roman" w:cs="Times New Roman"/>
              <w:noProof/>
              <w:sz w:val="22"/>
              <w:szCs w:val="22"/>
              <w:lang w:eastAsia="nl-NL"/>
            </w:rPr>
          </w:pPr>
          <w:hyperlink w:anchor="_Toc44692892" w:history="1">
            <w:r w:rsidR="00144006" w:rsidRPr="009B467C">
              <w:rPr>
                <w:rStyle w:val="Hyperlink"/>
                <w:rFonts w:ascii="Times New Roman" w:hAnsi="Times New Roman" w:cs="Times New Roman"/>
                <w:noProof/>
                <w:lang w:val="en-GB"/>
              </w:rPr>
              <w:t>Conclusion</w:t>
            </w:r>
            <w:r w:rsidR="00144006" w:rsidRPr="009B467C">
              <w:rPr>
                <w:rFonts w:ascii="Times New Roman" w:hAnsi="Times New Roman" w:cs="Times New Roman"/>
                <w:noProof/>
                <w:webHidden/>
              </w:rPr>
              <w:tab/>
            </w:r>
            <w:r w:rsidR="00144006" w:rsidRPr="009B467C">
              <w:rPr>
                <w:rFonts w:ascii="Times New Roman" w:hAnsi="Times New Roman" w:cs="Times New Roman"/>
                <w:noProof/>
                <w:webHidden/>
              </w:rPr>
              <w:fldChar w:fldCharType="begin"/>
            </w:r>
            <w:r w:rsidR="00144006" w:rsidRPr="009B467C">
              <w:rPr>
                <w:rFonts w:ascii="Times New Roman" w:hAnsi="Times New Roman" w:cs="Times New Roman"/>
                <w:noProof/>
                <w:webHidden/>
              </w:rPr>
              <w:instrText xml:space="preserve"> PAGEREF _Toc44692892 \h </w:instrText>
            </w:r>
            <w:r w:rsidR="00144006" w:rsidRPr="009B467C">
              <w:rPr>
                <w:rFonts w:ascii="Times New Roman" w:hAnsi="Times New Roman" w:cs="Times New Roman"/>
                <w:noProof/>
                <w:webHidden/>
              </w:rPr>
            </w:r>
            <w:r w:rsidR="00144006" w:rsidRPr="009B467C">
              <w:rPr>
                <w:rFonts w:ascii="Times New Roman" w:hAnsi="Times New Roman" w:cs="Times New Roman"/>
                <w:noProof/>
                <w:webHidden/>
              </w:rPr>
              <w:fldChar w:fldCharType="separate"/>
            </w:r>
            <w:r w:rsidR="009B467C" w:rsidRPr="009B467C">
              <w:rPr>
                <w:rFonts w:ascii="Times New Roman" w:hAnsi="Times New Roman" w:cs="Times New Roman"/>
                <w:noProof/>
                <w:webHidden/>
              </w:rPr>
              <w:t>28</w:t>
            </w:r>
            <w:r w:rsidR="00144006" w:rsidRPr="009B467C">
              <w:rPr>
                <w:rFonts w:ascii="Times New Roman" w:hAnsi="Times New Roman" w:cs="Times New Roman"/>
                <w:noProof/>
                <w:webHidden/>
              </w:rPr>
              <w:fldChar w:fldCharType="end"/>
            </w:r>
          </w:hyperlink>
        </w:p>
        <w:p w14:paraId="3260FA18" w14:textId="4490388E" w:rsidR="00144006" w:rsidRPr="00C643B7" w:rsidRDefault="00D04E09">
          <w:pPr>
            <w:pStyle w:val="Inhopg1"/>
            <w:tabs>
              <w:tab w:val="right" w:leader="dot" w:pos="9062"/>
            </w:tabs>
            <w:rPr>
              <w:rFonts w:ascii="Times New Roman" w:hAnsi="Times New Roman" w:cs="Times New Roman"/>
              <w:b/>
              <w:bCs/>
              <w:noProof/>
              <w:sz w:val="22"/>
              <w:szCs w:val="22"/>
              <w:lang w:eastAsia="nl-NL"/>
            </w:rPr>
          </w:pPr>
          <w:hyperlink w:anchor="_Toc44692893" w:history="1">
            <w:r w:rsidR="00144006" w:rsidRPr="00C643B7">
              <w:rPr>
                <w:rStyle w:val="Hyperlink"/>
                <w:rFonts w:ascii="Times New Roman" w:hAnsi="Times New Roman" w:cs="Times New Roman"/>
                <w:b/>
                <w:bCs/>
                <w:noProof/>
                <w:lang w:val="en-GB"/>
              </w:rPr>
              <w:t>Literature references</w:t>
            </w:r>
            <w:r w:rsidR="00144006" w:rsidRPr="00C643B7">
              <w:rPr>
                <w:rFonts w:ascii="Times New Roman" w:hAnsi="Times New Roman" w:cs="Times New Roman"/>
                <w:noProof/>
                <w:webHidden/>
              </w:rPr>
              <w:tab/>
            </w:r>
            <w:r w:rsidR="00144006" w:rsidRPr="00C643B7">
              <w:rPr>
                <w:rFonts w:ascii="Times New Roman" w:hAnsi="Times New Roman" w:cs="Times New Roman"/>
                <w:noProof/>
                <w:webHidden/>
              </w:rPr>
              <w:fldChar w:fldCharType="begin"/>
            </w:r>
            <w:r w:rsidR="00144006" w:rsidRPr="00C643B7">
              <w:rPr>
                <w:rFonts w:ascii="Times New Roman" w:hAnsi="Times New Roman" w:cs="Times New Roman"/>
                <w:noProof/>
                <w:webHidden/>
              </w:rPr>
              <w:instrText xml:space="preserve"> PAGEREF _Toc44692893 \h </w:instrText>
            </w:r>
            <w:r w:rsidR="00144006" w:rsidRPr="00C643B7">
              <w:rPr>
                <w:rFonts w:ascii="Times New Roman" w:hAnsi="Times New Roman" w:cs="Times New Roman"/>
                <w:noProof/>
                <w:webHidden/>
              </w:rPr>
            </w:r>
            <w:r w:rsidR="00144006" w:rsidRPr="00C643B7">
              <w:rPr>
                <w:rFonts w:ascii="Times New Roman" w:hAnsi="Times New Roman" w:cs="Times New Roman"/>
                <w:noProof/>
                <w:webHidden/>
              </w:rPr>
              <w:fldChar w:fldCharType="separate"/>
            </w:r>
            <w:r w:rsidR="009B467C" w:rsidRPr="00C643B7">
              <w:rPr>
                <w:rFonts w:ascii="Times New Roman" w:hAnsi="Times New Roman" w:cs="Times New Roman"/>
                <w:noProof/>
                <w:webHidden/>
              </w:rPr>
              <w:t>30</w:t>
            </w:r>
            <w:r w:rsidR="00144006" w:rsidRPr="00C643B7">
              <w:rPr>
                <w:rFonts w:ascii="Times New Roman" w:hAnsi="Times New Roman" w:cs="Times New Roman"/>
                <w:noProof/>
                <w:webHidden/>
              </w:rPr>
              <w:fldChar w:fldCharType="end"/>
            </w:r>
          </w:hyperlink>
        </w:p>
        <w:p w14:paraId="4D6744B5" w14:textId="1F504D03" w:rsidR="00144006" w:rsidRPr="00C643B7" w:rsidRDefault="00D04E09">
          <w:pPr>
            <w:pStyle w:val="Inhopg1"/>
            <w:tabs>
              <w:tab w:val="right" w:leader="dot" w:pos="9062"/>
            </w:tabs>
            <w:rPr>
              <w:rFonts w:ascii="Times New Roman" w:hAnsi="Times New Roman" w:cs="Times New Roman"/>
              <w:b/>
              <w:bCs/>
              <w:noProof/>
              <w:sz w:val="22"/>
              <w:szCs w:val="22"/>
              <w:lang w:eastAsia="nl-NL"/>
            </w:rPr>
          </w:pPr>
          <w:hyperlink w:anchor="_Toc44692894" w:history="1">
            <w:r w:rsidR="00144006" w:rsidRPr="00C643B7">
              <w:rPr>
                <w:rStyle w:val="Hyperlink"/>
                <w:rFonts w:ascii="Times New Roman" w:hAnsi="Times New Roman" w:cs="Times New Roman"/>
                <w:b/>
                <w:bCs/>
                <w:noProof/>
                <w:lang w:val="en-US"/>
              </w:rPr>
              <w:t>Appendix</w:t>
            </w:r>
            <w:r w:rsidR="00144006" w:rsidRPr="00C643B7">
              <w:rPr>
                <w:rFonts w:ascii="Times New Roman" w:hAnsi="Times New Roman" w:cs="Times New Roman"/>
                <w:noProof/>
                <w:webHidden/>
              </w:rPr>
              <w:tab/>
            </w:r>
            <w:r w:rsidR="00144006" w:rsidRPr="00C643B7">
              <w:rPr>
                <w:rFonts w:ascii="Times New Roman" w:hAnsi="Times New Roman" w:cs="Times New Roman"/>
                <w:noProof/>
                <w:webHidden/>
              </w:rPr>
              <w:fldChar w:fldCharType="begin"/>
            </w:r>
            <w:r w:rsidR="00144006" w:rsidRPr="00C643B7">
              <w:rPr>
                <w:rFonts w:ascii="Times New Roman" w:hAnsi="Times New Roman" w:cs="Times New Roman"/>
                <w:noProof/>
                <w:webHidden/>
              </w:rPr>
              <w:instrText xml:space="preserve"> PAGEREF _Toc44692894 \h </w:instrText>
            </w:r>
            <w:r w:rsidR="00144006" w:rsidRPr="00C643B7">
              <w:rPr>
                <w:rFonts w:ascii="Times New Roman" w:hAnsi="Times New Roman" w:cs="Times New Roman"/>
                <w:noProof/>
                <w:webHidden/>
              </w:rPr>
            </w:r>
            <w:r w:rsidR="00144006" w:rsidRPr="00C643B7">
              <w:rPr>
                <w:rFonts w:ascii="Times New Roman" w:hAnsi="Times New Roman" w:cs="Times New Roman"/>
                <w:noProof/>
                <w:webHidden/>
              </w:rPr>
              <w:fldChar w:fldCharType="separate"/>
            </w:r>
            <w:r w:rsidR="009B467C" w:rsidRPr="00C643B7">
              <w:rPr>
                <w:rFonts w:ascii="Times New Roman" w:hAnsi="Times New Roman" w:cs="Times New Roman"/>
                <w:noProof/>
                <w:webHidden/>
              </w:rPr>
              <w:t>34</w:t>
            </w:r>
            <w:r w:rsidR="00144006" w:rsidRPr="00C643B7">
              <w:rPr>
                <w:rFonts w:ascii="Times New Roman" w:hAnsi="Times New Roman" w:cs="Times New Roman"/>
                <w:noProof/>
                <w:webHidden/>
              </w:rPr>
              <w:fldChar w:fldCharType="end"/>
            </w:r>
          </w:hyperlink>
        </w:p>
        <w:p w14:paraId="3200F711" w14:textId="1A9727F2" w:rsidR="00144006" w:rsidRDefault="00144006">
          <w:r w:rsidRPr="009B467C">
            <w:rPr>
              <w:rFonts w:ascii="Times New Roman" w:hAnsi="Times New Roman" w:cs="Times New Roman"/>
              <w:b/>
              <w:bCs/>
            </w:rPr>
            <w:fldChar w:fldCharType="end"/>
          </w:r>
        </w:p>
      </w:sdtContent>
    </w:sdt>
    <w:p w14:paraId="7F02EBF4" w14:textId="77777777" w:rsidR="00741DCF" w:rsidRPr="00266D54" w:rsidRDefault="00741DCF">
      <w:pPr>
        <w:rPr>
          <w:rFonts w:ascii="Times New Roman" w:eastAsiaTheme="majorEastAsia" w:hAnsi="Times New Roman" w:cs="Times New Roman"/>
          <w:b/>
          <w:bCs/>
          <w:color w:val="000000" w:themeColor="text1"/>
          <w:sz w:val="24"/>
          <w:szCs w:val="24"/>
          <w:lang w:val="en-US"/>
        </w:rPr>
      </w:pPr>
      <w:r w:rsidRPr="00266D54">
        <w:rPr>
          <w:rFonts w:ascii="Times New Roman" w:hAnsi="Times New Roman" w:cs="Times New Roman"/>
          <w:b/>
          <w:bCs/>
          <w:color w:val="000000" w:themeColor="text1"/>
          <w:sz w:val="24"/>
          <w:szCs w:val="24"/>
          <w:lang w:val="en-US"/>
        </w:rPr>
        <w:br w:type="page"/>
      </w:r>
    </w:p>
    <w:p w14:paraId="538774AD" w14:textId="42409645" w:rsidR="00D33D1A" w:rsidRPr="00AD23E4" w:rsidRDefault="00D33D1A" w:rsidP="00710C90">
      <w:pPr>
        <w:pStyle w:val="Kop1"/>
        <w:rPr>
          <w:lang w:val="en-US"/>
        </w:rPr>
      </w:pPr>
      <w:bookmarkStart w:id="0" w:name="_Toc44692869"/>
      <w:r w:rsidRPr="00AD23E4">
        <w:rPr>
          <w:lang w:val="en-US"/>
        </w:rPr>
        <w:lastRenderedPageBreak/>
        <w:t>Abstract</w:t>
      </w:r>
      <w:bookmarkEnd w:id="0"/>
    </w:p>
    <w:p w14:paraId="7AD75FE0" w14:textId="2DA5AF65" w:rsidR="00280023" w:rsidRPr="00020101" w:rsidRDefault="00280023" w:rsidP="00766846">
      <w:pPr>
        <w:tabs>
          <w:tab w:val="left" w:pos="284"/>
        </w:tabs>
        <w:spacing w:line="360" w:lineRule="auto"/>
        <w:rPr>
          <w:rFonts w:ascii="Times New Roman" w:hAnsi="Times New Roman" w:cs="Times New Roman"/>
          <w:color w:val="000000" w:themeColor="text1"/>
          <w:sz w:val="20"/>
          <w:szCs w:val="20"/>
          <w:lang w:val="en-US"/>
        </w:rPr>
      </w:pPr>
      <w:r w:rsidRPr="00020101">
        <w:rPr>
          <w:rFonts w:ascii="Times New Roman" w:hAnsi="Times New Roman" w:cs="Times New Roman"/>
          <w:color w:val="000000" w:themeColor="text1"/>
          <w:sz w:val="20"/>
          <w:szCs w:val="20"/>
          <w:lang w:val="en-US"/>
        </w:rPr>
        <w:t xml:space="preserve">Coral reefs are impacted by temperature rise, ocean acidification and various local anthropogenic stressors, causing global degradation. To apply appropriate conservation strategies, it is necessary </w:t>
      </w:r>
      <w:r w:rsidR="00C5698D">
        <w:rPr>
          <w:rFonts w:ascii="Times New Roman" w:hAnsi="Times New Roman" w:cs="Times New Roman"/>
          <w:color w:val="000000" w:themeColor="text1"/>
          <w:sz w:val="20"/>
          <w:szCs w:val="20"/>
          <w:lang w:val="en-US"/>
        </w:rPr>
        <w:t xml:space="preserve">to have a clear understanding of the </w:t>
      </w:r>
      <w:r w:rsidR="004617CD">
        <w:rPr>
          <w:rFonts w:ascii="Times New Roman" w:hAnsi="Times New Roman" w:cs="Times New Roman"/>
          <w:color w:val="000000" w:themeColor="text1"/>
          <w:sz w:val="20"/>
          <w:szCs w:val="20"/>
          <w:lang w:val="en-US"/>
        </w:rPr>
        <w:t>health status of coral reefs</w:t>
      </w:r>
      <w:r w:rsidRPr="00020101">
        <w:rPr>
          <w:rFonts w:ascii="Times New Roman" w:hAnsi="Times New Roman" w:cs="Times New Roman"/>
          <w:color w:val="000000" w:themeColor="text1"/>
          <w:sz w:val="20"/>
          <w:szCs w:val="20"/>
          <w:lang w:val="en-US"/>
        </w:rPr>
        <w:t xml:space="preserve">. The </w:t>
      </w:r>
      <w:r w:rsidR="003A1F63" w:rsidRPr="00020101">
        <w:rPr>
          <w:rFonts w:ascii="Times New Roman" w:hAnsi="Times New Roman" w:cs="Times New Roman"/>
          <w:color w:val="000000" w:themeColor="text1"/>
          <w:sz w:val="20"/>
          <w:szCs w:val="20"/>
          <w:lang w:val="en-US"/>
        </w:rPr>
        <w:t>Reef Health</w:t>
      </w:r>
      <w:r w:rsidRPr="00020101">
        <w:rPr>
          <w:rFonts w:ascii="Times New Roman" w:hAnsi="Times New Roman" w:cs="Times New Roman"/>
          <w:color w:val="000000" w:themeColor="text1"/>
          <w:sz w:val="20"/>
          <w:szCs w:val="20"/>
          <w:lang w:val="en-US"/>
        </w:rPr>
        <w:t xml:space="preserve"> Index</w:t>
      </w:r>
      <w:r w:rsidR="003A1F63" w:rsidRPr="00020101">
        <w:rPr>
          <w:rFonts w:ascii="Times New Roman" w:hAnsi="Times New Roman" w:cs="Times New Roman"/>
          <w:color w:val="000000" w:themeColor="text1"/>
          <w:sz w:val="20"/>
          <w:szCs w:val="20"/>
          <w:lang w:val="en-US"/>
        </w:rPr>
        <w:t xml:space="preserve"> (RHI)</w:t>
      </w:r>
      <w:r w:rsidRPr="00020101">
        <w:rPr>
          <w:rFonts w:ascii="Times New Roman" w:hAnsi="Times New Roman" w:cs="Times New Roman"/>
          <w:color w:val="000000" w:themeColor="text1"/>
          <w:sz w:val="20"/>
          <w:szCs w:val="20"/>
          <w:lang w:val="en-US"/>
        </w:rPr>
        <w:t xml:space="preserve"> is an assessment tool </w:t>
      </w:r>
      <w:r w:rsidR="00751ED3">
        <w:rPr>
          <w:rFonts w:ascii="Times New Roman" w:hAnsi="Times New Roman" w:cs="Times New Roman"/>
          <w:color w:val="000000" w:themeColor="text1"/>
          <w:sz w:val="20"/>
          <w:szCs w:val="20"/>
          <w:lang w:val="en-US"/>
        </w:rPr>
        <w:t>for this purpose, using four indicators and set thresholds to</w:t>
      </w:r>
      <w:r w:rsidR="004B7EB3">
        <w:rPr>
          <w:rFonts w:ascii="Times New Roman" w:hAnsi="Times New Roman" w:cs="Times New Roman"/>
          <w:color w:val="000000" w:themeColor="text1"/>
          <w:sz w:val="20"/>
          <w:szCs w:val="20"/>
          <w:lang w:val="en-US"/>
        </w:rPr>
        <w:t xml:space="preserve"> determine reef health</w:t>
      </w:r>
      <w:r w:rsidRPr="00020101">
        <w:rPr>
          <w:rFonts w:ascii="Times New Roman" w:hAnsi="Times New Roman" w:cs="Times New Roman"/>
          <w:color w:val="000000" w:themeColor="text1"/>
          <w:sz w:val="20"/>
          <w:szCs w:val="20"/>
          <w:lang w:val="en-US"/>
        </w:rPr>
        <w:t xml:space="preserve">. However, only shallow reefs have been assessed by the </w:t>
      </w:r>
      <w:r w:rsidR="003A1F63" w:rsidRPr="00020101">
        <w:rPr>
          <w:rFonts w:ascii="Times New Roman" w:hAnsi="Times New Roman" w:cs="Times New Roman"/>
          <w:color w:val="000000" w:themeColor="text1"/>
          <w:sz w:val="20"/>
          <w:szCs w:val="20"/>
          <w:lang w:val="en-US"/>
        </w:rPr>
        <w:t>RH</w:t>
      </w:r>
      <w:r w:rsidRPr="00020101">
        <w:rPr>
          <w:rFonts w:ascii="Times New Roman" w:hAnsi="Times New Roman" w:cs="Times New Roman"/>
          <w:color w:val="000000" w:themeColor="text1"/>
          <w:sz w:val="20"/>
          <w:szCs w:val="20"/>
          <w:lang w:val="en-US"/>
        </w:rPr>
        <w:t>I.</w:t>
      </w:r>
      <w:r w:rsidR="008437E1">
        <w:rPr>
          <w:rFonts w:ascii="Times New Roman" w:hAnsi="Times New Roman" w:cs="Times New Roman"/>
          <w:color w:val="000000" w:themeColor="text1"/>
          <w:sz w:val="20"/>
          <w:szCs w:val="20"/>
          <w:lang w:val="en-US"/>
        </w:rPr>
        <w:t xml:space="preserve"> In this study, the applicability of the RHI for deeper reefs was analy</w:t>
      </w:r>
      <w:r w:rsidR="003D295A">
        <w:rPr>
          <w:rFonts w:ascii="Times New Roman" w:hAnsi="Times New Roman" w:cs="Times New Roman"/>
          <w:color w:val="000000" w:themeColor="text1"/>
          <w:sz w:val="20"/>
          <w:szCs w:val="20"/>
          <w:lang w:val="en-US"/>
        </w:rPr>
        <w:t>z</w:t>
      </w:r>
      <w:r w:rsidR="008437E1">
        <w:rPr>
          <w:rFonts w:ascii="Times New Roman" w:hAnsi="Times New Roman" w:cs="Times New Roman"/>
          <w:color w:val="000000" w:themeColor="text1"/>
          <w:sz w:val="20"/>
          <w:szCs w:val="20"/>
          <w:lang w:val="en-US"/>
        </w:rPr>
        <w:t>ed.</w:t>
      </w:r>
      <w:r w:rsidRPr="00020101">
        <w:rPr>
          <w:rFonts w:ascii="Times New Roman" w:hAnsi="Times New Roman" w:cs="Times New Roman"/>
          <w:color w:val="000000" w:themeColor="text1"/>
          <w:sz w:val="20"/>
          <w:szCs w:val="20"/>
          <w:lang w:val="en-US"/>
        </w:rPr>
        <w:t xml:space="preserve"> The Saba Bank, a submerged atoll located in the Dutch Caribbean, contains relatively deep reefs (</w:t>
      </w:r>
      <w:r w:rsidR="00D4345C">
        <w:rPr>
          <w:rFonts w:ascii="Times New Roman" w:hAnsi="Times New Roman" w:cs="Times New Roman"/>
          <w:color w:val="000000" w:themeColor="text1"/>
          <w:sz w:val="20"/>
          <w:szCs w:val="20"/>
          <w:lang w:val="en-US"/>
        </w:rPr>
        <w:t>15</w:t>
      </w:r>
      <w:r w:rsidRPr="00020101">
        <w:rPr>
          <w:rFonts w:ascii="Times New Roman" w:hAnsi="Times New Roman" w:cs="Times New Roman"/>
          <w:color w:val="000000" w:themeColor="text1"/>
          <w:sz w:val="20"/>
          <w:szCs w:val="20"/>
          <w:lang w:val="en-US"/>
        </w:rPr>
        <w:t xml:space="preserve"> m – </w:t>
      </w:r>
      <w:r w:rsidR="000F4F40" w:rsidRPr="00020101">
        <w:rPr>
          <w:rFonts w:ascii="Times New Roman" w:hAnsi="Times New Roman" w:cs="Times New Roman"/>
          <w:color w:val="000000" w:themeColor="text1"/>
          <w:sz w:val="20"/>
          <w:szCs w:val="20"/>
          <w:lang w:val="en-US"/>
        </w:rPr>
        <w:t>3</w:t>
      </w:r>
      <w:r w:rsidRPr="00020101">
        <w:rPr>
          <w:rFonts w:ascii="Times New Roman" w:hAnsi="Times New Roman" w:cs="Times New Roman"/>
          <w:color w:val="000000" w:themeColor="text1"/>
          <w:sz w:val="20"/>
          <w:szCs w:val="20"/>
          <w:lang w:val="en-US"/>
        </w:rPr>
        <w:t xml:space="preserve">0 m) which are </w:t>
      </w:r>
      <w:bookmarkStart w:id="1" w:name="_GoBack"/>
      <w:bookmarkEnd w:id="1"/>
      <w:r w:rsidR="00C56F84" w:rsidRPr="00020101">
        <w:rPr>
          <w:rFonts w:ascii="Times New Roman" w:hAnsi="Times New Roman" w:cs="Times New Roman"/>
          <w:color w:val="000000" w:themeColor="text1"/>
          <w:sz w:val="20"/>
          <w:szCs w:val="20"/>
          <w:lang w:val="en-US"/>
        </w:rPr>
        <w:t xml:space="preserve">less affected by human activity and </w:t>
      </w:r>
      <w:r w:rsidRPr="00020101">
        <w:rPr>
          <w:rFonts w:ascii="Times New Roman" w:hAnsi="Times New Roman" w:cs="Times New Roman"/>
          <w:color w:val="000000" w:themeColor="text1"/>
          <w:sz w:val="20"/>
          <w:szCs w:val="20"/>
          <w:lang w:val="en-US"/>
        </w:rPr>
        <w:t xml:space="preserve">relatively unstudied. </w:t>
      </w:r>
      <w:r w:rsidR="003D295A">
        <w:rPr>
          <w:rFonts w:ascii="Times New Roman" w:hAnsi="Times New Roman" w:cs="Times New Roman"/>
          <w:color w:val="000000" w:themeColor="text1"/>
          <w:sz w:val="20"/>
          <w:szCs w:val="20"/>
          <w:lang w:val="en-US"/>
        </w:rPr>
        <w:t>The</w:t>
      </w:r>
      <w:r w:rsidR="00232D58">
        <w:rPr>
          <w:rFonts w:ascii="Times New Roman" w:hAnsi="Times New Roman" w:cs="Times New Roman"/>
          <w:color w:val="000000" w:themeColor="text1"/>
          <w:sz w:val="20"/>
          <w:szCs w:val="20"/>
          <w:lang w:val="en-US"/>
        </w:rPr>
        <w:t xml:space="preserve"> benthic composition of</w:t>
      </w:r>
      <w:r w:rsidRPr="00020101">
        <w:rPr>
          <w:rFonts w:ascii="Times New Roman" w:hAnsi="Times New Roman" w:cs="Times New Roman"/>
          <w:color w:val="000000" w:themeColor="text1"/>
          <w:sz w:val="20"/>
          <w:szCs w:val="20"/>
          <w:lang w:val="en-US"/>
        </w:rPr>
        <w:t xml:space="preserve"> 12 reef sites of the Saba Bank w</w:t>
      </w:r>
      <w:r w:rsidR="00862E86">
        <w:rPr>
          <w:rFonts w:ascii="Times New Roman" w:hAnsi="Times New Roman" w:cs="Times New Roman"/>
          <w:color w:val="000000" w:themeColor="text1"/>
          <w:sz w:val="20"/>
          <w:szCs w:val="20"/>
          <w:lang w:val="en-US"/>
        </w:rPr>
        <w:t>as</w:t>
      </w:r>
      <w:r w:rsidRPr="00020101">
        <w:rPr>
          <w:rFonts w:ascii="Times New Roman" w:hAnsi="Times New Roman" w:cs="Times New Roman"/>
          <w:color w:val="000000" w:themeColor="text1"/>
          <w:sz w:val="20"/>
          <w:szCs w:val="20"/>
          <w:lang w:val="en-US"/>
        </w:rPr>
        <w:t xml:space="preserve"> assessed </w:t>
      </w:r>
      <w:r w:rsidR="00232D58">
        <w:rPr>
          <w:rFonts w:ascii="Times New Roman" w:hAnsi="Times New Roman" w:cs="Times New Roman"/>
          <w:color w:val="000000" w:themeColor="text1"/>
          <w:sz w:val="20"/>
          <w:szCs w:val="20"/>
          <w:lang w:val="en-US"/>
        </w:rPr>
        <w:t xml:space="preserve">by conducting an image analysis. </w:t>
      </w:r>
      <w:r w:rsidR="00097DA7">
        <w:rPr>
          <w:rFonts w:ascii="Times New Roman" w:hAnsi="Times New Roman" w:cs="Times New Roman"/>
          <w:color w:val="000000" w:themeColor="text1"/>
          <w:sz w:val="20"/>
          <w:szCs w:val="20"/>
          <w:lang w:val="en-US"/>
        </w:rPr>
        <w:t>Along with existing data, th</w:t>
      </w:r>
      <w:r w:rsidR="00ED3EE7">
        <w:rPr>
          <w:rFonts w:ascii="Times New Roman" w:hAnsi="Times New Roman" w:cs="Times New Roman"/>
          <w:color w:val="000000" w:themeColor="text1"/>
          <w:sz w:val="20"/>
          <w:szCs w:val="20"/>
          <w:lang w:val="en-US"/>
        </w:rPr>
        <w:t xml:space="preserve">e health status was </w:t>
      </w:r>
      <w:r w:rsidR="00862E86">
        <w:rPr>
          <w:rFonts w:ascii="Times New Roman" w:hAnsi="Times New Roman" w:cs="Times New Roman"/>
          <w:color w:val="000000" w:themeColor="text1"/>
          <w:sz w:val="20"/>
          <w:szCs w:val="20"/>
          <w:lang w:val="en-US"/>
        </w:rPr>
        <w:t xml:space="preserve">then </w:t>
      </w:r>
      <w:r w:rsidR="00ED3EE7">
        <w:rPr>
          <w:rFonts w:ascii="Times New Roman" w:hAnsi="Times New Roman" w:cs="Times New Roman"/>
          <w:color w:val="000000" w:themeColor="text1"/>
          <w:sz w:val="20"/>
          <w:szCs w:val="20"/>
          <w:lang w:val="en-US"/>
        </w:rPr>
        <w:t>scored using the RHI. This score was compared</w:t>
      </w:r>
      <w:r w:rsidR="00FB0EEB">
        <w:rPr>
          <w:rFonts w:ascii="Times New Roman" w:hAnsi="Times New Roman" w:cs="Times New Roman"/>
          <w:color w:val="000000" w:themeColor="text1"/>
          <w:sz w:val="20"/>
          <w:szCs w:val="20"/>
          <w:lang w:val="en-US"/>
        </w:rPr>
        <w:t xml:space="preserve"> to an </w:t>
      </w:r>
      <w:r w:rsidR="00ED3EE7">
        <w:rPr>
          <w:rFonts w:ascii="Times New Roman" w:hAnsi="Times New Roman" w:cs="Times New Roman"/>
          <w:color w:val="000000" w:themeColor="text1"/>
          <w:sz w:val="20"/>
          <w:szCs w:val="20"/>
          <w:lang w:val="en-US"/>
        </w:rPr>
        <w:t xml:space="preserve">alternative </w:t>
      </w:r>
      <w:r w:rsidR="00FB0EEB">
        <w:rPr>
          <w:rFonts w:ascii="Times New Roman" w:hAnsi="Times New Roman" w:cs="Times New Roman"/>
          <w:color w:val="000000" w:themeColor="text1"/>
          <w:sz w:val="20"/>
          <w:szCs w:val="20"/>
          <w:lang w:val="en-US"/>
        </w:rPr>
        <w:t>assessment using multiple environmental indicators</w:t>
      </w:r>
      <w:r w:rsidR="00ED3EE7">
        <w:rPr>
          <w:rFonts w:ascii="Times New Roman" w:hAnsi="Times New Roman" w:cs="Times New Roman"/>
          <w:color w:val="000000" w:themeColor="text1"/>
          <w:sz w:val="20"/>
          <w:szCs w:val="20"/>
          <w:lang w:val="en-US"/>
        </w:rPr>
        <w:t xml:space="preserve">. </w:t>
      </w:r>
      <w:r w:rsidR="006B1357">
        <w:rPr>
          <w:rFonts w:ascii="Times New Roman" w:hAnsi="Times New Roman" w:cs="Times New Roman"/>
          <w:color w:val="000000" w:themeColor="text1"/>
          <w:sz w:val="20"/>
          <w:szCs w:val="20"/>
          <w:lang w:val="en-US"/>
        </w:rPr>
        <w:t>As the scores of the two assessment tools differed</w:t>
      </w:r>
      <w:r w:rsidR="00185584">
        <w:rPr>
          <w:rFonts w:ascii="Times New Roman" w:hAnsi="Times New Roman" w:cs="Times New Roman"/>
          <w:color w:val="000000" w:themeColor="text1"/>
          <w:sz w:val="20"/>
          <w:szCs w:val="20"/>
          <w:lang w:val="en-US"/>
        </w:rPr>
        <w:t xml:space="preserve"> significantly with a negative bias towards deeper sites, it has been suggested that the RHI adjusts it’s indicators or thresholds</w:t>
      </w:r>
      <w:r w:rsidR="00C56F84" w:rsidRPr="00020101">
        <w:rPr>
          <w:rFonts w:ascii="Times New Roman" w:hAnsi="Times New Roman" w:cs="Times New Roman"/>
          <w:color w:val="000000" w:themeColor="text1"/>
          <w:sz w:val="20"/>
          <w:szCs w:val="20"/>
          <w:lang w:val="en-US"/>
        </w:rPr>
        <w:t xml:space="preserve"> to give a realistic representation of reef health</w:t>
      </w:r>
      <w:r w:rsidR="00185584">
        <w:rPr>
          <w:rFonts w:ascii="Times New Roman" w:hAnsi="Times New Roman" w:cs="Times New Roman"/>
          <w:color w:val="000000" w:themeColor="text1"/>
          <w:sz w:val="20"/>
          <w:szCs w:val="20"/>
          <w:lang w:val="en-US"/>
        </w:rPr>
        <w:t xml:space="preserve"> for deeper reefs such as on the Saba Bank. </w:t>
      </w:r>
    </w:p>
    <w:p w14:paraId="3386024C" w14:textId="77777777" w:rsidR="00280023" w:rsidRPr="00020101" w:rsidRDefault="00280023" w:rsidP="002110C0">
      <w:pPr>
        <w:tabs>
          <w:tab w:val="left" w:pos="284"/>
        </w:tabs>
        <w:spacing w:line="360" w:lineRule="auto"/>
        <w:rPr>
          <w:rFonts w:ascii="Times New Roman" w:hAnsi="Times New Roman" w:cs="Times New Roman"/>
          <w:i/>
          <w:color w:val="000000" w:themeColor="text1"/>
          <w:sz w:val="20"/>
          <w:szCs w:val="20"/>
          <w:lang w:val="en-GB"/>
        </w:rPr>
      </w:pPr>
    </w:p>
    <w:p w14:paraId="3712E312" w14:textId="77777777" w:rsidR="00280023" w:rsidRPr="00020101" w:rsidRDefault="00280023" w:rsidP="00C56F84">
      <w:pPr>
        <w:tabs>
          <w:tab w:val="left" w:pos="284"/>
        </w:tabs>
        <w:spacing w:line="360" w:lineRule="auto"/>
        <w:rPr>
          <w:rFonts w:ascii="Times New Roman" w:hAnsi="Times New Roman" w:cs="Times New Roman"/>
          <w:b/>
          <w:color w:val="000000" w:themeColor="text1"/>
          <w:sz w:val="20"/>
          <w:szCs w:val="20"/>
          <w:lang w:val="en-GB"/>
        </w:rPr>
      </w:pPr>
      <w:r w:rsidRPr="00020101">
        <w:rPr>
          <w:rFonts w:ascii="Times New Roman" w:hAnsi="Times New Roman" w:cs="Times New Roman"/>
          <w:b/>
          <w:color w:val="000000" w:themeColor="text1"/>
          <w:sz w:val="20"/>
          <w:szCs w:val="20"/>
          <w:lang w:val="en-GB"/>
        </w:rPr>
        <w:t>Keywords</w:t>
      </w:r>
    </w:p>
    <w:p w14:paraId="47653AE8" w14:textId="619405AC" w:rsidR="00280023" w:rsidRPr="00020101" w:rsidRDefault="00280023" w:rsidP="002110C0">
      <w:pPr>
        <w:pStyle w:val="Lijstalinea"/>
        <w:tabs>
          <w:tab w:val="left" w:pos="284"/>
        </w:tabs>
        <w:spacing w:line="360" w:lineRule="auto"/>
        <w:ind w:left="567" w:hanging="567"/>
        <w:rPr>
          <w:rFonts w:ascii="Times New Roman" w:hAnsi="Times New Roman" w:cs="Times New Roman"/>
          <w:color w:val="000000" w:themeColor="text1"/>
          <w:sz w:val="20"/>
          <w:szCs w:val="20"/>
          <w:lang w:val="en-GB"/>
        </w:rPr>
      </w:pPr>
      <w:r w:rsidRPr="00020101">
        <w:rPr>
          <w:rFonts w:ascii="Times New Roman" w:hAnsi="Times New Roman" w:cs="Times New Roman"/>
          <w:color w:val="000000" w:themeColor="text1"/>
          <w:sz w:val="20"/>
          <w:szCs w:val="20"/>
          <w:lang w:val="en-GB"/>
        </w:rPr>
        <w:t xml:space="preserve">Saba Bank, Coral reefs, Fish, Benthic composition, </w:t>
      </w:r>
      <w:r w:rsidR="003A1F63" w:rsidRPr="00020101">
        <w:rPr>
          <w:rFonts w:ascii="Times New Roman" w:hAnsi="Times New Roman" w:cs="Times New Roman"/>
          <w:color w:val="000000" w:themeColor="text1"/>
          <w:sz w:val="20"/>
          <w:szCs w:val="20"/>
          <w:lang w:val="en-GB"/>
        </w:rPr>
        <w:t>Reef Health Index</w:t>
      </w:r>
      <w:r w:rsidR="004D401A" w:rsidRPr="00020101">
        <w:rPr>
          <w:rFonts w:ascii="Times New Roman" w:hAnsi="Times New Roman" w:cs="Times New Roman"/>
          <w:color w:val="000000" w:themeColor="text1"/>
          <w:sz w:val="20"/>
          <w:szCs w:val="20"/>
          <w:lang w:val="en-GB"/>
        </w:rPr>
        <w:t>, Caribbean</w:t>
      </w:r>
    </w:p>
    <w:p w14:paraId="1191B1B2" w14:textId="77777777" w:rsidR="00280023" w:rsidRPr="00020101" w:rsidRDefault="00280023" w:rsidP="002110C0">
      <w:pPr>
        <w:pStyle w:val="Lijstalinea"/>
        <w:tabs>
          <w:tab w:val="left" w:pos="284"/>
        </w:tabs>
        <w:spacing w:line="360" w:lineRule="auto"/>
        <w:ind w:left="567" w:hanging="567"/>
        <w:rPr>
          <w:rFonts w:ascii="Times New Roman" w:hAnsi="Times New Roman" w:cs="Times New Roman"/>
          <w:color w:val="000000" w:themeColor="text1"/>
          <w:sz w:val="20"/>
          <w:szCs w:val="20"/>
          <w:lang w:val="en-GB"/>
        </w:rPr>
      </w:pPr>
    </w:p>
    <w:p w14:paraId="1D5AC438" w14:textId="77777777" w:rsidR="00280023" w:rsidRPr="00020101" w:rsidRDefault="00280023" w:rsidP="002110C0">
      <w:pPr>
        <w:pStyle w:val="Lijstalinea"/>
        <w:tabs>
          <w:tab w:val="left" w:pos="284"/>
        </w:tabs>
        <w:spacing w:line="360" w:lineRule="auto"/>
        <w:ind w:left="567" w:hanging="567"/>
        <w:rPr>
          <w:rFonts w:ascii="Times New Roman" w:hAnsi="Times New Roman" w:cs="Times New Roman"/>
          <w:color w:val="000000" w:themeColor="text1"/>
          <w:sz w:val="20"/>
          <w:szCs w:val="20"/>
          <w:lang w:val="en-GB"/>
        </w:rPr>
      </w:pPr>
    </w:p>
    <w:p w14:paraId="3E2667EB" w14:textId="77777777" w:rsidR="00280023" w:rsidRPr="00020101" w:rsidRDefault="00280023" w:rsidP="002110C0">
      <w:pPr>
        <w:pStyle w:val="Lijstalinea"/>
        <w:tabs>
          <w:tab w:val="left" w:pos="284"/>
        </w:tabs>
        <w:spacing w:line="360" w:lineRule="auto"/>
        <w:ind w:left="567" w:hanging="567"/>
        <w:rPr>
          <w:rFonts w:ascii="Times New Roman" w:hAnsi="Times New Roman" w:cs="Times New Roman"/>
          <w:color w:val="000000" w:themeColor="text1"/>
          <w:sz w:val="20"/>
          <w:szCs w:val="20"/>
          <w:lang w:val="en-GB"/>
        </w:rPr>
      </w:pPr>
    </w:p>
    <w:p w14:paraId="626D7876" w14:textId="77777777" w:rsidR="00280023" w:rsidRPr="00020101" w:rsidRDefault="00280023" w:rsidP="002110C0">
      <w:pPr>
        <w:spacing w:line="360" w:lineRule="auto"/>
        <w:rPr>
          <w:rFonts w:ascii="Times New Roman" w:hAnsi="Times New Roman" w:cs="Times New Roman"/>
          <w:color w:val="000000" w:themeColor="text1"/>
          <w:sz w:val="20"/>
          <w:szCs w:val="20"/>
          <w:lang w:val="en-GB"/>
        </w:rPr>
      </w:pPr>
    </w:p>
    <w:p w14:paraId="1CB33BC2" w14:textId="77777777" w:rsidR="00280023" w:rsidRPr="00020101" w:rsidRDefault="00280023" w:rsidP="002110C0">
      <w:pPr>
        <w:spacing w:line="360" w:lineRule="auto"/>
        <w:rPr>
          <w:rFonts w:ascii="Times New Roman" w:hAnsi="Times New Roman" w:cs="Times New Roman"/>
          <w:b/>
          <w:bCs/>
          <w:color w:val="000000" w:themeColor="text1"/>
          <w:sz w:val="20"/>
          <w:szCs w:val="20"/>
          <w:lang w:val="en-GB"/>
        </w:rPr>
      </w:pPr>
      <w:r w:rsidRPr="00020101">
        <w:rPr>
          <w:rFonts w:ascii="Times New Roman" w:hAnsi="Times New Roman" w:cs="Times New Roman"/>
          <w:b/>
          <w:bCs/>
          <w:color w:val="000000" w:themeColor="text1"/>
          <w:sz w:val="20"/>
          <w:szCs w:val="20"/>
          <w:lang w:val="en-GB"/>
        </w:rPr>
        <w:br w:type="page"/>
      </w:r>
    </w:p>
    <w:p w14:paraId="230842BE" w14:textId="5DF334AC" w:rsidR="00280023" w:rsidRPr="00020101" w:rsidRDefault="00280023" w:rsidP="00710C90">
      <w:pPr>
        <w:pStyle w:val="Kop1"/>
        <w:rPr>
          <w:lang w:val="en-GB"/>
        </w:rPr>
      </w:pPr>
      <w:bookmarkStart w:id="2" w:name="_Toc44692870"/>
      <w:r w:rsidRPr="00020101">
        <w:rPr>
          <w:lang w:val="en-GB"/>
        </w:rPr>
        <w:lastRenderedPageBreak/>
        <w:t>Introduction</w:t>
      </w:r>
      <w:bookmarkEnd w:id="2"/>
      <w:r w:rsidR="00710C90">
        <w:rPr>
          <w:lang w:val="en-GB"/>
        </w:rPr>
        <w:br/>
      </w:r>
    </w:p>
    <w:p w14:paraId="4FAB9FB0" w14:textId="78D55AC8" w:rsidR="00494D6F" w:rsidRPr="00AD23E4" w:rsidRDefault="00247ECC" w:rsidP="00C169A9">
      <w:pPr>
        <w:pStyle w:val="Kop2"/>
        <w:rPr>
          <w:lang w:val="en-US"/>
        </w:rPr>
      </w:pPr>
      <w:bookmarkStart w:id="3" w:name="_Toc44692871"/>
      <w:r>
        <w:rPr>
          <w:lang w:val="en-US"/>
        </w:rPr>
        <w:t>Trends</w:t>
      </w:r>
      <w:r w:rsidR="00280023" w:rsidRPr="00AD23E4">
        <w:rPr>
          <w:lang w:val="en-US"/>
        </w:rPr>
        <w:t xml:space="preserve"> in coral reef degradation</w:t>
      </w:r>
      <w:bookmarkEnd w:id="3"/>
    </w:p>
    <w:p w14:paraId="640F24E1" w14:textId="5D895AB9" w:rsidR="006A6365" w:rsidRPr="0001378F" w:rsidRDefault="00280023" w:rsidP="00A47000">
      <w:pPr>
        <w:rPr>
          <w:rFonts w:ascii="Times New Roman" w:hAnsi="Times New Roman" w:cs="Times New Roman"/>
          <w:color w:val="000000" w:themeColor="text1"/>
          <w:sz w:val="24"/>
          <w:szCs w:val="24"/>
          <w:lang w:val="en-US"/>
        </w:rPr>
      </w:pPr>
      <w:r w:rsidRPr="00020101">
        <w:rPr>
          <w:rFonts w:ascii="Times New Roman" w:hAnsi="Times New Roman" w:cs="Times New Roman"/>
          <w:color w:val="000000" w:themeColor="text1"/>
          <w:sz w:val="24"/>
          <w:szCs w:val="24"/>
          <w:lang w:val="en-US"/>
        </w:rPr>
        <w:t>Coral reefs are of high importance</w:t>
      </w:r>
      <w:r w:rsidR="0040435A" w:rsidRPr="00020101">
        <w:rPr>
          <w:rFonts w:ascii="Times New Roman" w:hAnsi="Times New Roman" w:cs="Times New Roman"/>
          <w:color w:val="000000" w:themeColor="text1"/>
          <w:sz w:val="24"/>
          <w:szCs w:val="24"/>
          <w:lang w:val="en-US"/>
        </w:rPr>
        <w:t xml:space="preserve"> to society</w:t>
      </w:r>
      <w:r w:rsidRPr="00020101">
        <w:rPr>
          <w:rFonts w:ascii="Times New Roman" w:hAnsi="Times New Roman" w:cs="Times New Roman"/>
          <w:color w:val="000000" w:themeColor="text1"/>
          <w:sz w:val="24"/>
          <w:szCs w:val="24"/>
          <w:lang w:val="en-US"/>
        </w:rPr>
        <w:t xml:space="preserve"> due to the</w:t>
      </w:r>
      <w:r w:rsidR="0040435A" w:rsidRPr="00020101">
        <w:rPr>
          <w:rFonts w:ascii="Times New Roman" w:hAnsi="Times New Roman" w:cs="Times New Roman"/>
          <w:color w:val="000000" w:themeColor="text1"/>
          <w:sz w:val="24"/>
          <w:szCs w:val="24"/>
          <w:lang w:val="en-US"/>
        </w:rPr>
        <w:t xml:space="preserve"> ecosystem services they provide to coastal communities and fisheries </w:t>
      </w:r>
      <w:r w:rsidR="003C0DE8" w:rsidRPr="00020101">
        <w:rPr>
          <w:rFonts w:ascii="Times New Roman" w:hAnsi="Times New Roman" w:cs="Times New Roman"/>
          <w:color w:val="000000" w:themeColor="text1"/>
          <w:sz w:val="24"/>
          <w:szCs w:val="24"/>
          <w:lang w:val="en-US"/>
        </w:rPr>
        <w:t>(Costanza et al., 1997).</w:t>
      </w:r>
      <w:r w:rsidR="0040435A" w:rsidRPr="00020101">
        <w:rPr>
          <w:rFonts w:ascii="Times New Roman" w:hAnsi="Times New Roman" w:cs="Times New Roman"/>
          <w:color w:val="000000" w:themeColor="text1"/>
          <w:sz w:val="24"/>
          <w:szCs w:val="24"/>
          <w:lang w:val="en-US"/>
        </w:rPr>
        <w:t xml:space="preserve"> Additionally, they are </w:t>
      </w:r>
      <w:r w:rsidRPr="00020101">
        <w:rPr>
          <w:rFonts w:ascii="Times New Roman" w:hAnsi="Times New Roman" w:cs="Times New Roman"/>
          <w:color w:val="000000" w:themeColor="text1"/>
          <w:sz w:val="24"/>
          <w:szCs w:val="24"/>
          <w:lang w:val="en-US"/>
        </w:rPr>
        <w:t>one of the most biologically diverse ecosystems in the world</w:t>
      </w:r>
      <w:r w:rsidR="0040435A" w:rsidRPr="00020101">
        <w:rPr>
          <w:rFonts w:ascii="Times New Roman" w:hAnsi="Times New Roman" w:cs="Times New Roman"/>
          <w:color w:val="000000" w:themeColor="text1"/>
          <w:sz w:val="24"/>
          <w:szCs w:val="24"/>
          <w:lang w:val="en-US"/>
        </w:rPr>
        <w:t xml:space="preserve"> </w:t>
      </w:r>
      <w:r w:rsidRPr="00020101">
        <w:rPr>
          <w:rFonts w:ascii="Times New Roman" w:hAnsi="Times New Roman" w:cs="Times New Roman"/>
          <w:color w:val="000000" w:themeColor="text1"/>
          <w:sz w:val="24"/>
          <w:szCs w:val="24"/>
          <w:lang w:val="en-US"/>
        </w:rPr>
        <w:t>(Mober</w:t>
      </w:r>
      <w:r w:rsidR="006B2DE9" w:rsidRPr="00020101">
        <w:rPr>
          <w:rFonts w:ascii="Times New Roman" w:hAnsi="Times New Roman" w:cs="Times New Roman"/>
          <w:color w:val="000000" w:themeColor="text1"/>
          <w:sz w:val="24"/>
          <w:szCs w:val="24"/>
          <w:lang w:val="en-US"/>
        </w:rPr>
        <w:t>g</w:t>
      </w:r>
      <w:r w:rsidRPr="00020101">
        <w:rPr>
          <w:rFonts w:ascii="Times New Roman" w:hAnsi="Times New Roman" w:cs="Times New Roman"/>
          <w:color w:val="000000" w:themeColor="text1"/>
          <w:sz w:val="24"/>
          <w:szCs w:val="24"/>
          <w:lang w:val="en-US"/>
        </w:rPr>
        <w:t xml:space="preserve"> &amp; </w:t>
      </w:r>
      <w:proofErr w:type="spellStart"/>
      <w:r w:rsidRPr="00020101">
        <w:rPr>
          <w:rFonts w:ascii="Times New Roman" w:hAnsi="Times New Roman" w:cs="Times New Roman"/>
          <w:color w:val="000000" w:themeColor="text1"/>
          <w:sz w:val="24"/>
          <w:szCs w:val="24"/>
          <w:lang w:val="en-US"/>
        </w:rPr>
        <w:t>Folke</w:t>
      </w:r>
      <w:proofErr w:type="spellEnd"/>
      <w:r w:rsidRPr="00020101">
        <w:rPr>
          <w:rFonts w:ascii="Times New Roman" w:hAnsi="Times New Roman" w:cs="Times New Roman"/>
          <w:color w:val="000000" w:themeColor="text1"/>
          <w:sz w:val="24"/>
          <w:szCs w:val="24"/>
          <w:lang w:val="en-US"/>
        </w:rPr>
        <w:t xml:space="preserve">, 1999). Over the past decades, coral reefs have been subject to a mixture of </w:t>
      </w:r>
      <w:r w:rsidR="001615AE" w:rsidRPr="00020101">
        <w:rPr>
          <w:rFonts w:ascii="Times New Roman" w:hAnsi="Times New Roman" w:cs="Times New Roman"/>
          <w:color w:val="000000" w:themeColor="text1"/>
          <w:sz w:val="24"/>
          <w:szCs w:val="24"/>
          <w:lang w:val="en-US"/>
        </w:rPr>
        <w:t xml:space="preserve">direct and indirect </w:t>
      </w:r>
      <w:r w:rsidRPr="00020101">
        <w:rPr>
          <w:rFonts w:ascii="Times New Roman" w:hAnsi="Times New Roman" w:cs="Times New Roman"/>
          <w:color w:val="000000" w:themeColor="text1"/>
          <w:sz w:val="24"/>
          <w:szCs w:val="24"/>
          <w:lang w:val="en-US"/>
        </w:rPr>
        <w:t>anthropogenic</w:t>
      </w:r>
      <w:r w:rsidR="001615AE" w:rsidRPr="00020101">
        <w:rPr>
          <w:rFonts w:ascii="Times New Roman" w:hAnsi="Times New Roman" w:cs="Times New Roman"/>
          <w:color w:val="000000" w:themeColor="text1"/>
          <w:sz w:val="24"/>
          <w:szCs w:val="24"/>
          <w:lang w:val="en-US"/>
        </w:rPr>
        <w:t xml:space="preserve"> </w:t>
      </w:r>
      <w:r w:rsidRPr="00020101">
        <w:rPr>
          <w:rFonts w:ascii="Times New Roman" w:hAnsi="Times New Roman" w:cs="Times New Roman"/>
          <w:color w:val="000000" w:themeColor="text1"/>
          <w:sz w:val="24"/>
          <w:szCs w:val="24"/>
          <w:lang w:val="en-US"/>
        </w:rPr>
        <w:t xml:space="preserve">stressors, which have caused shifts in their productivity, biodiversity and benthic species composition (Gardner et al, 2003; Hughes, 1994). </w:t>
      </w:r>
      <w:r w:rsidR="007107F2" w:rsidRPr="00020101">
        <w:rPr>
          <w:rFonts w:ascii="Times New Roman" w:hAnsi="Times New Roman" w:cs="Times New Roman"/>
          <w:color w:val="000000" w:themeColor="text1"/>
          <w:sz w:val="24"/>
          <w:szCs w:val="24"/>
          <w:lang w:val="en-US"/>
        </w:rPr>
        <w:br/>
        <w:t xml:space="preserve"> </w:t>
      </w:r>
      <w:r w:rsidR="007107F2" w:rsidRPr="00020101">
        <w:rPr>
          <w:rFonts w:ascii="Times New Roman" w:hAnsi="Times New Roman" w:cs="Times New Roman"/>
          <w:color w:val="000000" w:themeColor="text1"/>
          <w:sz w:val="24"/>
          <w:szCs w:val="24"/>
          <w:lang w:val="en-US"/>
        </w:rPr>
        <w:tab/>
      </w:r>
      <w:r w:rsidRPr="00020101">
        <w:rPr>
          <w:rFonts w:ascii="Times New Roman" w:hAnsi="Times New Roman" w:cs="Times New Roman"/>
          <w:color w:val="000000" w:themeColor="text1"/>
          <w:sz w:val="24"/>
          <w:szCs w:val="24"/>
          <w:lang w:val="en-US"/>
        </w:rPr>
        <w:t>Climate change-induced rise in ocean temperature has increased the occurrence of massive coral bleaching events. This causes physiological damage to the coral and in case of prolonged bleaching leads to high mortality rates (</w:t>
      </w:r>
      <w:r w:rsidR="001615AE" w:rsidRPr="00020101">
        <w:rPr>
          <w:rFonts w:ascii="Times New Roman" w:hAnsi="Times New Roman" w:cs="Times New Roman"/>
          <w:color w:val="000000" w:themeColor="text1"/>
          <w:sz w:val="24"/>
          <w:szCs w:val="24"/>
          <w:lang w:val="en-US"/>
        </w:rPr>
        <w:t xml:space="preserve">van </w:t>
      </w:r>
      <w:proofErr w:type="spellStart"/>
      <w:r w:rsidR="001615AE" w:rsidRPr="00020101">
        <w:rPr>
          <w:rFonts w:ascii="Times New Roman" w:hAnsi="Times New Roman" w:cs="Times New Roman"/>
          <w:color w:val="000000" w:themeColor="text1"/>
          <w:sz w:val="24"/>
          <w:szCs w:val="24"/>
          <w:lang w:val="en-US"/>
        </w:rPr>
        <w:t>Woesik</w:t>
      </w:r>
      <w:proofErr w:type="spellEnd"/>
      <w:r w:rsidR="001615AE" w:rsidRPr="00020101">
        <w:rPr>
          <w:rFonts w:ascii="Times New Roman" w:hAnsi="Times New Roman" w:cs="Times New Roman"/>
          <w:color w:val="000000" w:themeColor="text1"/>
          <w:sz w:val="24"/>
          <w:szCs w:val="24"/>
          <w:lang w:val="en-US"/>
        </w:rPr>
        <w:t xml:space="preserve"> et al., 2011</w:t>
      </w:r>
      <w:r w:rsidRPr="00020101">
        <w:rPr>
          <w:rFonts w:ascii="Times New Roman" w:hAnsi="Times New Roman" w:cs="Times New Roman"/>
          <w:color w:val="000000" w:themeColor="text1"/>
          <w:sz w:val="24"/>
          <w:szCs w:val="24"/>
          <w:lang w:val="en-US"/>
        </w:rPr>
        <w:t xml:space="preserve">). Additionally, a reduction in water pH levels is negatively affecting the calcification process of reef-building coral species and weakens their </w:t>
      </w:r>
      <w:r w:rsidR="003C0DE8" w:rsidRPr="00020101">
        <w:rPr>
          <w:rFonts w:ascii="Times New Roman" w:hAnsi="Times New Roman" w:cs="Times New Roman"/>
          <w:color w:val="000000" w:themeColor="text1"/>
          <w:sz w:val="24"/>
          <w:szCs w:val="24"/>
          <w:lang w:val="en-US"/>
        </w:rPr>
        <w:t xml:space="preserve">calcium </w:t>
      </w:r>
      <w:r w:rsidRPr="00020101">
        <w:rPr>
          <w:rFonts w:ascii="Times New Roman" w:hAnsi="Times New Roman" w:cs="Times New Roman"/>
          <w:color w:val="000000" w:themeColor="text1"/>
          <w:sz w:val="24"/>
          <w:szCs w:val="24"/>
          <w:lang w:val="en-US"/>
        </w:rPr>
        <w:t>carbon</w:t>
      </w:r>
      <w:r w:rsidR="003C0DE8" w:rsidRPr="00020101">
        <w:rPr>
          <w:rFonts w:ascii="Times New Roman" w:hAnsi="Times New Roman" w:cs="Times New Roman"/>
          <w:color w:val="000000" w:themeColor="text1"/>
          <w:sz w:val="24"/>
          <w:szCs w:val="24"/>
          <w:lang w:val="en-US"/>
        </w:rPr>
        <w:t>ate</w:t>
      </w:r>
      <w:r w:rsidRPr="00020101">
        <w:rPr>
          <w:rFonts w:ascii="Times New Roman" w:hAnsi="Times New Roman" w:cs="Times New Roman"/>
          <w:color w:val="000000" w:themeColor="text1"/>
          <w:sz w:val="24"/>
          <w:szCs w:val="24"/>
          <w:lang w:val="en-US"/>
        </w:rPr>
        <w:t xml:space="preserve"> skeleton (Baker et al., 2008).</w:t>
      </w:r>
      <w:r w:rsidRPr="00020101">
        <w:rPr>
          <w:rFonts w:ascii="Times New Roman" w:hAnsi="Times New Roman" w:cs="Times New Roman"/>
          <w:color w:val="000000" w:themeColor="text1"/>
          <w:sz w:val="24"/>
          <w:szCs w:val="24"/>
          <w:lang w:val="en-US"/>
        </w:rPr>
        <w:br/>
        <w:t xml:space="preserve"> </w:t>
      </w:r>
      <w:r w:rsidRPr="00020101">
        <w:rPr>
          <w:rFonts w:ascii="Times New Roman" w:hAnsi="Times New Roman" w:cs="Times New Roman"/>
          <w:color w:val="000000" w:themeColor="text1"/>
          <w:sz w:val="24"/>
          <w:szCs w:val="24"/>
          <w:lang w:val="en-US"/>
        </w:rPr>
        <w:tab/>
        <w:t>More direct mechanisms that drive coral reef degradation are a result of increased human activity in coastal areas</w:t>
      </w:r>
      <w:r w:rsidR="00EC36C9" w:rsidRPr="00020101">
        <w:rPr>
          <w:rFonts w:ascii="Times New Roman" w:hAnsi="Times New Roman" w:cs="Times New Roman"/>
          <w:color w:val="000000" w:themeColor="text1"/>
          <w:sz w:val="24"/>
          <w:szCs w:val="24"/>
          <w:lang w:val="en-US"/>
        </w:rPr>
        <w:t>, including fisheries</w:t>
      </w:r>
      <w:r w:rsidRPr="00020101">
        <w:rPr>
          <w:rFonts w:ascii="Times New Roman" w:hAnsi="Times New Roman" w:cs="Times New Roman"/>
          <w:color w:val="000000" w:themeColor="text1"/>
          <w:sz w:val="24"/>
          <w:szCs w:val="24"/>
          <w:lang w:val="en-US"/>
        </w:rPr>
        <w:t xml:space="preserve"> (</w:t>
      </w:r>
      <w:r w:rsidR="00843539" w:rsidRPr="00020101">
        <w:rPr>
          <w:rFonts w:ascii="Times New Roman" w:hAnsi="Times New Roman" w:cs="Times New Roman"/>
          <w:color w:val="000000" w:themeColor="text1"/>
          <w:sz w:val="24"/>
          <w:szCs w:val="24"/>
          <w:lang w:val="en-US"/>
        </w:rPr>
        <w:t xml:space="preserve">Mora 2008; </w:t>
      </w:r>
      <w:proofErr w:type="spellStart"/>
      <w:r w:rsidRPr="00020101">
        <w:rPr>
          <w:rFonts w:ascii="Times New Roman" w:hAnsi="Times New Roman" w:cs="Times New Roman"/>
          <w:color w:val="000000" w:themeColor="text1"/>
          <w:sz w:val="24"/>
          <w:szCs w:val="24"/>
          <w:lang w:val="en-US"/>
        </w:rPr>
        <w:t>Oigman-Pszczol</w:t>
      </w:r>
      <w:proofErr w:type="spellEnd"/>
      <w:r w:rsidRPr="00020101">
        <w:rPr>
          <w:rFonts w:ascii="Times New Roman" w:hAnsi="Times New Roman" w:cs="Times New Roman"/>
          <w:color w:val="000000" w:themeColor="text1"/>
          <w:sz w:val="24"/>
          <w:szCs w:val="24"/>
          <w:lang w:val="en-US"/>
        </w:rPr>
        <w:t xml:space="preserve"> &amp; Creed, 2011).</w:t>
      </w:r>
      <w:r w:rsidR="00EC36C9" w:rsidRPr="00020101">
        <w:rPr>
          <w:rFonts w:ascii="Times New Roman" w:hAnsi="Times New Roman" w:cs="Times New Roman"/>
          <w:iCs/>
          <w:color w:val="000000" w:themeColor="text1"/>
          <w:sz w:val="24"/>
          <w:szCs w:val="24"/>
          <w:lang w:val="en-GB"/>
        </w:rPr>
        <w:t xml:space="preserve"> Fisheries can heavily affect patterns of diversity over large regions as well as lead to local extinctions of specific species </w:t>
      </w:r>
      <w:commentRangeStart w:id="4"/>
      <w:commentRangeEnd w:id="4"/>
      <w:r w:rsidR="00EC36C9" w:rsidRPr="00020101">
        <w:rPr>
          <w:rFonts w:ascii="Times New Roman" w:hAnsi="Times New Roman" w:cs="Times New Roman"/>
          <w:iCs/>
          <w:color w:val="000000" w:themeColor="text1"/>
          <w:sz w:val="24"/>
          <w:szCs w:val="24"/>
          <w:lang w:val="en-GB"/>
        </w:rPr>
        <w:t xml:space="preserve">(Hawkins &amp; Roberts, 2004; </w:t>
      </w:r>
      <w:proofErr w:type="spellStart"/>
      <w:r w:rsidR="00EC36C9" w:rsidRPr="00020101">
        <w:rPr>
          <w:rFonts w:ascii="Times New Roman" w:hAnsi="Times New Roman" w:cs="Times New Roman"/>
          <w:iCs/>
          <w:color w:val="000000" w:themeColor="text1"/>
          <w:sz w:val="24"/>
          <w:szCs w:val="24"/>
          <w:lang w:val="en-GB"/>
        </w:rPr>
        <w:t>Sadovy</w:t>
      </w:r>
      <w:proofErr w:type="spellEnd"/>
      <w:r w:rsidR="00EC36C9" w:rsidRPr="00020101">
        <w:rPr>
          <w:rFonts w:ascii="Times New Roman" w:hAnsi="Times New Roman" w:cs="Times New Roman"/>
          <w:iCs/>
          <w:color w:val="000000" w:themeColor="text1"/>
          <w:sz w:val="24"/>
          <w:szCs w:val="24"/>
          <w:lang w:val="en-GB"/>
        </w:rPr>
        <w:t xml:space="preserve">, 1999). </w:t>
      </w:r>
      <w:r w:rsidR="000710B1" w:rsidRPr="00020101">
        <w:rPr>
          <w:rFonts w:ascii="Times New Roman" w:hAnsi="Times New Roman" w:cs="Times New Roman"/>
          <w:iCs/>
          <w:color w:val="000000" w:themeColor="text1"/>
          <w:sz w:val="24"/>
          <w:szCs w:val="24"/>
          <w:lang w:val="en-GB"/>
        </w:rPr>
        <w:t>Fish diversity is influenced by a multitude of factors in the Caribbean</w:t>
      </w:r>
      <w:r w:rsidR="000710B1">
        <w:rPr>
          <w:rFonts w:ascii="Times New Roman" w:hAnsi="Times New Roman" w:cs="Times New Roman"/>
          <w:iCs/>
          <w:color w:val="000000" w:themeColor="text1"/>
          <w:sz w:val="24"/>
          <w:szCs w:val="24"/>
          <w:lang w:val="en-GB"/>
        </w:rPr>
        <w:t>.</w:t>
      </w:r>
      <w:r w:rsidRPr="00020101">
        <w:rPr>
          <w:rFonts w:ascii="Times New Roman" w:hAnsi="Times New Roman" w:cs="Times New Roman"/>
          <w:color w:val="000000" w:themeColor="text1"/>
          <w:sz w:val="24"/>
          <w:szCs w:val="24"/>
          <w:lang w:val="en-US"/>
        </w:rPr>
        <w:t xml:space="preserve"> </w:t>
      </w:r>
      <w:r w:rsidR="00EC36C9" w:rsidRPr="00020101">
        <w:rPr>
          <w:rFonts w:ascii="Times New Roman" w:hAnsi="Times New Roman" w:cs="Times New Roman"/>
          <w:color w:val="000000" w:themeColor="text1"/>
          <w:sz w:val="24"/>
          <w:szCs w:val="24"/>
          <w:lang w:val="en-US"/>
        </w:rPr>
        <w:t xml:space="preserve">The </w:t>
      </w:r>
      <w:r w:rsidR="007D1CEC" w:rsidRPr="00020101">
        <w:rPr>
          <w:rFonts w:ascii="Times New Roman" w:hAnsi="Times New Roman" w:cs="Times New Roman"/>
          <w:color w:val="000000" w:themeColor="text1"/>
          <w:sz w:val="24"/>
          <w:szCs w:val="24"/>
          <w:lang w:val="en-US"/>
        </w:rPr>
        <w:t xml:space="preserve">ongoing overfishing of </w:t>
      </w:r>
      <w:r w:rsidR="003C0DE8" w:rsidRPr="00020101">
        <w:rPr>
          <w:rFonts w:ascii="Times New Roman" w:hAnsi="Times New Roman" w:cs="Times New Roman"/>
          <w:color w:val="000000" w:themeColor="text1"/>
          <w:sz w:val="24"/>
          <w:szCs w:val="24"/>
          <w:lang w:val="en-US"/>
        </w:rPr>
        <w:t>herbivorous fish</w:t>
      </w:r>
      <w:r w:rsidR="007D1CEC" w:rsidRPr="00020101">
        <w:rPr>
          <w:rFonts w:ascii="Times New Roman" w:hAnsi="Times New Roman" w:cs="Times New Roman"/>
          <w:color w:val="000000" w:themeColor="text1"/>
          <w:sz w:val="24"/>
          <w:szCs w:val="24"/>
          <w:lang w:val="en-US"/>
        </w:rPr>
        <w:t xml:space="preserve"> species, </w:t>
      </w:r>
      <w:r w:rsidR="00EC36C9" w:rsidRPr="00020101">
        <w:rPr>
          <w:rFonts w:ascii="Times New Roman" w:hAnsi="Times New Roman" w:cs="Times New Roman"/>
          <w:color w:val="000000" w:themeColor="text1"/>
          <w:sz w:val="24"/>
          <w:szCs w:val="24"/>
          <w:lang w:val="en-US"/>
        </w:rPr>
        <w:t xml:space="preserve">in conjunction with the mass mortality of the grazing sea urchin </w:t>
      </w:r>
      <w:proofErr w:type="spellStart"/>
      <w:r w:rsidR="00EC36C9" w:rsidRPr="00020101">
        <w:rPr>
          <w:rFonts w:ascii="Times New Roman" w:hAnsi="Times New Roman" w:cs="Times New Roman"/>
          <w:i/>
          <w:iCs/>
          <w:color w:val="000000" w:themeColor="text1"/>
          <w:sz w:val="24"/>
          <w:szCs w:val="24"/>
          <w:lang w:val="en-US"/>
        </w:rPr>
        <w:t>Diadema</w:t>
      </w:r>
      <w:proofErr w:type="spellEnd"/>
      <w:r w:rsidR="00EC36C9" w:rsidRPr="00020101">
        <w:rPr>
          <w:rFonts w:ascii="Times New Roman" w:hAnsi="Times New Roman" w:cs="Times New Roman"/>
          <w:i/>
          <w:iCs/>
          <w:color w:val="000000" w:themeColor="text1"/>
          <w:sz w:val="24"/>
          <w:szCs w:val="24"/>
          <w:lang w:val="en-US"/>
        </w:rPr>
        <w:t xml:space="preserve"> </w:t>
      </w:r>
      <w:proofErr w:type="spellStart"/>
      <w:r w:rsidR="00EC36C9" w:rsidRPr="00020101">
        <w:rPr>
          <w:rFonts w:ascii="Times New Roman" w:hAnsi="Times New Roman" w:cs="Times New Roman"/>
          <w:i/>
          <w:iCs/>
          <w:color w:val="000000" w:themeColor="text1"/>
          <w:sz w:val="24"/>
          <w:szCs w:val="24"/>
          <w:lang w:val="en-US"/>
        </w:rPr>
        <w:t>antillarum</w:t>
      </w:r>
      <w:proofErr w:type="spellEnd"/>
      <w:r w:rsidR="00EC36C9" w:rsidRPr="00020101">
        <w:rPr>
          <w:rFonts w:ascii="Times New Roman" w:hAnsi="Times New Roman" w:cs="Times New Roman"/>
          <w:i/>
          <w:iCs/>
          <w:color w:val="000000" w:themeColor="text1"/>
          <w:sz w:val="24"/>
          <w:szCs w:val="24"/>
          <w:lang w:val="en-US"/>
        </w:rPr>
        <w:t xml:space="preserve"> </w:t>
      </w:r>
      <w:r w:rsidR="00EC36C9" w:rsidRPr="00020101">
        <w:rPr>
          <w:rFonts w:ascii="Times New Roman" w:hAnsi="Times New Roman" w:cs="Times New Roman"/>
          <w:color w:val="000000" w:themeColor="text1"/>
          <w:sz w:val="24"/>
          <w:szCs w:val="24"/>
          <w:lang w:val="en-US"/>
        </w:rPr>
        <w:t xml:space="preserve">around 1983, has caused a significant reduction in the </w:t>
      </w:r>
      <w:r w:rsidR="007D1CEC" w:rsidRPr="00020101">
        <w:rPr>
          <w:rFonts w:ascii="Times New Roman" w:hAnsi="Times New Roman" w:cs="Times New Roman"/>
          <w:color w:val="000000" w:themeColor="text1"/>
          <w:sz w:val="24"/>
          <w:szCs w:val="24"/>
          <w:lang w:val="en-US"/>
        </w:rPr>
        <w:t>grazing capacity on the Caribbean</w:t>
      </w:r>
      <w:r w:rsidR="00EC36C9" w:rsidRPr="00020101">
        <w:rPr>
          <w:rFonts w:ascii="Times New Roman" w:hAnsi="Times New Roman" w:cs="Times New Roman"/>
          <w:color w:val="000000" w:themeColor="text1"/>
          <w:sz w:val="24"/>
          <w:szCs w:val="24"/>
          <w:lang w:val="en-US"/>
        </w:rPr>
        <w:t xml:space="preserve"> (</w:t>
      </w:r>
      <w:proofErr w:type="spellStart"/>
      <w:r w:rsidR="00EC36C9" w:rsidRPr="00020101">
        <w:rPr>
          <w:rFonts w:ascii="Times New Roman" w:hAnsi="Times New Roman" w:cs="Times New Roman"/>
          <w:color w:val="000000" w:themeColor="text1"/>
          <w:sz w:val="24"/>
          <w:szCs w:val="24"/>
          <w:lang w:val="en-US"/>
        </w:rPr>
        <w:t>Bak</w:t>
      </w:r>
      <w:proofErr w:type="spellEnd"/>
      <w:r w:rsidR="00EC36C9" w:rsidRPr="00020101">
        <w:rPr>
          <w:rFonts w:ascii="Times New Roman" w:hAnsi="Times New Roman" w:cs="Times New Roman"/>
          <w:color w:val="000000" w:themeColor="text1"/>
          <w:sz w:val="24"/>
          <w:szCs w:val="24"/>
          <w:lang w:val="en-US"/>
        </w:rPr>
        <w:t xml:space="preserve"> et a</w:t>
      </w:r>
      <w:r w:rsidR="00D4345C">
        <w:rPr>
          <w:rFonts w:ascii="Times New Roman" w:hAnsi="Times New Roman" w:cs="Times New Roman"/>
          <w:color w:val="000000" w:themeColor="text1"/>
          <w:sz w:val="24"/>
          <w:szCs w:val="24"/>
          <w:lang w:val="en-US"/>
        </w:rPr>
        <w:t>l</w:t>
      </w:r>
      <w:r w:rsidR="00EC36C9" w:rsidRPr="00020101">
        <w:rPr>
          <w:rFonts w:ascii="Times New Roman" w:hAnsi="Times New Roman" w:cs="Times New Roman"/>
          <w:color w:val="000000" w:themeColor="text1"/>
          <w:sz w:val="24"/>
          <w:szCs w:val="24"/>
          <w:lang w:val="en-US"/>
        </w:rPr>
        <w:t xml:space="preserve">., 1984). </w:t>
      </w:r>
      <w:r w:rsidR="007D1CEC" w:rsidRPr="00020101">
        <w:rPr>
          <w:rFonts w:ascii="Times New Roman" w:hAnsi="Times New Roman" w:cs="Times New Roman"/>
          <w:color w:val="000000" w:themeColor="text1"/>
          <w:sz w:val="24"/>
          <w:szCs w:val="24"/>
          <w:lang w:val="en-US"/>
        </w:rPr>
        <w:t>This has led to a rise in m</w:t>
      </w:r>
      <w:r w:rsidR="003C0DE8" w:rsidRPr="00020101">
        <w:rPr>
          <w:rFonts w:ascii="Times New Roman" w:hAnsi="Times New Roman" w:cs="Times New Roman"/>
          <w:color w:val="000000" w:themeColor="text1"/>
          <w:sz w:val="24"/>
          <w:szCs w:val="24"/>
          <w:lang w:val="en-US"/>
        </w:rPr>
        <w:t>acro</w:t>
      </w:r>
      <w:r w:rsidR="004B136E" w:rsidRPr="00020101">
        <w:rPr>
          <w:rFonts w:ascii="Times New Roman" w:hAnsi="Times New Roman" w:cs="Times New Roman"/>
          <w:color w:val="000000" w:themeColor="text1"/>
          <w:sz w:val="24"/>
          <w:szCs w:val="24"/>
          <w:lang w:val="en-US"/>
        </w:rPr>
        <w:t>-</w:t>
      </w:r>
      <w:r w:rsidR="003C0DE8" w:rsidRPr="00020101">
        <w:rPr>
          <w:rFonts w:ascii="Times New Roman" w:hAnsi="Times New Roman" w:cs="Times New Roman"/>
          <w:color w:val="000000" w:themeColor="text1"/>
          <w:sz w:val="24"/>
          <w:szCs w:val="24"/>
          <w:lang w:val="en-US"/>
        </w:rPr>
        <w:t xml:space="preserve">algae, which form </w:t>
      </w:r>
      <w:r w:rsidR="001615AE" w:rsidRPr="00020101">
        <w:rPr>
          <w:rFonts w:ascii="Times New Roman" w:hAnsi="Times New Roman" w:cs="Times New Roman"/>
          <w:color w:val="000000" w:themeColor="text1"/>
          <w:sz w:val="24"/>
          <w:szCs w:val="24"/>
          <w:lang w:val="en-US"/>
        </w:rPr>
        <w:t xml:space="preserve">one of the </w:t>
      </w:r>
      <w:commentRangeStart w:id="5"/>
      <w:commentRangeEnd w:id="5"/>
      <w:r w:rsidR="003C0DE8" w:rsidRPr="00020101">
        <w:rPr>
          <w:rFonts w:ascii="Times New Roman" w:hAnsi="Times New Roman" w:cs="Times New Roman"/>
          <w:color w:val="000000" w:themeColor="text1"/>
          <w:sz w:val="24"/>
          <w:szCs w:val="24"/>
          <w:lang w:val="en-US"/>
        </w:rPr>
        <w:t>primary competitor</w:t>
      </w:r>
      <w:r w:rsidR="001615AE" w:rsidRPr="00020101">
        <w:rPr>
          <w:rFonts w:ascii="Times New Roman" w:hAnsi="Times New Roman" w:cs="Times New Roman"/>
          <w:color w:val="000000" w:themeColor="text1"/>
          <w:sz w:val="24"/>
          <w:szCs w:val="24"/>
          <w:lang w:val="en-US"/>
        </w:rPr>
        <w:t>s</w:t>
      </w:r>
      <w:r w:rsidR="003C0DE8" w:rsidRPr="00020101">
        <w:rPr>
          <w:rFonts w:ascii="Times New Roman" w:hAnsi="Times New Roman" w:cs="Times New Roman"/>
          <w:color w:val="000000" w:themeColor="text1"/>
          <w:sz w:val="24"/>
          <w:szCs w:val="24"/>
          <w:lang w:val="en-US"/>
        </w:rPr>
        <w:t xml:space="preserve"> of corals (Jackson et al., 2001; </w:t>
      </w:r>
      <w:proofErr w:type="spellStart"/>
      <w:r w:rsidR="003C0DE8" w:rsidRPr="00020101">
        <w:rPr>
          <w:rFonts w:ascii="Times New Roman" w:hAnsi="Times New Roman" w:cs="Times New Roman"/>
          <w:color w:val="000000" w:themeColor="text1"/>
          <w:sz w:val="24"/>
          <w:szCs w:val="24"/>
          <w:lang w:val="en-US"/>
        </w:rPr>
        <w:t>Mumby</w:t>
      </w:r>
      <w:proofErr w:type="spellEnd"/>
      <w:r w:rsidR="003C0DE8" w:rsidRPr="00020101">
        <w:rPr>
          <w:rFonts w:ascii="Times New Roman" w:hAnsi="Times New Roman" w:cs="Times New Roman"/>
          <w:color w:val="000000" w:themeColor="text1"/>
          <w:sz w:val="24"/>
          <w:szCs w:val="24"/>
          <w:lang w:val="en-US"/>
        </w:rPr>
        <w:t xml:space="preserve"> et al., 2006).</w:t>
      </w:r>
      <w:r w:rsidR="007A335A" w:rsidRPr="00020101">
        <w:rPr>
          <w:rFonts w:ascii="Times New Roman" w:hAnsi="Times New Roman" w:cs="Times New Roman"/>
          <w:color w:val="000000" w:themeColor="text1"/>
          <w:sz w:val="24"/>
          <w:szCs w:val="24"/>
          <w:lang w:val="en-US"/>
        </w:rPr>
        <w:t xml:space="preserve"> In conjunction with other local disturbances</w:t>
      </w:r>
      <w:r w:rsidR="007B0CB4" w:rsidRPr="00020101">
        <w:rPr>
          <w:rFonts w:ascii="Times New Roman" w:hAnsi="Times New Roman" w:cs="Times New Roman"/>
          <w:color w:val="000000" w:themeColor="text1"/>
          <w:sz w:val="24"/>
          <w:szCs w:val="24"/>
          <w:lang w:val="en-US"/>
        </w:rPr>
        <w:t xml:space="preserve"> such as coastal development and pollution</w:t>
      </w:r>
      <w:r w:rsidR="007A335A" w:rsidRPr="00020101">
        <w:rPr>
          <w:rFonts w:ascii="Times New Roman" w:hAnsi="Times New Roman" w:cs="Times New Roman"/>
          <w:color w:val="000000" w:themeColor="text1"/>
          <w:sz w:val="24"/>
          <w:szCs w:val="24"/>
          <w:lang w:val="en-US"/>
        </w:rPr>
        <w:t>, the</w:t>
      </w:r>
      <w:r w:rsidR="007B0CB4" w:rsidRPr="00020101">
        <w:rPr>
          <w:rFonts w:ascii="Times New Roman" w:hAnsi="Times New Roman" w:cs="Times New Roman"/>
          <w:color w:val="000000" w:themeColor="text1"/>
          <w:sz w:val="24"/>
          <w:szCs w:val="24"/>
          <w:lang w:val="en-US"/>
        </w:rPr>
        <w:t xml:space="preserve">se factors have caused a large decrease in coral reef productivity and biodiversity in the Caribbean region (de Bakker et al., 2017). </w:t>
      </w:r>
      <w:r w:rsidRPr="00020101">
        <w:rPr>
          <w:rFonts w:ascii="Times New Roman" w:hAnsi="Times New Roman" w:cs="Times New Roman"/>
          <w:color w:val="000000" w:themeColor="text1"/>
          <w:sz w:val="24"/>
          <w:szCs w:val="24"/>
          <w:lang w:val="en-US"/>
        </w:rPr>
        <w:t xml:space="preserve"> </w:t>
      </w:r>
      <w:r w:rsidR="007B0CB4" w:rsidRPr="00020101">
        <w:rPr>
          <w:rFonts w:ascii="Times New Roman" w:hAnsi="Times New Roman" w:cs="Times New Roman"/>
          <w:color w:val="000000" w:themeColor="text1"/>
          <w:sz w:val="24"/>
          <w:szCs w:val="24"/>
          <w:lang w:val="en-US"/>
        </w:rPr>
        <w:t>It</w:t>
      </w:r>
      <w:r w:rsidRPr="00020101">
        <w:rPr>
          <w:rFonts w:ascii="Times New Roman" w:hAnsi="Times New Roman" w:cs="Times New Roman"/>
          <w:color w:val="000000" w:themeColor="text1"/>
          <w:sz w:val="24"/>
          <w:szCs w:val="24"/>
          <w:lang w:val="en-US"/>
        </w:rPr>
        <w:t xml:space="preserve"> has been estimated that the stony coral cover of shallow reefs (0-20m) has gone from an average of 35% in 1970 to 14-16% in thirty years  (</w:t>
      </w:r>
      <w:r w:rsidR="007B0CB4" w:rsidRPr="00020101">
        <w:rPr>
          <w:rFonts w:ascii="Times New Roman" w:hAnsi="Times New Roman" w:cs="Times New Roman"/>
          <w:color w:val="000000" w:themeColor="text1"/>
          <w:sz w:val="24"/>
          <w:szCs w:val="24"/>
          <w:lang w:val="en-US"/>
        </w:rPr>
        <w:t>Jackson et al., 2014</w:t>
      </w:r>
      <w:r w:rsidRPr="00020101">
        <w:rPr>
          <w:rFonts w:ascii="Times New Roman" w:hAnsi="Times New Roman" w:cs="Times New Roman"/>
          <w:color w:val="000000" w:themeColor="text1"/>
          <w:sz w:val="24"/>
          <w:szCs w:val="24"/>
          <w:lang w:val="en-US"/>
        </w:rPr>
        <w:t xml:space="preserve">). </w:t>
      </w:r>
      <w:r w:rsidR="004E1524" w:rsidRPr="00020101">
        <w:rPr>
          <w:rFonts w:ascii="Times New Roman" w:hAnsi="Times New Roman" w:cs="Times New Roman"/>
          <w:color w:val="000000" w:themeColor="text1"/>
          <w:sz w:val="24"/>
          <w:szCs w:val="24"/>
          <w:lang w:val="en-US"/>
        </w:rPr>
        <w:t xml:space="preserve">This trend is predicted to continue, with an estimated 90% of corals being threatened in 2030 by a combination </w:t>
      </w:r>
      <w:r w:rsidR="005A7900" w:rsidRPr="00020101">
        <w:rPr>
          <w:rFonts w:ascii="Times New Roman" w:hAnsi="Times New Roman" w:cs="Times New Roman"/>
          <w:color w:val="000000" w:themeColor="text1"/>
          <w:sz w:val="24"/>
          <w:szCs w:val="24"/>
          <w:lang w:val="en-US"/>
        </w:rPr>
        <w:t>of thermal stress and</w:t>
      </w:r>
      <w:r w:rsidR="004E1524" w:rsidRPr="00020101">
        <w:rPr>
          <w:rFonts w:ascii="Times New Roman" w:hAnsi="Times New Roman" w:cs="Times New Roman"/>
          <w:color w:val="000000" w:themeColor="text1"/>
          <w:sz w:val="24"/>
          <w:szCs w:val="24"/>
          <w:lang w:val="en-US"/>
        </w:rPr>
        <w:t xml:space="preserve"> local threats</w:t>
      </w:r>
      <w:r w:rsidR="005A7900" w:rsidRPr="00020101">
        <w:rPr>
          <w:rFonts w:ascii="Times New Roman" w:hAnsi="Times New Roman" w:cs="Times New Roman"/>
          <w:color w:val="000000" w:themeColor="text1"/>
          <w:sz w:val="24"/>
          <w:szCs w:val="24"/>
          <w:lang w:val="en-US"/>
        </w:rPr>
        <w:t xml:space="preserve"> caused by human activity </w:t>
      </w:r>
      <w:r w:rsidR="004E1524" w:rsidRPr="00020101">
        <w:rPr>
          <w:rFonts w:ascii="Times New Roman" w:hAnsi="Times New Roman" w:cs="Times New Roman"/>
          <w:color w:val="000000" w:themeColor="text1"/>
          <w:sz w:val="24"/>
          <w:szCs w:val="24"/>
          <w:lang w:val="en-US"/>
        </w:rPr>
        <w:t xml:space="preserve">(Burke et al., 2017). </w:t>
      </w:r>
    </w:p>
    <w:p w14:paraId="7FF60C72" w14:textId="29B11BED" w:rsidR="00494D6F" w:rsidRPr="00020101" w:rsidRDefault="0001378F" w:rsidP="00A47000">
      <w:pPr>
        <w:pStyle w:val="Kop2"/>
        <w:spacing w:line="300" w:lineRule="auto"/>
        <w:rPr>
          <w:lang w:val="en-US"/>
        </w:rPr>
      </w:pPr>
      <w:bookmarkStart w:id="6" w:name="_Toc44692872"/>
      <w:r>
        <w:rPr>
          <w:lang w:val="en-US"/>
        </w:rPr>
        <w:br/>
      </w:r>
      <w:r w:rsidR="006B2DE9" w:rsidRPr="00020101">
        <w:rPr>
          <w:lang w:val="en-US"/>
        </w:rPr>
        <w:t>Reef Health</w:t>
      </w:r>
      <w:r w:rsidR="00280023" w:rsidRPr="00020101">
        <w:rPr>
          <w:lang w:val="en-US"/>
        </w:rPr>
        <w:t xml:space="preserve"> Index</w:t>
      </w:r>
      <w:bookmarkEnd w:id="6"/>
    </w:p>
    <w:p w14:paraId="62AA89AC" w14:textId="25E4F0E7" w:rsidR="00280023" w:rsidRPr="00020101" w:rsidRDefault="00280023" w:rsidP="00A47000">
      <w:pPr>
        <w:rPr>
          <w:rFonts w:ascii="Times New Roman" w:hAnsi="Times New Roman" w:cs="Times New Roman"/>
          <w:bCs/>
          <w:color w:val="000000" w:themeColor="text1"/>
          <w:sz w:val="24"/>
          <w:szCs w:val="24"/>
          <w:lang w:val="en-GB"/>
        </w:rPr>
      </w:pPr>
      <w:r w:rsidRPr="00020101">
        <w:rPr>
          <w:rFonts w:ascii="Times New Roman" w:hAnsi="Times New Roman" w:cs="Times New Roman"/>
          <w:color w:val="000000" w:themeColor="text1"/>
          <w:sz w:val="24"/>
          <w:szCs w:val="24"/>
          <w:lang w:val="en-US"/>
        </w:rPr>
        <w:t>To ensure effective coral reef conservation, it is essential that management authorities and research bodies are well-informed on the changing health status of coral reefs</w:t>
      </w:r>
      <w:r w:rsidR="00C56F84" w:rsidRPr="00020101">
        <w:rPr>
          <w:rFonts w:ascii="Times New Roman" w:hAnsi="Times New Roman" w:cs="Times New Roman"/>
          <w:color w:val="000000" w:themeColor="text1"/>
          <w:sz w:val="24"/>
          <w:szCs w:val="24"/>
          <w:lang w:val="en-US"/>
        </w:rPr>
        <w:t xml:space="preserve"> (Downs et a., 2005)</w:t>
      </w:r>
      <w:r w:rsidRPr="00020101">
        <w:rPr>
          <w:rFonts w:ascii="Times New Roman" w:hAnsi="Times New Roman" w:cs="Times New Roman"/>
          <w:color w:val="000000" w:themeColor="text1"/>
          <w:sz w:val="24"/>
          <w:szCs w:val="24"/>
          <w:lang w:val="en-US"/>
        </w:rPr>
        <w:t>. Yet, few tools are available to evaluate the possible decline or recovery of coral reef ecosystems and communicate these findings to non-specialist policy makers. Hard coral cover is often used as a single indicator of coral reef</w:t>
      </w:r>
      <w:r w:rsidR="00FD5213">
        <w:rPr>
          <w:rFonts w:ascii="Times New Roman" w:hAnsi="Times New Roman" w:cs="Times New Roman"/>
          <w:color w:val="000000" w:themeColor="text1"/>
          <w:sz w:val="24"/>
          <w:szCs w:val="24"/>
          <w:lang w:val="en-US"/>
        </w:rPr>
        <w:t xml:space="preserve"> health</w:t>
      </w:r>
      <w:r w:rsidRPr="00020101">
        <w:rPr>
          <w:rFonts w:ascii="Times New Roman" w:hAnsi="Times New Roman" w:cs="Times New Roman"/>
          <w:color w:val="000000" w:themeColor="text1"/>
          <w:sz w:val="24"/>
          <w:szCs w:val="24"/>
          <w:lang w:val="en-US"/>
        </w:rPr>
        <w:t xml:space="preserve">, as the data is easily obtained and communicated to third parties (Wilkinson 2002; Bruno &amp; Selig 2007; </w:t>
      </w:r>
      <w:proofErr w:type="spellStart"/>
      <w:r w:rsidRPr="00020101">
        <w:rPr>
          <w:rFonts w:ascii="Times New Roman" w:hAnsi="Times New Roman" w:cs="Times New Roman"/>
          <w:color w:val="000000" w:themeColor="text1"/>
          <w:sz w:val="24"/>
          <w:szCs w:val="24"/>
          <w:lang w:val="en-US"/>
        </w:rPr>
        <w:t>Titt</w:t>
      </w:r>
      <w:r w:rsidR="00D4345C">
        <w:rPr>
          <w:rFonts w:ascii="Times New Roman" w:hAnsi="Times New Roman" w:cs="Times New Roman"/>
          <w:color w:val="000000" w:themeColor="text1"/>
          <w:sz w:val="24"/>
          <w:szCs w:val="24"/>
          <w:lang w:val="en-US"/>
        </w:rPr>
        <w:t>e</w:t>
      </w:r>
      <w:r w:rsidRPr="00020101">
        <w:rPr>
          <w:rFonts w:ascii="Times New Roman" w:hAnsi="Times New Roman" w:cs="Times New Roman"/>
          <w:color w:val="000000" w:themeColor="text1"/>
          <w:sz w:val="24"/>
          <w:szCs w:val="24"/>
          <w:lang w:val="en-US"/>
        </w:rPr>
        <w:t>nsor</w:t>
      </w:r>
      <w:proofErr w:type="spellEnd"/>
      <w:r w:rsidRPr="00020101">
        <w:rPr>
          <w:rFonts w:ascii="Times New Roman" w:hAnsi="Times New Roman" w:cs="Times New Roman"/>
          <w:color w:val="000000" w:themeColor="text1"/>
          <w:sz w:val="24"/>
          <w:szCs w:val="24"/>
          <w:lang w:val="en-US"/>
        </w:rPr>
        <w:t xml:space="preserve"> et al., 2014). However, one indicator alone is insufficient to provide real understanding in the dynamics of </w:t>
      </w:r>
      <w:r w:rsidRPr="00020101">
        <w:rPr>
          <w:rFonts w:ascii="Times New Roman" w:hAnsi="Times New Roman" w:cs="Times New Roman"/>
          <w:color w:val="000000" w:themeColor="text1"/>
          <w:sz w:val="24"/>
          <w:szCs w:val="24"/>
          <w:lang w:val="en-US"/>
        </w:rPr>
        <w:lastRenderedPageBreak/>
        <w:t xml:space="preserve">the coral reef ecosystem (Díaz-Pérez et al., 2016). </w:t>
      </w:r>
      <w:r w:rsidR="004D1D58" w:rsidRPr="00020101">
        <w:rPr>
          <w:rFonts w:ascii="Times New Roman" w:hAnsi="Times New Roman" w:cs="Times New Roman"/>
          <w:i/>
          <w:iCs/>
          <w:color w:val="000000" w:themeColor="text1"/>
          <w:sz w:val="24"/>
          <w:szCs w:val="24"/>
          <w:lang w:val="en-US"/>
        </w:rPr>
        <w:br/>
        <w:t xml:space="preserve"> </w:t>
      </w:r>
      <w:r w:rsidR="004D1D58" w:rsidRPr="00020101">
        <w:rPr>
          <w:rFonts w:ascii="Times New Roman" w:hAnsi="Times New Roman" w:cs="Times New Roman"/>
          <w:i/>
          <w:iCs/>
          <w:color w:val="000000" w:themeColor="text1"/>
          <w:sz w:val="24"/>
          <w:szCs w:val="24"/>
          <w:lang w:val="en-US"/>
        </w:rPr>
        <w:tab/>
      </w:r>
      <w:r w:rsidRPr="00020101">
        <w:rPr>
          <w:rFonts w:ascii="Times New Roman" w:hAnsi="Times New Roman" w:cs="Times New Roman"/>
          <w:color w:val="000000" w:themeColor="text1"/>
          <w:sz w:val="24"/>
          <w:szCs w:val="24"/>
          <w:lang w:val="en-US"/>
        </w:rPr>
        <w:t>In trying to overcome this limitation, the Healthy Reef</w:t>
      </w:r>
      <w:r w:rsidR="006B2DE9" w:rsidRPr="00020101">
        <w:rPr>
          <w:rFonts w:ascii="Times New Roman" w:hAnsi="Times New Roman" w:cs="Times New Roman"/>
          <w:color w:val="000000" w:themeColor="text1"/>
          <w:sz w:val="24"/>
          <w:szCs w:val="24"/>
          <w:lang w:val="en-US"/>
        </w:rPr>
        <w:t>s for Healthy People</w:t>
      </w:r>
      <w:r w:rsidRPr="00020101">
        <w:rPr>
          <w:rFonts w:ascii="Times New Roman" w:hAnsi="Times New Roman" w:cs="Times New Roman"/>
          <w:color w:val="000000" w:themeColor="text1"/>
          <w:sz w:val="24"/>
          <w:szCs w:val="24"/>
          <w:lang w:val="en-US"/>
        </w:rPr>
        <w:t xml:space="preserve"> organization has established the </w:t>
      </w:r>
      <w:r w:rsidR="006B2DE9" w:rsidRPr="00020101">
        <w:rPr>
          <w:rFonts w:ascii="Times New Roman" w:hAnsi="Times New Roman" w:cs="Times New Roman"/>
          <w:color w:val="000000" w:themeColor="text1"/>
          <w:sz w:val="24"/>
          <w:szCs w:val="24"/>
          <w:lang w:val="en-US"/>
        </w:rPr>
        <w:t>Reef Health</w:t>
      </w:r>
      <w:r w:rsidRPr="00020101">
        <w:rPr>
          <w:rFonts w:ascii="Times New Roman" w:hAnsi="Times New Roman" w:cs="Times New Roman"/>
          <w:color w:val="000000" w:themeColor="text1"/>
          <w:sz w:val="24"/>
          <w:szCs w:val="24"/>
          <w:lang w:val="en-US"/>
        </w:rPr>
        <w:t xml:space="preserve"> Index</w:t>
      </w:r>
      <w:r w:rsidR="006B2DE9" w:rsidRPr="00020101">
        <w:rPr>
          <w:rFonts w:ascii="Times New Roman" w:hAnsi="Times New Roman" w:cs="Times New Roman"/>
          <w:color w:val="000000" w:themeColor="text1"/>
          <w:sz w:val="24"/>
          <w:szCs w:val="24"/>
          <w:lang w:val="en-US"/>
        </w:rPr>
        <w:t xml:space="preserve"> (RHI)</w:t>
      </w:r>
      <w:r w:rsidRPr="00020101">
        <w:rPr>
          <w:rFonts w:ascii="Times New Roman" w:hAnsi="Times New Roman" w:cs="Times New Roman"/>
          <w:color w:val="000000" w:themeColor="text1"/>
          <w:sz w:val="24"/>
          <w:szCs w:val="24"/>
          <w:lang w:val="en-US"/>
        </w:rPr>
        <w:t>, which provides a conceptual framework with 58 indicators</w:t>
      </w:r>
      <w:r w:rsidR="00BD7238" w:rsidRPr="00020101">
        <w:rPr>
          <w:rFonts w:ascii="Times New Roman" w:hAnsi="Times New Roman" w:cs="Times New Roman"/>
          <w:color w:val="000000" w:themeColor="text1"/>
          <w:sz w:val="24"/>
          <w:szCs w:val="24"/>
          <w:lang w:val="en-US"/>
        </w:rPr>
        <w:t xml:space="preserve"> </w:t>
      </w:r>
      <w:r w:rsidR="000678B0">
        <w:rPr>
          <w:rFonts w:ascii="Times New Roman" w:hAnsi="Times New Roman" w:cs="Times New Roman"/>
          <w:color w:val="000000" w:themeColor="text1"/>
          <w:sz w:val="24"/>
          <w:szCs w:val="24"/>
          <w:lang w:val="en-US"/>
        </w:rPr>
        <w:t>on what can be termed as a healthy reef</w:t>
      </w:r>
      <w:r w:rsidR="0001378F">
        <w:rPr>
          <w:rFonts w:ascii="Times New Roman" w:hAnsi="Times New Roman" w:cs="Times New Roman"/>
          <w:color w:val="000000" w:themeColor="text1"/>
          <w:sz w:val="24"/>
          <w:szCs w:val="24"/>
          <w:lang w:val="en-US"/>
        </w:rPr>
        <w:t xml:space="preserve"> </w:t>
      </w:r>
      <w:r w:rsidR="00BD7238" w:rsidRPr="00020101">
        <w:rPr>
          <w:rFonts w:ascii="Times New Roman" w:hAnsi="Times New Roman" w:cs="Times New Roman"/>
          <w:color w:val="000000" w:themeColor="text1"/>
          <w:sz w:val="24"/>
          <w:szCs w:val="24"/>
          <w:lang w:val="en-US"/>
        </w:rPr>
        <w:t>(appendix A).</w:t>
      </w:r>
      <w:r w:rsidRPr="00020101">
        <w:rPr>
          <w:rFonts w:ascii="Times New Roman" w:hAnsi="Times New Roman" w:cs="Times New Roman"/>
          <w:color w:val="000000" w:themeColor="text1"/>
          <w:sz w:val="24"/>
          <w:szCs w:val="24"/>
          <w:lang w:val="en-US"/>
        </w:rPr>
        <w:t xml:space="preserve"> These indicators give insight in the impacts humans have on the reef and conversely, how society benefits from its’ ecosystem services (</w:t>
      </w:r>
      <w:proofErr w:type="spellStart"/>
      <w:r w:rsidRPr="00020101">
        <w:rPr>
          <w:rFonts w:ascii="Times New Roman" w:hAnsi="Times New Roman" w:cs="Times New Roman"/>
          <w:color w:val="000000" w:themeColor="text1"/>
          <w:sz w:val="24"/>
          <w:szCs w:val="24"/>
          <w:lang w:val="en-US"/>
        </w:rPr>
        <w:t>McField</w:t>
      </w:r>
      <w:proofErr w:type="spellEnd"/>
      <w:r w:rsidRPr="00020101">
        <w:rPr>
          <w:rFonts w:ascii="Times New Roman" w:hAnsi="Times New Roman" w:cs="Times New Roman"/>
          <w:color w:val="000000" w:themeColor="text1"/>
          <w:sz w:val="24"/>
          <w:szCs w:val="24"/>
          <w:lang w:val="en-US"/>
        </w:rPr>
        <w:t xml:space="preserve"> et al., 2007). </w:t>
      </w:r>
      <w:r w:rsidR="006E7C1B" w:rsidRPr="00020101">
        <w:rPr>
          <w:rFonts w:ascii="Times New Roman" w:hAnsi="Times New Roman" w:cs="Times New Roman"/>
          <w:color w:val="000000" w:themeColor="text1"/>
          <w:sz w:val="24"/>
          <w:szCs w:val="24"/>
          <w:lang w:val="en-US"/>
        </w:rPr>
        <w:t>In line with this vision,</w:t>
      </w:r>
      <w:r w:rsidRPr="00020101">
        <w:rPr>
          <w:rFonts w:ascii="Times New Roman" w:hAnsi="Times New Roman" w:cs="Times New Roman"/>
          <w:color w:val="000000" w:themeColor="text1"/>
          <w:sz w:val="24"/>
          <w:szCs w:val="24"/>
          <w:lang w:val="en-US"/>
        </w:rPr>
        <w:t xml:space="preserve"> four key indicators have been highlighted </w:t>
      </w:r>
      <w:r w:rsidR="005A414F" w:rsidRPr="00020101">
        <w:rPr>
          <w:rFonts w:ascii="Times New Roman" w:hAnsi="Times New Roman" w:cs="Times New Roman"/>
          <w:color w:val="000000" w:themeColor="text1"/>
          <w:sz w:val="24"/>
          <w:szCs w:val="24"/>
          <w:lang w:val="en-US"/>
        </w:rPr>
        <w:t xml:space="preserve">and used </w:t>
      </w:r>
      <w:r w:rsidRPr="00020101">
        <w:rPr>
          <w:rFonts w:ascii="Times New Roman" w:hAnsi="Times New Roman" w:cs="Times New Roman"/>
          <w:color w:val="000000" w:themeColor="text1"/>
          <w:sz w:val="24"/>
          <w:szCs w:val="24"/>
          <w:lang w:val="en-US"/>
        </w:rPr>
        <w:t>(coral cover, fleshy macroalgae biomass, herbivorous fish biomass and commercial fish biomass) to determine the health status of coral reefs</w:t>
      </w:r>
      <w:r w:rsidR="005A414F" w:rsidRPr="00020101">
        <w:rPr>
          <w:rFonts w:ascii="Times New Roman" w:hAnsi="Times New Roman" w:cs="Times New Roman"/>
          <w:color w:val="000000" w:themeColor="text1"/>
          <w:sz w:val="24"/>
          <w:szCs w:val="24"/>
          <w:lang w:val="en-US"/>
        </w:rPr>
        <w:t xml:space="preserve"> in the Caribbean</w:t>
      </w:r>
      <w:r w:rsidRPr="00020101">
        <w:rPr>
          <w:rFonts w:ascii="Times New Roman" w:hAnsi="Times New Roman" w:cs="Times New Roman"/>
          <w:color w:val="000000" w:themeColor="text1"/>
          <w:sz w:val="24"/>
          <w:szCs w:val="24"/>
          <w:lang w:val="en-US"/>
        </w:rPr>
        <w:t xml:space="preserve">. </w:t>
      </w:r>
      <w:r w:rsidR="006E7C1B" w:rsidRPr="00020101">
        <w:rPr>
          <w:rFonts w:ascii="Times New Roman" w:hAnsi="Times New Roman" w:cs="Times New Roman"/>
          <w:color w:val="000000" w:themeColor="text1"/>
          <w:sz w:val="24"/>
          <w:szCs w:val="24"/>
          <w:lang w:val="en-US"/>
        </w:rPr>
        <w:t xml:space="preserve"> </w:t>
      </w:r>
      <w:r w:rsidR="006E7C1B" w:rsidRPr="00020101">
        <w:rPr>
          <w:rFonts w:ascii="Times New Roman" w:hAnsi="Times New Roman" w:cs="Times New Roman"/>
          <w:iCs/>
          <w:color w:val="000000" w:themeColor="text1"/>
          <w:sz w:val="24"/>
          <w:szCs w:val="24"/>
          <w:lang w:val="en-GB"/>
        </w:rPr>
        <w:t>Herbivorous fish species are of high functional importance for coral reef quality, as they consume macroalgae that dominate reef systems and are primary competitors of corals. Fish biomass has therefore been positively linked to a reduction in macroalgae cover in large-scale analyses of Caribbean coral reefs (Williams &amp; Polunin, 2001; Newman et a., 2006).  Parrotfish and surgeonfish density specifically have been highlighted as significant positive drivers of coral reef resilience (</w:t>
      </w:r>
      <w:proofErr w:type="spellStart"/>
      <w:r w:rsidR="006E7C1B" w:rsidRPr="00020101">
        <w:rPr>
          <w:rFonts w:ascii="Times New Roman" w:hAnsi="Times New Roman" w:cs="Times New Roman"/>
          <w:iCs/>
          <w:color w:val="000000" w:themeColor="text1"/>
          <w:sz w:val="24"/>
          <w:szCs w:val="24"/>
          <w:lang w:val="en-GB"/>
        </w:rPr>
        <w:t>Mumby</w:t>
      </w:r>
      <w:proofErr w:type="spellEnd"/>
      <w:r w:rsidR="006E7C1B" w:rsidRPr="00020101">
        <w:rPr>
          <w:rFonts w:ascii="Times New Roman" w:hAnsi="Times New Roman" w:cs="Times New Roman"/>
          <w:iCs/>
          <w:color w:val="000000" w:themeColor="text1"/>
          <w:sz w:val="24"/>
          <w:szCs w:val="24"/>
          <w:lang w:val="en-GB"/>
        </w:rPr>
        <w:t xml:space="preserve"> et al., 2006). Besides herbivorous fish, the commercial fish biomass is included as it provides food to coastal communities. </w:t>
      </w:r>
      <w:r w:rsidRPr="00020101">
        <w:rPr>
          <w:rFonts w:ascii="Times New Roman" w:hAnsi="Times New Roman" w:cs="Times New Roman"/>
          <w:color w:val="000000" w:themeColor="text1"/>
          <w:sz w:val="24"/>
          <w:szCs w:val="24"/>
          <w:lang w:val="en-US"/>
        </w:rPr>
        <w:t>In the Mesoamerican reef region, 319 sites have been assessed using these indicators and classified</w:t>
      </w:r>
      <w:r w:rsidR="006B2DE9" w:rsidRPr="00020101">
        <w:rPr>
          <w:rFonts w:ascii="Times New Roman" w:hAnsi="Times New Roman" w:cs="Times New Roman"/>
          <w:color w:val="000000" w:themeColor="text1"/>
          <w:sz w:val="24"/>
          <w:szCs w:val="24"/>
          <w:lang w:val="en-US"/>
        </w:rPr>
        <w:t xml:space="preserve"> on a 1-5 ordinal scale</w:t>
      </w:r>
      <w:r w:rsidRPr="00020101">
        <w:rPr>
          <w:rFonts w:ascii="Times New Roman" w:hAnsi="Times New Roman" w:cs="Times New Roman"/>
          <w:color w:val="000000" w:themeColor="text1"/>
          <w:sz w:val="24"/>
          <w:szCs w:val="24"/>
          <w:lang w:val="en-US"/>
        </w:rPr>
        <w:t xml:space="preserve"> from critical to very good (</w:t>
      </w:r>
      <w:proofErr w:type="spellStart"/>
      <w:r w:rsidRPr="00020101">
        <w:rPr>
          <w:rFonts w:ascii="Times New Roman" w:hAnsi="Times New Roman" w:cs="Times New Roman"/>
          <w:color w:val="000000" w:themeColor="text1"/>
          <w:sz w:val="24"/>
          <w:szCs w:val="24"/>
          <w:lang w:val="en-US"/>
        </w:rPr>
        <w:t>McField</w:t>
      </w:r>
      <w:proofErr w:type="spellEnd"/>
      <w:r w:rsidRPr="00020101">
        <w:rPr>
          <w:rFonts w:ascii="Times New Roman" w:hAnsi="Times New Roman" w:cs="Times New Roman"/>
          <w:color w:val="000000" w:themeColor="text1"/>
          <w:sz w:val="24"/>
          <w:szCs w:val="24"/>
          <w:lang w:val="en-US"/>
        </w:rPr>
        <w:t xml:space="preserve"> et al., 2018). </w:t>
      </w:r>
      <w:r w:rsidRPr="00020101">
        <w:rPr>
          <w:rFonts w:ascii="Times New Roman" w:hAnsi="Times New Roman" w:cs="Times New Roman"/>
          <w:color w:val="000000" w:themeColor="text1"/>
          <w:sz w:val="24"/>
          <w:szCs w:val="24"/>
          <w:lang w:val="en-US"/>
        </w:rPr>
        <w:br/>
        <w:t xml:space="preserve"> </w:t>
      </w:r>
      <w:r w:rsidRPr="00020101">
        <w:rPr>
          <w:rFonts w:ascii="Times New Roman" w:hAnsi="Times New Roman" w:cs="Times New Roman"/>
          <w:color w:val="000000" w:themeColor="text1"/>
          <w:sz w:val="24"/>
          <w:szCs w:val="24"/>
          <w:lang w:val="en-US"/>
        </w:rPr>
        <w:tab/>
      </w:r>
      <w:r w:rsidR="00F70740" w:rsidRPr="00020101">
        <w:rPr>
          <w:rFonts w:ascii="Times New Roman" w:hAnsi="Times New Roman" w:cs="Times New Roman"/>
          <w:color w:val="000000" w:themeColor="text1"/>
          <w:sz w:val="24"/>
          <w:szCs w:val="24"/>
          <w:lang w:val="en-US"/>
        </w:rPr>
        <w:t>The RHI has stated that it is most suitable for reefs in a 6m-30m depth range.</w:t>
      </w:r>
      <w:r w:rsidR="001C2673">
        <w:rPr>
          <w:rFonts w:ascii="Times New Roman" w:hAnsi="Times New Roman" w:cs="Times New Roman"/>
          <w:color w:val="000000" w:themeColor="text1"/>
          <w:sz w:val="24"/>
          <w:szCs w:val="24"/>
          <w:lang w:val="en-US"/>
        </w:rPr>
        <w:t xml:space="preserve"> </w:t>
      </w:r>
      <w:r w:rsidRPr="00020101">
        <w:rPr>
          <w:rFonts w:ascii="Times New Roman" w:hAnsi="Times New Roman" w:cs="Times New Roman"/>
          <w:color w:val="000000" w:themeColor="text1"/>
          <w:sz w:val="24"/>
          <w:szCs w:val="24"/>
          <w:lang w:val="en-US"/>
        </w:rPr>
        <w:t>However, the</w:t>
      </w:r>
      <w:r w:rsidR="00A67C55">
        <w:rPr>
          <w:rFonts w:ascii="Times New Roman" w:hAnsi="Times New Roman" w:cs="Times New Roman"/>
          <w:color w:val="000000" w:themeColor="text1"/>
          <w:sz w:val="24"/>
          <w:szCs w:val="24"/>
          <w:lang w:val="en-US"/>
        </w:rPr>
        <w:t xml:space="preserve"> Mesoamerican</w:t>
      </w:r>
      <w:r w:rsidRPr="00020101">
        <w:rPr>
          <w:rFonts w:ascii="Times New Roman" w:hAnsi="Times New Roman" w:cs="Times New Roman"/>
          <w:color w:val="000000" w:themeColor="text1"/>
          <w:sz w:val="24"/>
          <w:szCs w:val="24"/>
          <w:lang w:val="en-US"/>
        </w:rPr>
        <w:t xml:space="preserve"> reefs that were assessed are relatively shallow (</w:t>
      </w:r>
      <w:r w:rsidR="008B2F45" w:rsidRPr="00020101">
        <w:rPr>
          <w:rFonts w:ascii="Times New Roman" w:hAnsi="Times New Roman" w:cs="Times New Roman"/>
          <w:color w:val="000000" w:themeColor="text1"/>
          <w:sz w:val="24"/>
          <w:szCs w:val="24"/>
          <w:lang w:val="en-US"/>
        </w:rPr>
        <w:t>6</w:t>
      </w:r>
      <w:r w:rsidRPr="00020101">
        <w:rPr>
          <w:rFonts w:ascii="Times New Roman" w:hAnsi="Times New Roman" w:cs="Times New Roman"/>
          <w:color w:val="000000" w:themeColor="text1"/>
          <w:sz w:val="24"/>
          <w:szCs w:val="24"/>
          <w:lang w:val="en-US"/>
        </w:rPr>
        <w:t>-1</w:t>
      </w:r>
      <w:r w:rsidR="008B2F45" w:rsidRPr="00020101">
        <w:rPr>
          <w:rFonts w:ascii="Times New Roman" w:hAnsi="Times New Roman" w:cs="Times New Roman"/>
          <w:color w:val="000000" w:themeColor="text1"/>
          <w:sz w:val="24"/>
          <w:szCs w:val="24"/>
          <w:lang w:val="en-US"/>
        </w:rPr>
        <w:t>5</w:t>
      </w:r>
      <w:r w:rsidRPr="00020101">
        <w:rPr>
          <w:rFonts w:ascii="Times New Roman" w:hAnsi="Times New Roman" w:cs="Times New Roman"/>
          <w:color w:val="000000" w:themeColor="text1"/>
          <w:sz w:val="24"/>
          <w:szCs w:val="24"/>
          <w:lang w:val="en-US"/>
        </w:rPr>
        <w:t xml:space="preserve">m) and no deeper reefs have been assessed using the </w:t>
      </w:r>
      <w:r w:rsidR="006B2DE9" w:rsidRPr="00020101">
        <w:rPr>
          <w:rFonts w:ascii="Times New Roman" w:hAnsi="Times New Roman" w:cs="Times New Roman"/>
          <w:color w:val="000000" w:themeColor="text1"/>
          <w:sz w:val="24"/>
          <w:szCs w:val="24"/>
          <w:lang w:val="en-US"/>
        </w:rPr>
        <w:t>RH</w:t>
      </w:r>
      <w:r w:rsidRPr="00020101">
        <w:rPr>
          <w:rFonts w:ascii="Times New Roman" w:hAnsi="Times New Roman" w:cs="Times New Roman"/>
          <w:color w:val="000000" w:themeColor="text1"/>
          <w:sz w:val="24"/>
          <w:szCs w:val="24"/>
          <w:lang w:val="en-US"/>
        </w:rPr>
        <w:t>I outside this</w:t>
      </w:r>
      <w:r w:rsidR="00DE3717" w:rsidRPr="00020101">
        <w:rPr>
          <w:rFonts w:ascii="Times New Roman" w:hAnsi="Times New Roman" w:cs="Times New Roman"/>
          <w:color w:val="000000" w:themeColor="text1"/>
          <w:sz w:val="24"/>
          <w:szCs w:val="24"/>
          <w:lang w:val="en-US"/>
        </w:rPr>
        <w:t xml:space="preserve"> geographic</w:t>
      </w:r>
      <w:r w:rsidRPr="00020101">
        <w:rPr>
          <w:rFonts w:ascii="Times New Roman" w:hAnsi="Times New Roman" w:cs="Times New Roman"/>
          <w:color w:val="000000" w:themeColor="text1"/>
          <w:sz w:val="24"/>
          <w:szCs w:val="24"/>
          <w:lang w:val="en-US"/>
        </w:rPr>
        <w:t xml:space="preserve"> region</w:t>
      </w:r>
      <w:r w:rsidR="006B2DE9" w:rsidRPr="00020101">
        <w:rPr>
          <w:rFonts w:ascii="Times New Roman" w:hAnsi="Times New Roman" w:cs="Times New Roman"/>
          <w:color w:val="000000" w:themeColor="text1"/>
          <w:sz w:val="24"/>
          <w:szCs w:val="24"/>
          <w:lang w:val="en-US"/>
        </w:rPr>
        <w:t xml:space="preserve"> (</w:t>
      </w:r>
      <w:proofErr w:type="spellStart"/>
      <w:r w:rsidR="00F70740" w:rsidRPr="00020101">
        <w:rPr>
          <w:rFonts w:ascii="Times New Roman" w:hAnsi="Times New Roman" w:cs="Times New Roman"/>
          <w:color w:val="000000" w:themeColor="text1"/>
          <w:sz w:val="24"/>
          <w:szCs w:val="24"/>
          <w:lang w:val="en-US"/>
        </w:rPr>
        <w:t>McField</w:t>
      </w:r>
      <w:proofErr w:type="spellEnd"/>
      <w:r w:rsidR="00F70740" w:rsidRPr="00020101">
        <w:rPr>
          <w:rFonts w:ascii="Times New Roman" w:hAnsi="Times New Roman" w:cs="Times New Roman"/>
          <w:color w:val="000000" w:themeColor="text1"/>
          <w:sz w:val="24"/>
          <w:szCs w:val="24"/>
          <w:lang w:val="en-US"/>
        </w:rPr>
        <w:t xml:space="preserve"> et al., 2007</w:t>
      </w:r>
      <w:r w:rsidR="006B2DE9" w:rsidRPr="00020101">
        <w:rPr>
          <w:rFonts w:ascii="Times New Roman" w:hAnsi="Times New Roman" w:cs="Times New Roman"/>
          <w:color w:val="000000" w:themeColor="text1"/>
          <w:sz w:val="24"/>
          <w:szCs w:val="24"/>
          <w:lang w:val="en-US"/>
        </w:rPr>
        <w:t>)</w:t>
      </w:r>
      <w:r w:rsidRPr="00020101">
        <w:rPr>
          <w:rFonts w:ascii="Times New Roman" w:hAnsi="Times New Roman" w:cs="Times New Roman"/>
          <w:color w:val="000000" w:themeColor="text1"/>
          <w:sz w:val="24"/>
          <w:szCs w:val="24"/>
          <w:lang w:val="en-US"/>
        </w:rPr>
        <w:t xml:space="preserve">. It is therefore uncertain if the applicability of this index is dependent on the depth of the coral reef in question. </w:t>
      </w:r>
      <w:r w:rsidR="004D1D58" w:rsidRPr="00020101">
        <w:rPr>
          <w:rFonts w:ascii="Times New Roman" w:hAnsi="Times New Roman" w:cs="Times New Roman"/>
          <w:color w:val="000000" w:themeColor="text1"/>
          <w:sz w:val="24"/>
          <w:szCs w:val="24"/>
          <w:lang w:val="en-US"/>
        </w:rPr>
        <w:br/>
      </w:r>
    </w:p>
    <w:p w14:paraId="1B0D0C1C" w14:textId="5C1263DF" w:rsidR="00494D6F" w:rsidRPr="00020101" w:rsidRDefault="00280023" w:rsidP="00A47000">
      <w:pPr>
        <w:pStyle w:val="Kop2"/>
        <w:spacing w:line="300" w:lineRule="auto"/>
        <w:rPr>
          <w:lang w:val="en-US"/>
        </w:rPr>
      </w:pPr>
      <w:bookmarkStart w:id="7" w:name="_Toc44692873"/>
      <w:r w:rsidRPr="00020101">
        <w:rPr>
          <w:lang w:val="en-US"/>
        </w:rPr>
        <w:t>Saba Bank</w:t>
      </w:r>
      <w:bookmarkEnd w:id="7"/>
    </w:p>
    <w:p w14:paraId="437081CC" w14:textId="689128E6" w:rsidR="00280023" w:rsidRPr="00020101" w:rsidRDefault="00280023" w:rsidP="00A47000">
      <w:pPr>
        <w:rPr>
          <w:rFonts w:ascii="Times New Roman" w:hAnsi="Times New Roman" w:cs="Times New Roman"/>
          <w:color w:val="000000" w:themeColor="text1"/>
          <w:sz w:val="24"/>
          <w:szCs w:val="24"/>
          <w:lang w:val="en-US"/>
        </w:rPr>
      </w:pPr>
      <w:r w:rsidRPr="00020101">
        <w:rPr>
          <w:rFonts w:ascii="Times New Roman" w:hAnsi="Times New Roman" w:cs="Times New Roman"/>
          <w:color w:val="000000" w:themeColor="text1"/>
          <w:sz w:val="24"/>
          <w:szCs w:val="24"/>
          <w:lang w:val="en-US"/>
        </w:rPr>
        <w:t xml:space="preserve">The Saba bank, located in the Dutch Caribbean adjacent to the volcanic island of Saba, is a submerged atoll covering a large area of 2.300 km2 (Macintyre et al., 1975). The bank holds a rich marine biodiversity including high numbers of sponges, corals and reef fish species (Williams et </w:t>
      </w:r>
      <w:r w:rsidR="006B2DE9" w:rsidRPr="00020101">
        <w:rPr>
          <w:rFonts w:ascii="Times New Roman" w:hAnsi="Times New Roman" w:cs="Times New Roman"/>
          <w:color w:val="000000" w:themeColor="text1"/>
          <w:sz w:val="24"/>
          <w:szCs w:val="24"/>
          <w:lang w:val="en-US"/>
        </w:rPr>
        <w:t>a</w:t>
      </w:r>
      <w:r w:rsidRPr="00020101">
        <w:rPr>
          <w:rFonts w:ascii="Times New Roman" w:hAnsi="Times New Roman" w:cs="Times New Roman"/>
          <w:color w:val="000000" w:themeColor="text1"/>
          <w:sz w:val="24"/>
          <w:szCs w:val="24"/>
          <w:lang w:val="en-US"/>
        </w:rPr>
        <w:t>l., 2010; Thacke</w:t>
      </w:r>
      <w:r w:rsidR="006B2DE9" w:rsidRPr="00020101">
        <w:rPr>
          <w:rFonts w:ascii="Times New Roman" w:hAnsi="Times New Roman" w:cs="Times New Roman"/>
          <w:color w:val="000000" w:themeColor="text1"/>
          <w:sz w:val="24"/>
          <w:szCs w:val="24"/>
          <w:lang w:val="en-US"/>
        </w:rPr>
        <w:t>r</w:t>
      </w:r>
      <w:r w:rsidRPr="00020101">
        <w:rPr>
          <w:rFonts w:ascii="Times New Roman" w:hAnsi="Times New Roman" w:cs="Times New Roman"/>
          <w:color w:val="000000" w:themeColor="text1"/>
          <w:sz w:val="24"/>
          <w:szCs w:val="24"/>
          <w:lang w:val="en-US"/>
        </w:rPr>
        <w:t xml:space="preserve"> et al., 2010). Most surface area lies at a depth between 20 m and 50 m average, making it a upper-mesophotic reef system, deeper than most studied reefs in the Caribbean (Tha</w:t>
      </w:r>
      <w:r w:rsidR="006B2DE9" w:rsidRPr="00020101">
        <w:rPr>
          <w:rFonts w:ascii="Times New Roman" w:hAnsi="Times New Roman" w:cs="Times New Roman"/>
          <w:color w:val="000000" w:themeColor="text1"/>
          <w:sz w:val="24"/>
          <w:szCs w:val="24"/>
          <w:lang w:val="en-US"/>
        </w:rPr>
        <w:t>c</w:t>
      </w:r>
      <w:r w:rsidRPr="00020101">
        <w:rPr>
          <w:rFonts w:ascii="Times New Roman" w:hAnsi="Times New Roman" w:cs="Times New Roman"/>
          <w:color w:val="000000" w:themeColor="text1"/>
          <w:sz w:val="24"/>
          <w:szCs w:val="24"/>
          <w:lang w:val="en-US"/>
        </w:rPr>
        <w:t xml:space="preserve">ker et al., 2010; de Bakker et al., 2016). These deep reefs </w:t>
      </w:r>
      <w:r w:rsidR="00656324">
        <w:rPr>
          <w:rFonts w:ascii="Times New Roman" w:hAnsi="Times New Roman" w:cs="Times New Roman"/>
          <w:color w:val="000000" w:themeColor="text1"/>
          <w:sz w:val="24"/>
          <w:szCs w:val="24"/>
          <w:lang w:val="en-US"/>
        </w:rPr>
        <w:t>have been</w:t>
      </w:r>
      <w:r w:rsidRPr="00020101">
        <w:rPr>
          <w:rFonts w:ascii="Times New Roman" w:hAnsi="Times New Roman" w:cs="Times New Roman"/>
          <w:color w:val="000000" w:themeColor="text1"/>
          <w:sz w:val="24"/>
          <w:szCs w:val="24"/>
          <w:lang w:val="en-US"/>
        </w:rPr>
        <w:t xml:space="preserve"> theorized to function as important refuges for coral reef organisms, despite being largely neglected in temporal studies (Glynn, 1996; de Bakker et al., 2017). Additionally, anthropogenic stressors on the Saba Bank seems to be low, as the bank is situated away from large landmasses (</w:t>
      </w:r>
      <w:proofErr w:type="spellStart"/>
      <w:r w:rsidRPr="00020101">
        <w:rPr>
          <w:rFonts w:ascii="Times New Roman" w:hAnsi="Times New Roman" w:cs="Times New Roman"/>
          <w:color w:val="000000" w:themeColor="text1"/>
          <w:sz w:val="24"/>
          <w:szCs w:val="24"/>
          <w:lang w:val="en-US"/>
        </w:rPr>
        <w:t>Wiltink</w:t>
      </w:r>
      <w:proofErr w:type="spellEnd"/>
      <w:r w:rsidRPr="00020101">
        <w:rPr>
          <w:rFonts w:ascii="Times New Roman" w:hAnsi="Times New Roman" w:cs="Times New Roman"/>
          <w:color w:val="000000" w:themeColor="text1"/>
          <w:sz w:val="24"/>
          <w:szCs w:val="24"/>
          <w:lang w:val="en-US"/>
        </w:rPr>
        <w:t xml:space="preserve"> et al., 2017). This makes it an excellent example to study processes that generally occur on Caribbean reefs.</w:t>
      </w:r>
      <w:r w:rsidR="004D1D58" w:rsidRPr="00020101">
        <w:rPr>
          <w:rFonts w:ascii="Times New Roman" w:hAnsi="Times New Roman" w:cs="Times New Roman"/>
          <w:color w:val="000000" w:themeColor="text1"/>
          <w:sz w:val="24"/>
          <w:szCs w:val="24"/>
          <w:lang w:val="en-US"/>
        </w:rPr>
        <w:br/>
        <w:t xml:space="preserve"> </w:t>
      </w:r>
      <w:r w:rsidR="004D1D58" w:rsidRPr="00020101">
        <w:rPr>
          <w:rFonts w:ascii="Times New Roman" w:hAnsi="Times New Roman" w:cs="Times New Roman"/>
          <w:color w:val="000000" w:themeColor="text1"/>
          <w:sz w:val="24"/>
          <w:szCs w:val="24"/>
          <w:lang w:val="en-US"/>
        </w:rPr>
        <w:tab/>
      </w:r>
      <w:r w:rsidRPr="00020101">
        <w:rPr>
          <w:rFonts w:ascii="Times New Roman" w:hAnsi="Times New Roman" w:cs="Times New Roman"/>
          <w:color w:val="000000" w:themeColor="text1"/>
          <w:sz w:val="24"/>
          <w:szCs w:val="24"/>
          <w:lang w:val="en-US"/>
        </w:rPr>
        <w:t>To examine the Saba Bank, the Wageningen Marine Research has undertaken expeditions to the area every few years. In these expeditions, data is collected of the benthic organisms inhabiting the Saba bank. This includes underwater images of different sites on the bank, along a transect line of 50 meters</w:t>
      </w:r>
      <w:r w:rsidR="007B7E1C" w:rsidRPr="00020101">
        <w:rPr>
          <w:rFonts w:ascii="Times New Roman" w:hAnsi="Times New Roman" w:cs="Times New Roman"/>
          <w:color w:val="000000" w:themeColor="text1"/>
          <w:sz w:val="24"/>
          <w:szCs w:val="24"/>
          <w:lang w:val="en-US"/>
        </w:rPr>
        <w:t xml:space="preserve"> (3 lines per site and 10-12 sites per expedition)</w:t>
      </w:r>
      <w:r w:rsidRPr="00020101">
        <w:rPr>
          <w:rFonts w:ascii="Times New Roman" w:hAnsi="Times New Roman" w:cs="Times New Roman"/>
          <w:color w:val="000000" w:themeColor="text1"/>
          <w:sz w:val="24"/>
          <w:szCs w:val="24"/>
          <w:lang w:val="en-US"/>
        </w:rPr>
        <w:t xml:space="preserve">. The </w:t>
      </w:r>
      <w:r w:rsidRPr="00020101">
        <w:rPr>
          <w:rFonts w:ascii="Times New Roman" w:hAnsi="Times New Roman" w:cs="Times New Roman"/>
          <w:color w:val="000000" w:themeColor="text1"/>
          <w:sz w:val="24"/>
          <w:szCs w:val="24"/>
          <w:lang w:val="en-US"/>
        </w:rPr>
        <w:lastRenderedPageBreak/>
        <w:t xml:space="preserve">last expedition in 2018 has resulted in a collection of images </w:t>
      </w:r>
      <w:r w:rsidR="000B09B5" w:rsidRPr="00020101">
        <w:rPr>
          <w:rFonts w:ascii="Times New Roman" w:hAnsi="Times New Roman" w:cs="Times New Roman"/>
          <w:color w:val="000000" w:themeColor="text1"/>
          <w:sz w:val="24"/>
          <w:szCs w:val="24"/>
          <w:lang w:val="en-US"/>
        </w:rPr>
        <w:t>that have not been analyzed prior to this study.</w:t>
      </w:r>
    </w:p>
    <w:p w14:paraId="4E3041AE" w14:textId="77777777" w:rsidR="00E23842" w:rsidRPr="00020101" w:rsidRDefault="00E23842" w:rsidP="00DD7DFA">
      <w:pPr>
        <w:pStyle w:val="Kop2"/>
        <w:spacing w:line="300" w:lineRule="auto"/>
        <w:rPr>
          <w:lang w:val="en-US"/>
        </w:rPr>
      </w:pPr>
    </w:p>
    <w:p w14:paraId="2FAFAAD7" w14:textId="0A9DA15C" w:rsidR="00494D6F" w:rsidRPr="00020101" w:rsidRDefault="00280023" w:rsidP="00DD7DFA">
      <w:pPr>
        <w:pStyle w:val="Kop2"/>
        <w:spacing w:line="300" w:lineRule="auto"/>
        <w:rPr>
          <w:iCs/>
          <w:lang w:val="en-US"/>
        </w:rPr>
      </w:pPr>
      <w:bookmarkStart w:id="8" w:name="_Toc44692874"/>
      <w:r w:rsidRPr="00020101">
        <w:rPr>
          <w:iCs/>
          <w:lang w:val="en-US"/>
        </w:rPr>
        <w:t>Research objectives</w:t>
      </w:r>
      <w:bookmarkEnd w:id="8"/>
    </w:p>
    <w:p w14:paraId="2C54907F" w14:textId="59C01034" w:rsidR="00280023" w:rsidRPr="00020101" w:rsidRDefault="00280023" w:rsidP="00DD7DFA">
      <w:pPr>
        <w:rPr>
          <w:rFonts w:ascii="Times New Roman" w:hAnsi="Times New Roman" w:cs="Times New Roman"/>
          <w:color w:val="000000" w:themeColor="text1"/>
          <w:sz w:val="24"/>
          <w:szCs w:val="24"/>
          <w:lang w:val="en-US"/>
        </w:rPr>
      </w:pPr>
      <w:r w:rsidRPr="00020101">
        <w:rPr>
          <w:rFonts w:ascii="Times New Roman" w:hAnsi="Times New Roman" w:cs="Times New Roman"/>
          <w:color w:val="000000" w:themeColor="text1"/>
          <w:sz w:val="24"/>
          <w:szCs w:val="24"/>
          <w:lang w:val="en-US"/>
        </w:rPr>
        <w:t xml:space="preserve">To examine </w:t>
      </w:r>
      <w:r w:rsidR="008B2F45" w:rsidRPr="00020101">
        <w:rPr>
          <w:rFonts w:ascii="Times New Roman" w:hAnsi="Times New Roman" w:cs="Times New Roman"/>
          <w:color w:val="000000" w:themeColor="text1"/>
          <w:sz w:val="24"/>
          <w:szCs w:val="24"/>
          <w:lang w:val="en-US"/>
        </w:rPr>
        <w:t xml:space="preserve">the health status of the Saba Bank, </w:t>
      </w:r>
      <w:r w:rsidR="00CD6C23" w:rsidRPr="00020101">
        <w:rPr>
          <w:rFonts w:ascii="Times New Roman" w:hAnsi="Times New Roman" w:cs="Times New Roman"/>
          <w:color w:val="000000" w:themeColor="text1"/>
          <w:sz w:val="24"/>
          <w:szCs w:val="24"/>
          <w:lang w:val="en-US"/>
        </w:rPr>
        <w:t xml:space="preserve">it is important that the appropriate assessment tool is used. Therefore a consideration has to be made in using indicators that are both cost- and time effective in the assessment process as well as providing a complete and accurate representation of reef health. </w:t>
      </w:r>
      <w:r w:rsidR="00CD6C23" w:rsidRPr="00020101">
        <w:rPr>
          <w:rFonts w:ascii="Times New Roman" w:hAnsi="Times New Roman" w:cs="Times New Roman"/>
          <w:color w:val="000000" w:themeColor="text1"/>
          <w:sz w:val="24"/>
          <w:szCs w:val="24"/>
          <w:lang w:val="en-US"/>
        </w:rPr>
        <w:br/>
        <w:t xml:space="preserve"> </w:t>
      </w:r>
      <w:r w:rsidR="00CD6C23" w:rsidRPr="00020101">
        <w:rPr>
          <w:rFonts w:ascii="Times New Roman" w:hAnsi="Times New Roman" w:cs="Times New Roman"/>
          <w:color w:val="000000" w:themeColor="text1"/>
          <w:sz w:val="24"/>
          <w:szCs w:val="24"/>
          <w:lang w:val="en-US"/>
        </w:rPr>
        <w:tab/>
        <w:t xml:space="preserve">Firstly this is attempted with the RHI. </w:t>
      </w:r>
      <w:r w:rsidRPr="00020101">
        <w:rPr>
          <w:rFonts w:ascii="Times New Roman" w:hAnsi="Times New Roman" w:cs="Times New Roman"/>
          <w:color w:val="000000" w:themeColor="text1"/>
          <w:sz w:val="24"/>
          <w:szCs w:val="24"/>
          <w:lang w:val="en-US"/>
        </w:rPr>
        <w:t xml:space="preserve">To integrate the necessary information into the </w:t>
      </w:r>
      <w:r w:rsidR="003C5F0B" w:rsidRPr="00020101">
        <w:rPr>
          <w:rFonts w:ascii="Times New Roman" w:hAnsi="Times New Roman" w:cs="Times New Roman"/>
          <w:color w:val="000000" w:themeColor="text1"/>
          <w:sz w:val="24"/>
          <w:szCs w:val="24"/>
          <w:lang w:val="en-US"/>
        </w:rPr>
        <w:t>RH</w:t>
      </w:r>
      <w:r w:rsidRPr="00020101">
        <w:rPr>
          <w:rFonts w:ascii="Times New Roman" w:hAnsi="Times New Roman" w:cs="Times New Roman"/>
          <w:color w:val="000000" w:themeColor="text1"/>
          <w:sz w:val="24"/>
          <w:szCs w:val="24"/>
          <w:lang w:val="en-US"/>
        </w:rPr>
        <w:t xml:space="preserve">I, data on coral cover and macro algae cover will be collected </w:t>
      </w:r>
      <w:r w:rsidR="003C5F0B" w:rsidRPr="00020101">
        <w:rPr>
          <w:rFonts w:ascii="Times New Roman" w:hAnsi="Times New Roman" w:cs="Times New Roman"/>
          <w:color w:val="000000" w:themeColor="text1"/>
          <w:sz w:val="24"/>
          <w:szCs w:val="24"/>
          <w:lang w:val="en-US"/>
        </w:rPr>
        <w:t>by conducting</w:t>
      </w:r>
      <w:r w:rsidRPr="00020101">
        <w:rPr>
          <w:rFonts w:ascii="Times New Roman" w:hAnsi="Times New Roman" w:cs="Times New Roman"/>
          <w:color w:val="000000" w:themeColor="text1"/>
          <w:sz w:val="24"/>
          <w:szCs w:val="24"/>
          <w:lang w:val="en-US"/>
        </w:rPr>
        <w:t xml:space="preserve"> an image analysis of the underwater photographs taken on the 2018 expedition by WMR. Further data of the fish biomass which is necessary to apply the </w:t>
      </w:r>
      <w:r w:rsidR="003C5F0B" w:rsidRPr="00020101">
        <w:rPr>
          <w:rFonts w:ascii="Times New Roman" w:hAnsi="Times New Roman" w:cs="Times New Roman"/>
          <w:color w:val="000000" w:themeColor="text1"/>
          <w:sz w:val="24"/>
          <w:szCs w:val="24"/>
          <w:lang w:val="en-US"/>
        </w:rPr>
        <w:t>RH</w:t>
      </w:r>
      <w:r w:rsidRPr="00020101">
        <w:rPr>
          <w:rFonts w:ascii="Times New Roman" w:hAnsi="Times New Roman" w:cs="Times New Roman"/>
          <w:color w:val="000000" w:themeColor="text1"/>
          <w:sz w:val="24"/>
          <w:szCs w:val="24"/>
          <w:lang w:val="en-US"/>
        </w:rPr>
        <w:t xml:space="preserve">I will be provided by WMR.  </w:t>
      </w:r>
      <w:r w:rsidR="00CD6C23" w:rsidRPr="00020101">
        <w:rPr>
          <w:rFonts w:ascii="Times New Roman" w:hAnsi="Times New Roman" w:cs="Times New Roman"/>
          <w:color w:val="000000" w:themeColor="text1"/>
          <w:sz w:val="24"/>
          <w:szCs w:val="24"/>
          <w:lang w:val="en-US"/>
        </w:rPr>
        <w:br/>
        <w:t xml:space="preserve"> </w:t>
      </w:r>
      <w:r w:rsidR="00CD6C23" w:rsidRPr="00020101">
        <w:rPr>
          <w:rFonts w:ascii="Times New Roman" w:hAnsi="Times New Roman" w:cs="Times New Roman"/>
          <w:color w:val="000000" w:themeColor="text1"/>
          <w:sz w:val="24"/>
          <w:szCs w:val="24"/>
          <w:lang w:val="en-US"/>
        </w:rPr>
        <w:tab/>
      </w:r>
      <w:r w:rsidRPr="00020101">
        <w:rPr>
          <w:rFonts w:ascii="Times New Roman" w:hAnsi="Times New Roman" w:cs="Times New Roman"/>
          <w:color w:val="000000" w:themeColor="text1"/>
          <w:sz w:val="24"/>
          <w:szCs w:val="24"/>
          <w:lang w:val="en-US"/>
        </w:rPr>
        <w:t xml:space="preserve">As the Saba Bank reefs are relatively deeper than the ones usually assessed with the </w:t>
      </w:r>
      <w:r w:rsidR="00CD6C23" w:rsidRPr="00020101">
        <w:rPr>
          <w:rFonts w:ascii="Times New Roman" w:hAnsi="Times New Roman" w:cs="Times New Roman"/>
          <w:color w:val="000000" w:themeColor="text1"/>
          <w:sz w:val="24"/>
          <w:szCs w:val="24"/>
          <w:lang w:val="en-US"/>
        </w:rPr>
        <w:t>RH</w:t>
      </w:r>
      <w:r w:rsidRPr="00020101">
        <w:rPr>
          <w:rFonts w:ascii="Times New Roman" w:hAnsi="Times New Roman" w:cs="Times New Roman"/>
          <w:color w:val="000000" w:themeColor="text1"/>
          <w:sz w:val="24"/>
          <w:szCs w:val="24"/>
          <w:lang w:val="en-US"/>
        </w:rPr>
        <w:t xml:space="preserve">I, the </w:t>
      </w:r>
      <w:r w:rsidR="00CD6C23" w:rsidRPr="00020101">
        <w:rPr>
          <w:rFonts w:ascii="Times New Roman" w:hAnsi="Times New Roman" w:cs="Times New Roman"/>
          <w:color w:val="000000" w:themeColor="text1"/>
          <w:sz w:val="24"/>
          <w:szCs w:val="24"/>
          <w:lang w:val="en-US"/>
        </w:rPr>
        <w:t>RHI scores are compared with different indicators that might be more suitable</w:t>
      </w:r>
      <w:r w:rsidR="00551364" w:rsidRPr="00020101">
        <w:rPr>
          <w:rFonts w:ascii="Times New Roman" w:hAnsi="Times New Roman" w:cs="Times New Roman"/>
          <w:color w:val="000000" w:themeColor="text1"/>
          <w:sz w:val="24"/>
          <w:szCs w:val="24"/>
          <w:lang w:val="en-US"/>
        </w:rPr>
        <w:t xml:space="preserve">. </w:t>
      </w:r>
      <w:r w:rsidR="00CD6C23" w:rsidRPr="00020101">
        <w:rPr>
          <w:rFonts w:ascii="Times New Roman" w:hAnsi="Times New Roman" w:cs="Times New Roman"/>
          <w:color w:val="000000" w:themeColor="text1"/>
          <w:sz w:val="24"/>
          <w:szCs w:val="24"/>
          <w:lang w:val="en-US"/>
        </w:rPr>
        <w:t>D</w:t>
      </w:r>
      <w:r w:rsidR="00551364" w:rsidRPr="00020101">
        <w:rPr>
          <w:rFonts w:ascii="Times New Roman" w:hAnsi="Times New Roman" w:cs="Times New Roman"/>
          <w:color w:val="000000" w:themeColor="text1"/>
          <w:sz w:val="24"/>
          <w:szCs w:val="24"/>
          <w:lang w:val="en-US"/>
        </w:rPr>
        <w:t xml:space="preserve">iversity and richness of fish and benthic species can be an important indicator of disturbance </w:t>
      </w:r>
      <w:proofErr w:type="spellStart"/>
      <w:r w:rsidR="00551364" w:rsidRPr="00020101">
        <w:rPr>
          <w:rFonts w:ascii="Times New Roman" w:hAnsi="Times New Roman" w:cs="Times New Roman"/>
          <w:sz w:val="24"/>
          <w:szCs w:val="24"/>
          <w:lang w:val="en-US"/>
        </w:rPr>
        <w:t>Jørgensen</w:t>
      </w:r>
      <w:proofErr w:type="spellEnd"/>
      <w:r w:rsidR="00551364" w:rsidRPr="00020101">
        <w:rPr>
          <w:rFonts w:ascii="Times New Roman" w:hAnsi="Times New Roman" w:cs="Times New Roman"/>
          <w:sz w:val="24"/>
          <w:szCs w:val="24"/>
          <w:lang w:val="en-US"/>
        </w:rPr>
        <w:t xml:space="preserve"> et al., 2005; Díaz-Pérez et al., 2016)</w:t>
      </w:r>
      <w:r w:rsidR="00551364" w:rsidRPr="00020101">
        <w:rPr>
          <w:rFonts w:ascii="Times New Roman" w:hAnsi="Times New Roman" w:cs="Times New Roman"/>
          <w:color w:val="000000" w:themeColor="text1"/>
          <w:sz w:val="24"/>
          <w:szCs w:val="24"/>
          <w:lang w:val="en-US"/>
        </w:rPr>
        <w:t xml:space="preserve"> . Moreover, structural complexity of reefs has been widely recognized as highly important for ecosystem functioning (Graham &amp; Nash, 2013). By including these variables</w:t>
      </w:r>
      <w:r w:rsidR="00190F8E">
        <w:rPr>
          <w:rFonts w:ascii="Times New Roman" w:hAnsi="Times New Roman" w:cs="Times New Roman"/>
          <w:color w:val="000000" w:themeColor="text1"/>
          <w:sz w:val="24"/>
          <w:szCs w:val="24"/>
          <w:lang w:val="en-US"/>
        </w:rPr>
        <w:t xml:space="preserve"> into an alternative index and comparing this to the RHI</w:t>
      </w:r>
      <w:r w:rsidR="00466FB9" w:rsidRPr="00020101">
        <w:rPr>
          <w:rFonts w:ascii="Times New Roman" w:hAnsi="Times New Roman" w:cs="Times New Roman"/>
          <w:color w:val="000000" w:themeColor="text1"/>
          <w:sz w:val="24"/>
          <w:szCs w:val="24"/>
          <w:lang w:val="en-US"/>
        </w:rPr>
        <w:t xml:space="preserve">, </w:t>
      </w:r>
      <w:r w:rsidR="004D700C" w:rsidRPr="00020101">
        <w:rPr>
          <w:rFonts w:ascii="Times New Roman" w:hAnsi="Times New Roman" w:cs="Times New Roman"/>
          <w:color w:val="000000" w:themeColor="text1"/>
          <w:sz w:val="24"/>
          <w:szCs w:val="24"/>
          <w:lang w:val="en-US"/>
        </w:rPr>
        <w:t>this study aims to answer the following question:</w:t>
      </w:r>
      <w:r w:rsidRPr="00020101">
        <w:rPr>
          <w:rFonts w:ascii="Times New Roman" w:hAnsi="Times New Roman" w:cs="Times New Roman"/>
          <w:color w:val="000000" w:themeColor="text1"/>
          <w:sz w:val="24"/>
          <w:szCs w:val="24"/>
          <w:lang w:val="en-US"/>
        </w:rPr>
        <w:t xml:space="preserve"> </w:t>
      </w:r>
      <w:r w:rsidRPr="00020101">
        <w:rPr>
          <w:rFonts w:ascii="Times New Roman" w:hAnsi="Times New Roman" w:cs="Times New Roman"/>
          <w:color w:val="000000" w:themeColor="text1"/>
          <w:sz w:val="24"/>
          <w:szCs w:val="24"/>
          <w:lang w:val="en-US"/>
        </w:rPr>
        <w:tab/>
      </w:r>
    </w:p>
    <w:p w14:paraId="51DD797A" w14:textId="31CBCFD2" w:rsidR="00EC6AFE" w:rsidRPr="00020101" w:rsidRDefault="00280023" w:rsidP="00DD7DFA">
      <w:pPr>
        <w:rPr>
          <w:rFonts w:ascii="Times New Roman" w:hAnsi="Times New Roman" w:cs="Times New Roman"/>
          <w:color w:val="000000" w:themeColor="text1"/>
          <w:sz w:val="24"/>
          <w:szCs w:val="24"/>
          <w:lang w:val="en-US"/>
        </w:rPr>
      </w:pPr>
      <w:r w:rsidRPr="00020101">
        <w:rPr>
          <w:rFonts w:ascii="Times New Roman" w:hAnsi="Times New Roman" w:cs="Times New Roman"/>
          <w:i/>
          <w:iCs/>
          <w:color w:val="000000" w:themeColor="text1"/>
          <w:sz w:val="24"/>
          <w:szCs w:val="24"/>
          <w:lang w:val="en-US"/>
        </w:rPr>
        <w:t xml:space="preserve">- Is the </w:t>
      </w:r>
      <w:r w:rsidR="004D700C" w:rsidRPr="00020101">
        <w:rPr>
          <w:rFonts w:ascii="Times New Roman" w:hAnsi="Times New Roman" w:cs="Times New Roman"/>
          <w:i/>
          <w:iCs/>
          <w:color w:val="000000" w:themeColor="text1"/>
          <w:sz w:val="24"/>
          <w:szCs w:val="24"/>
          <w:lang w:val="en-US"/>
        </w:rPr>
        <w:t>Reef Health</w:t>
      </w:r>
      <w:r w:rsidRPr="00020101">
        <w:rPr>
          <w:rFonts w:ascii="Times New Roman" w:hAnsi="Times New Roman" w:cs="Times New Roman"/>
          <w:i/>
          <w:iCs/>
          <w:color w:val="000000" w:themeColor="text1"/>
          <w:sz w:val="24"/>
          <w:szCs w:val="24"/>
          <w:lang w:val="en-US"/>
        </w:rPr>
        <w:t xml:space="preserve"> Index an applicable assessment tool for deeper reefs (</w:t>
      </w:r>
      <w:r w:rsidR="00190F8E">
        <w:rPr>
          <w:rFonts w:ascii="Times New Roman" w:hAnsi="Times New Roman" w:cs="Times New Roman"/>
          <w:i/>
          <w:iCs/>
          <w:color w:val="000000" w:themeColor="text1"/>
          <w:sz w:val="24"/>
          <w:szCs w:val="24"/>
          <w:lang w:val="en-US"/>
        </w:rPr>
        <w:t>15</w:t>
      </w:r>
      <w:r w:rsidRPr="00020101">
        <w:rPr>
          <w:rFonts w:ascii="Times New Roman" w:hAnsi="Times New Roman" w:cs="Times New Roman"/>
          <w:i/>
          <w:iCs/>
          <w:color w:val="000000" w:themeColor="text1"/>
          <w:sz w:val="24"/>
          <w:szCs w:val="24"/>
          <w:lang w:val="en-US"/>
        </w:rPr>
        <w:t>m-</w:t>
      </w:r>
      <w:r w:rsidR="00551364" w:rsidRPr="00020101">
        <w:rPr>
          <w:rFonts w:ascii="Times New Roman" w:hAnsi="Times New Roman" w:cs="Times New Roman"/>
          <w:i/>
          <w:iCs/>
          <w:color w:val="000000" w:themeColor="text1"/>
          <w:sz w:val="24"/>
          <w:szCs w:val="24"/>
          <w:lang w:val="en-US"/>
        </w:rPr>
        <w:t>3</w:t>
      </w:r>
      <w:r w:rsidRPr="00020101">
        <w:rPr>
          <w:rFonts w:ascii="Times New Roman" w:hAnsi="Times New Roman" w:cs="Times New Roman"/>
          <w:i/>
          <w:iCs/>
          <w:color w:val="000000" w:themeColor="text1"/>
          <w:sz w:val="24"/>
          <w:szCs w:val="24"/>
          <w:lang w:val="en-US"/>
        </w:rPr>
        <w:t>0m) such as the sites on the Saba Bank?</w:t>
      </w:r>
      <w:r w:rsidRPr="00020101">
        <w:rPr>
          <w:rFonts w:ascii="Times New Roman" w:hAnsi="Times New Roman" w:cs="Times New Roman"/>
          <w:color w:val="000000" w:themeColor="text1"/>
          <w:sz w:val="24"/>
          <w:szCs w:val="24"/>
          <w:lang w:val="en-US"/>
        </w:rPr>
        <w:t xml:space="preserve"> </w:t>
      </w:r>
    </w:p>
    <w:p w14:paraId="5A7B1CAD" w14:textId="77777777" w:rsidR="00280023" w:rsidRPr="00020101" w:rsidRDefault="00280023" w:rsidP="00DD7DFA">
      <w:pPr>
        <w:rPr>
          <w:rFonts w:ascii="Times New Roman" w:hAnsi="Times New Roman" w:cs="Times New Roman"/>
          <w:color w:val="000000" w:themeColor="text1"/>
          <w:sz w:val="24"/>
          <w:szCs w:val="24"/>
          <w:lang w:val="en-US"/>
        </w:rPr>
      </w:pPr>
      <w:r w:rsidRPr="00020101">
        <w:rPr>
          <w:rFonts w:ascii="Times New Roman" w:hAnsi="Times New Roman" w:cs="Times New Roman"/>
          <w:color w:val="000000" w:themeColor="text1"/>
          <w:sz w:val="24"/>
          <w:szCs w:val="24"/>
          <w:lang w:val="en-US"/>
        </w:rPr>
        <w:t>Other sub-questions that will be answered are:</w:t>
      </w:r>
    </w:p>
    <w:p w14:paraId="7E520F0B" w14:textId="0D402298" w:rsidR="005A7900" w:rsidRPr="00020101" w:rsidRDefault="00280023" w:rsidP="00DD7DFA">
      <w:pPr>
        <w:rPr>
          <w:rFonts w:ascii="Times New Roman" w:hAnsi="Times New Roman" w:cs="Times New Roman"/>
          <w:i/>
          <w:iCs/>
          <w:color w:val="000000" w:themeColor="text1"/>
          <w:sz w:val="24"/>
          <w:szCs w:val="24"/>
          <w:lang w:val="en-US"/>
        </w:rPr>
      </w:pPr>
      <w:r w:rsidRPr="00020101">
        <w:rPr>
          <w:rFonts w:ascii="Times New Roman" w:hAnsi="Times New Roman" w:cs="Times New Roman"/>
          <w:i/>
          <w:iCs/>
          <w:color w:val="000000" w:themeColor="text1"/>
          <w:sz w:val="24"/>
          <w:szCs w:val="24"/>
          <w:lang w:val="en-US"/>
        </w:rPr>
        <w:t>- What was the benthic species composition on the Saba Bank sites in 2018?</w:t>
      </w:r>
      <w:r w:rsidR="00101DBA" w:rsidRPr="00020101">
        <w:rPr>
          <w:rFonts w:ascii="Times New Roman" w:hAnsi="Times New Roman" w:cs="Times New Roman"/>
          <w:i/>
          <w:iCs/>
          <w:color w:val="000000" w:themeColor="text1"/>
          <w:sz w:val="24"/>
          <w:szCs w:val="24"/>
          <w:lang w:val="en-US"/>
        </w:rPr>
        <w:br/>
      </w:r>
      <w:r w:rsidR="007B7E1C" w:rsidRPr="00020101">
        <w:rPr>
          <w:rFonts w:ascii="Times New Roman" w:hAnsi="Times New Roman" w:cs="Times New Roman"/>
          <w:i/>
          <w:iCs/>
          <w:color w:val="000000" w:themeColor="text1"/>
          <w:sz w:val="24"/>
          <w:szCs w:val="24"/>
          <w:lang w:val="en-US"/>
        </w:rPr>
        <w:t>-</w:t>
      </w:r>
      <w:r w:rsidR="0001378F">
        <w:rPr>
          <w:rFonts w:ascii="Times New Roman" w:hAnsi="Times New Roman" w:cs="Times New Roman"/>
          <w:i/>
          <w:iCs/>
          <w:color w:val="000000" w:themeColor="text1"/>
          <w:sz w:val="24"/>
          <w:szCs w:val="24"/>
          <w:lang w:val="en-US"/>
        </w:rPr>
        <w:t xml:space="preserve"> </w:t>
      </w:r>
      <w:r w:rsidR="007B7E1C" w:rsidRPr="00020101">
        <w:rPr>
          <w:rFonts w:ascii="Times New Roman" w:hAnsi="Times New Roman" w:cs="Times New Roman"/>
          <w:i/>
          <w:iCs/>
          <w:color w:val="000000" w:themeColor="text1"/>
          <w:sz w:val="24"/>
          <w:szCs w:val="24"/>
          <w:lang w:val="en-US"/>
        </w:rPr>
        <w:t xml:space="preserve">What is the health status of the Saba Bank sites </w:t>
      </w:r>
      <w:r w:rsidR="00466FB9" w:rsidRPr="00020101">
        <w:rPr>
          <w:rFonts w:ascii="Times New Roman" w:hAnsi="Times New Roman" w:cs="Times New Roman"/>
          <w:i/>
          <w:iCs/>
          <w:color w:val="000000" w:themeColor="text1"/>
          <w:sz w:val="24"/>
          <w:szCs w:val="24"/>
          <w:lang w:val="en-US"/>
        </w:rPr>
        <w:t xml:space="preserve">when using multiple ecological variables? </w:t>
      </w:r>
      <w:r w:rsidRPr="00020101">
        <w:rPr>
          <w:rFonts w:ascii="Times New Roman" w:hAnsi="Times New Roman" w:cs="Times New Roman"/>
          <w:i/>
          <w:iCs/>
          <w:color w:val="000000" w:themeColor="text1"/>
          <w:sz w:val="24"/>
          <w:szCs w:val="24"/>
          <w:lang w:val="en-US"/>
        </w:rPr>
        <w:br/>
        <w:t>- What is the health stat</w:t>
      </w:r>
      <w:r w:rsidR="0001378F">
        <w:rPr>
          <w:rFonts w:ascii="Times New Roman" w:hAnsi="Times New Roman" w:cs="Times New Roman"/>
          <w:i/>
          <w:iCs/>
          <w:color w:val="000000" w:themeColor="text1"/>
          <w:sz w:val="24"/>
          <w:szCs w:val="24"/>
          <w:lang w:val="en-US"/>
        </w:rPr>
        <w:t>us</w:t>
      </w:r>
      <w:r w:rsidRPr="00020101">
        <w:rPr>
          <w:rFonts w:ascii="Times New Roman" w:hAnsi="Times New Roman" w:cs="Times New Roman"/>
          <w:i/>
          <w:iCs/>
          <w:color w:val="000000" w:themeColor="text1"/>
          <w:sz w:val="24"/>
          <w:szCs w:val="24"/>
          <w:lang w:val="en-US"/>
        </w:rPr>
        <w:t xml:space="preserve"> of the Saba Bank sites, according to the Healthy Reef Index? </w:t>
      </w:r>
      <w:r w:rsidR="005A7900" w:rsidRPr="00020101">
        <w:rPr>
          <w:rFonts w:ascii="Times New Roman" w:hAnsi="Times New Roman" w:cs="Times New Roman"/>
          <w:i/>
          <w:iCs/>
          <w:color w:val="000000" w:themeColor="text1"/>
          <w:sz w:val="24"/>
          <w:szCs w:val="24"/>
          <w:lang w:val="en-US"/>
        </w:rPr>
        <w:br/>
      </w:r>
    </w:p>
    <w:p w14:paraId="7131C8FE" w14:textId="4179E3D5" w:rsidR="004D1D58" w:rsidRPr="00020101" w:rsidRDefault="00551364" w:rsidP="00DD7DFA">
      <w:pPr>
        <w:rPr>
          <w:rFonts w:ascii="Times New Roman" w:hAnsi="Times New Roman" w:cs="Times New Roman"/>
          <w:i/>
          <w:iCs/>
          <w:color w:val="000000" w:themeColor="text1"/>
          <w:sz w:val="24"/>
          <w:szCs w:val="24"/>
          <w:lang w:val="en-US"/>
        </w:rPr>
      </w:pPr>
      <w:r w:rsidRPr="00020101">
        <w:rPr>
          <w:rFonts w:ascii="Times New Roman" w:hAnsi="Times New Roman" w:cs="Times New Roman"/>
          <w:color w:val="000000" w:themeColor="text1"/>
          <w:sz w:val="24"/>
          <w:szCs w:val="24"/>
          <w:lang w:val="en-US"/>
        </w:rPr>
        <w:t xml:space="preserve"> </w:t>
      </w:r>
      <w:r w:rsidRPr="00020101">
        <w:rPr>
          <w:rFonts w:ascii="Times New Roman" w:hAnsi="Times New Roman" w:cs="Times New Roman"/>
          <w:color w:val="000000" w:themeColor="text1"/>
          <w:sz w:val="24"/>
          <w:szCs w:val="24"/>
          <w:lang w:val="en-US"/>
        </w:rPr>
        <w:tab/>
      </w:r>
      <w:r w:rsidR="00280023" w:rsidRPr="00020101">
        <w:rPr>
          <w:rFonts w:ascii="Times New Roman" w:hAnsi="Times New Roman" w:cs="Times New Roman"/>
          <w:color w:val="000000" w:themeColor="text1"/>
          <w:sz w:val="24"/>
          <w:szCs w:val="24"/>
          <w:lang w:val="en-US"/>
        </w:rPr>
        <w:t xml:space="preserve">A study by </w:t>
      </w:r>
      <w:proofErr w:type="spellStart"/>
      <w:r w:rsidR="00280023" w:rsidRPr="00020101">
        <w:rPr>
          <w:rFonts w:ascii="Times New Roman" w:hAnsi="Times New Roman" w:cs="Times New Roman"/>
          <w:color w:val="000000" w:themeColor="text1"/>
          <w:sz w:val="24"/>
          <w:szCs w:val="24"/>
          <w:lang w:val="en-US"/>
        </w:rPr>
        <w:t>Bak</w:t>
      </w:r>
      <w:proofErr w:type="spellEnd"/>
      <w:r w:rsidR="00280023" w:rsidRPr="00020101">
        <w:rPr>
          <w:rFonts w:ascii="Times New Roman" w:hAnsi="Times New Roman" w:cs="Times New Roman"/>
          <w:color w:val="000000" w:themeColor="text1"/>
          <w:sz w:val="24"/>
          <w:szCs w:val="24"/>
          <w:lang w:val="en-US"/>
        </w:rPr>
        <w:t xml:space="preserve"> et al. (2005) shows that deep reefs </w:t>
      </w:r>
      <w:r w:rsidR="003670AF" w:rsidRPr="00020101">
        <w:rPr>
          <w:rFonts w:ascii="Times New Roman" w:hAnsi="Times New Roman" w:cs="Times New Roman"/>
          <w:color w:val="000000" w:themeColor="text1"/>
          <w:sz w:val="24"/>
          <w:szCs w:val="24"/>
          <w:lang w:val="en-US"/>
        </w:rPr>
        <w:t>were</w:t>
      </w:r>
      <w:r w:rsidR="00280023" w:rsidRPr="00020101">
        <w:rPr>
          <w:rFonts w:ascii="Times New Roman" w:hAnsi="Times New Roman" w:cs="Times New Roman"/>
          <w:color w:val="000000" w:themeColor="text1"/>
          <w:sz w:val="24"/>
          <w:szCs w:val="24"/>
          <w:lang w:val="en-US"/>
        </w:rPr>
        <w:t xml:space="preserve"> less influenced by direct anthropogenic pressures and more resilient due to the relatively stable environment of the deeper ocean, resulting in a relatively high health status. </w:t>
      </w:r>
      <w:r w:rsidR="003670AF" w:rsidRPr="00020101">
        <w:rPr>
          <w:rFonts w:ascii="Times New Roman" w:hAnsi="Times New Roman" w:cs="Times New Roman"/>
          <w:color w:val="000000" w:themeColor="text1"/>
          <w:sz w:val="24"/>
          <w:szCs w:val="24"/>
          <w:lang w:val="en-US"/>
        </w:rPr>
        <w:t xml:space="preserve">However, more recent data has found that deeper reefs are following the same alarming trends as shallow reefs (de Bakker et al., 2016). </w:t>
      </w:r>
      <w:r w:rsidR="00280023" w:rsidRPr="00020101">
        <w:rPr>
          <w:rFonts w:ascii="Times New Roman" w:hAnsi="Times New Roman" w:cs="Times New Roman"/>
          <w:color w:val="000000" w:themeColor="text1"/>
          <w:sz w:val="24"/>
          <w:szCs w:val="24"/>
          <w:lang w:val="en-US"/>
        </w:rPr>
        <w:t>Accurate data of benthic species composition and abundance in deep reefs is limited by a lack of large-scale mapping studies (</w:t>
      </w:r>
      <w:proofErr w:type="spellStart"/>
      <w:r w:rsidR="00280023" w:rsidRPr="00020101">
        <w:rPr>
          <w:rFonts w:ascii="Times New Roman" w:hAnsi="Times New Roman" w:cs="Times New Roman"/>
          <w:color w:val="000000" w:themeColor="text1"/>
          <w:sz w:val="24"/>
          <w:szCs w:val="24"/>
          <w:lang w:val="en-US"/>
        </w:rPr>
        <w:t>Bongaerts</w:t>
      </w:r>
      <w:proofErr w:type="spellEnd"/>
      <w:r w:rsidR="00280023" w:rsidRPr="00020101">
        <w:rPr>
          <w:rFonts w:ascii="Times New Roman" w:hAnsi="Times New Roman" w:cs="Times New Roman"/>
          <w:color w:val="000000" w:themeColor="text1"/>
          <w:sz w:val="24"/>
          <w:szCs w:val="24"/>
          <w:lang w:val="en-US"/>
        </w:rPr>
        <w:t xml:space="preserve"> et al., 2010). It is however clear that reef accretion </w:t>
      </w:r>
      <w:r w:rsidR="00DE3717" w:rsidRPr="00020101">
        <w:rPr>
          <w:rFonts w:ascii="Times New Roman" w:hAnsi="Times New Roman" w:cs="Times New Roman"/>
          <w:color w:val="000000" w:themeColor="text1"/>
          <w:sz w:val="24"/>
          <w:szCs w:val="24"/>
          <w:lang w:val="en-US"/>
        </w:rPr>
        <w:t xml:space="preserve">rates are lower with increased depth, as the carbonate production is dependent on the amount of available light </w:t>
      </w:r>
      <w:r w:rsidR="00280023" w:rsidRPr="00020101">
        <w:rPr>
          <w:rFonts w:ascii="Times New Roman" w:hAnsi="Times New Roman" w:cs="Times New Roman"/>
          <w:color w:val="000000" w:themeColor="text1"/>
          <w:sz w:val="24"/>
          <w:szCs w:val="24"/>
          <w:lang w:val="en-US"/>
        </w:rPr>
        <w:t xml:space="preserve">(McCloskey &amp; Muscatine, 1984; </w:t>
      </w:r>
      <w:proofErr w:type="spellStart"/>
      <w:r w:rsidR="00DE3717" w:rsidRPr="00020101">
        <w:rPr>
          <w:rFonts w:ascii="Times New Roman" w:hAnsi="Times New Roman" w:cs="Times New Roman"/>
          <w:color w:val="000000" w:themeColor="text1"/>
          <w:sz w:val="24"/>
          <w:szCs w:val="24"/>
          <w:lang w:val="en-US"/>
        </w:rPr>
        <w:t>Bosscher</w:t>
      </w:r>
      <w:proofErr w:type="spellEnd"/>
      <w:r w:rsidR="00DE3717" w:rsidRPr="00020101">
        <w:rPr>
          <w:rFonts w:ascii="Times New Roman" w:hAnsi="Times New Roman" w:cs="Times New Roman"/>
          <w:color w:val="000000" w:themeColor="text1"/>
          <w:sz w:val="24"/>
          <w:szCs w:val="24"/>
          <w:lang w:val="en-US"/>
        </w:rPr>
        <w:t xml:space="preserve"> 1992</w:t>
      </w:r>
      <w:r w:rsidR="00280023" w:rsidRPr="00020101">
        <w:rPr>
          <w:rFonts w:ascii="Times New Roman" w:hAnsi="Times New Roman" w:cs="Times New Roman"/>
          <w:color w:val="000000" w:themeColor="text1"/>
          <w:sz w:val="24"/>
          <w:szCs w:val="24"/>
          <w:lang w:val="en-US"/>
        </w:rPr>
        <w:t xml:space="preserve">). </w:t>
      </w:r>
      <w:r w:rsidR="007D1CEC" w:rsidRPr="00020101">
        <w:rPr>
          <w:rFonts w:ascii="Times New Roman" w:hAnsi="Times New Roman" w:cs="Times New Roman"/>
          <w:color w:val="000000" w:themeColor="text1"/>
          <w:sz w:val="24"/>
          <w:szCs w:val="24"/>
          <w:lang w:val="en-US"/>
        </w:rPr>
        <w:t xml:space="preserve">In the neighboring islands of Curacao and Bonaire, a relatively lower coral cover has been observed at deeper reefs (30m and 40m) </w:t>
      </w:r>
      <w:r w:rsidR="00EE23CD" w:rsidRPr="00020101">
        <w:rPr>
          <w:rFonts w:ascii="Times New Roman" w:hAnsi="Times New Roman" w:cs="Times New Roman"/>
          <w:color w:val="000000" w:themeColor="text1"/>
          <w:sz w:val="24"/>
          <w:szCs w:val="24"/>
          <w:lang w:val="en-US"/>
        </w:rPr>
        <w:t xml:space="preserve">than </w:t>
      </w:r>
      <w:r w:rsidR="007D1CEC" w:rsidRPr="00020101">
        <w:rPr>
          <w:rFonts w:ascii="Times New Roman" w:hAnsi="Times New Roman" w:cs="Times New Roman"/>
          <w:color w:val="000000" w:themeColor="text1"/>
          <w:sz w:val="24"/>
          <w:szCs w:val="24"/>
          <w:lang w:val="en-US"/>
        </w:rPr>
        <w:t>shallow reefs (10m) (</w:t>
      </w:r>
      <w:proofErr w:type="spellStart"/>
      <w:r w:rsidR="004D0056" w:rsidRPr="00020101">
        <w:rPr>
          <w:rFonts w:ascii="Times New Roman" w:hAnsi="Times New Roman" w:cs="Times New Roman"/>
          <w:color w:val="000000" w:themeColor="text1"/>
          <w:sz w:val="24"/>
          <w:szCs w:val="24"/>
          <w:lang w:val="en-US"/>
        </w:rPr>
        <w:t>Bak</w:t>
      </w:r>
      <w:proofErr w:type="spellEnd"/>
      <w:r w:rsidR="004D0056" w:rsidRPr="00020101">
        <w:rPr>
          <w:rFonts w:ascii="Times New Roman" w:hAnsi="Times New Roman" w:cs="Times New Roman"/>
          <w:color w:val="000000" w:themeColor="text1"/>
          <w:sz w:val="24"/>
          <w:szCs w:val="24"/>
          <w:lang w:val="en-US"/>
        </w:rPr>
        <w:t xml:space="preserve">, 1980; </w:t>
      </w:r>
      <w:r w:rsidR="007D1CEC" w:rsidRPr="00020101">
        <w:rPr>
          <w:rFonts w:ascii="Times New Roman" w:hAnsi="Times New Roman" w:cs="Times New Roman"/>
          <w:color w:val="000000" w:themeColor="text1"/>
          <w:sz w:val="24"/>
          <w:szCs w:val="24"/>
          <w:lang w:val="en-US"/>
        </w:rPr>
        <w:t xml:space="preserve">de Bakker et al., 2016). </w:t>
      </w:r>
      <w:r w:rsidR="00D24A61" w:rsidRPr="00020101">
        <w:rPr>
          <w:rFonts w:ascii="Times New Roman" w:hAnsi="Times New Roman" w:cs="Times New Roman"/>
          <w:color w:val="000000" w:themeColor="text1"/>
          <w:sz w:val="24"/>
          <w:szCs w:val="24"/>
          <w:lang w:val="en-US"/>
        </w:rPr>
        <w:t xml:space="preserve">Therefore, </w:t>
      </w:r>
      <w:r w:rsidR="00EE23CD" w:rsidRPr="00020101">
        <w:rPr>
          <w:rFonts w:ascii="Times New Roman" w:hAnsi="Times New Roman" w:cs="Times New Roman"/>
          <w:color w:val="000000" w:themeColor="text1"/>
          <w:sz w:val="24"/>
          <w:szCs w:val="24"/>
          <w:lang w:val="en-US"/>
        </w:rPr>
        <w:t xml:space="preserve">lower coral cover might be a general trait of deeper reefs and not solely dependent </w:t>
      </w:r>
      <w:r w:rsidR="00EE23CD" w:rsidRPr="00020101">
        <w:rPr>
          <w:rFonts w:ascii="Times New Roman" w:hAnsi="Times New Roman" w:cs="Times New Roman"/>
          <w:color w:val="000000" w:themeColor="text1"/>
          <w:sz w:val="24"/>
          <w:szCs w:val="24"/>
          <w:lang w:val="en-US"/>
        </w:rPr>
        <w:lastRenderedPageBreak/>
        <w:t xml:space="preserve">on its’ health. </w:t>
      </w:r>
      <w:r w:rsidR="00D24A61" w:rsidRPr="00020101">
        <w:rPr>
          <w:rFonts w:ascii="Times New Roman" w:hAnsi="Times New Roman" w:cs="Times New Roman"/>
          <w:color w:val="000000" w:themeColor="text1"/>
          <w:sz w:val="24"/>
          <w:szCs w:val="24"/>
          <w:lang w:val="en-US"/>
        </w:rPr>
        <w:br/>
        <w:t xml:space="preserve"> </w:t>
      </w:r>
      <w:r w:rsidR="00D24A61" w:rsidRPr="00020101">
        <w:rPr>
          <w:rFonts w:ascii="Times New Roman" w:hAnsi="Times New Roman" w:cs="Times New Roman"/>
          <w:color w:val="000000" w:themeColor="text1"/>
          <w:sz w:val="24"/>
          <w:szCs w:val="24"/>
          <w:lang w:val="en-US"/>
        </w:rPr>
        <w:tab/>
        <w:t>Besides coral reef cover, other</w:t>
      </w:r>
      <w:r w:rsidR="00321C59" w:rsidRPr="00020101">
        <w:rPr>
          <w:rFonts w:ascii="Times New Roman" w:hAnsi="Times New Roman" w:cs="Times New Roman"/>
          <w:color w:val="000000" w:themeColor="text1"/>
          <w:sz w:val="24"/>
          <w:szCs w:val="24"/>
          <w:lang w:val="en-US"/>
        </w:rPr>
        <w:t xml:space="preserve"> factors </w:t>
      </w:r>
      <w:r w:rsidR="00D24A61" w:rsidRPr="00020101">
        <w:rPr>
          <w:rFonts w:ascii="Times New Roman" w:hAnsi="Times New Roman" w:cs="Times New Roman"/>
          <w:color w:val="000000" w:themeColor="text1"/>
          <w:sz w:val="24"/>
          <w:szCs w:val="24"/>
          <w:lang w:val="en-US"/>
        </w:rPr>
        <w:t xml:space="preserve">might be dependent on </w:t>
      </w:r>
      <w:r w:rsidR="00321C59" w:rsidRPr="00020101">
        <w:rPr>
          <w:rFonts w:ascii="Times New Roman" w:hAnsi="Times New Roman" w:cs="Times New Roman"/>
          <w:color w:val="000000" w:themeColor="text1"/>
          <w:sz w:val="24"/>
          <w:szCs w:val="24"/>
          <w:lang w:val="en-US"/>
        </w:rPr>
        <w:t>reef d</w:t>
      </w:r>
      <w:r w:rsidR="00D24A61" w:rsidRPr="00020101">
        <w:rPr>
          <w:rFonts w:ascii="Times New Roman" w:hAnsi="Times New Roman" w:cs="Times New Roman"/>
          <w:color w:val="000000" w:themeColor="text1"/>
          <w:sz w:val="24"/>
          <w:szCs w:val="24"/>
          <w:lang w:val="en-US"/>
        </w:rPr>
        <w:t xml:space="preserve">epth as well. </w:t>
      </w:r>
      <w:r w:rsidR="00321C59" w:rsidRPr="00020101">
        <w:rPr>
          <w:rFonts w:ascii="Times New Roman" w:hAnsi="Times New Roman" w:cs="Times New Roman"/>
          <w:color w:val="000000" w:themeColor="text1"/>
          <w:sz w:val="24"/>
          <w:szCs w:val="24"/>
          <w:lang w:val="en-US"/>
        </w:rPr>
        <w:t>S</w:t>
      </w:r>
      <w:r w:rsidR="00D24A61" w:rsidRPr="00020101">
        <w:rPr>
          <w:rFonts w:ascii="Times New Roman" w:hAnsi="Times New Roman" w:cs="Times New Roman"/>
          <w:color w:val="000000" w:themeColor="text1"/>
          <w:sz w:val="24"/>
          <w:szCs w:val="24"/>
          <w:lang w:val="en-US"/>
        </w:rPr>
        <w:t xml:space="preserve">everal studies </w:t>
      </w:r>
      <w:r w:rsidR="00321C59" w:rsidRPr="00020101">
        <w:rPr>
          <w:rFonts w:ascii="Times New Roman" w:hAnsi="Times New Roman" w:cs="Times New Roman"/>
          <w:color w:val="000000" w:themeColor="text1"/>
          <w:sz w:val="24"/>
          <w:szCs w:val="24"/>
          <w:lang w:val="en-US"/>
        </w:rPr>
        <w:t xml:space="preserve">have </w:t>
      </w:r>
      <w:r w:rsidR="00D24A61" w:rsidRPr="00020101">
        <w:rPr>
          <w:rFonts w:ascii="Times New Roman" w:hAnsi="Times New Roman" w:cs="Times New Roman"/>
          <w:color w:val="000000" w:themeColor="text1"/>
          <w:sz w:val="24"/>
          <w:szCs w:val="24"/>
          <w:lang w:val="en-US"/>
        </w:rPr>
        <w:t xml:space="preserve">found that reef fish </w:t>
      </w:r>
      <w:r w:rsidR="003670AF" w:rsidRPr="00020101">
        <w:rPr>
          <w:rFonts w:ascii="Times New Roman" w:hAnsi="Times New Roman" w:cs="Times New Roman"/>
          <w:color w:val="000000" w:themeColor="text1"/>
          <w:sz w:val="24"/>
          <w:szCs w:val="24"/>
          <w:lang w:val="en-US"/>
        </w:rPr>
        <w:t xml:space="preserve">biomass </w:t>
      </w:r>
      <w:r w:rsidR="00D24A61" w:rsidRPr="00020101">
        <w:rPr>
          <w:rFonts w:ascii="Times New Roman" w:hAnsi="Times New Roman" w:cs="Times New Roman"/>
          <w:color w:val="000000" w:themeColor="text1"/>
          <w:sz w:val="24"/>
          <w:szCs w:val="24"/>
          <w:lang w:val="en-US"/>
        </w:rPr>
        <w:t xml:space="preserve">is also negatively correlated with depth (Nemeth &amp; </w:t>
      </w:r>
      <w:proofErr w:type="spellStart"/>
      <w:r w:rsidR="00D24A61" w:rsidRPr="00020101">
        <w:rPr>
          <w:rFonts w:ascii="Times New Roman" w:hAnsi="Times New Roman" w:cs="Times New Roman"/>
          <w:color w:val="000000" w:themeColor="text1"/>
          <w:sz w:val="24"/>
          <w:szCs w:val="24"/>
          <w:lang w:val="en-US"/>
        </w:rPr>
        <w:t>Appeldoorn</w:t>
      </w:r>
      <w:proofErr w:type="spellEnd"/>
      <w:r w:rsidR="00D24A61" w:rsidRPr="00020101">
        <w:rPr>
          <w:rFonts w:ascii="Times New Roman" w:hAnsi="Times New Roman" w:cs="Times New Roman"/>
          <w:color w:val="000000" w:themeColor="text1"/>
          <w:sz w:val="24"/>
          <w:szCs w:val="24"/>
          <w:lang w:val="en-US"/>
        </w:rPr>
        <w:t xml:space="preserve">, 2009; </w:t>
      </w:r>
      <w:proofErr w:type="spellStart"/>
      <w:r w:rsidR="00D24A61" w:rsidRPr="00020101">
        <w:rPr>
          <w:rFonts w:ascii="Times New Roman" w:hAnsi="Times New Roman" w:cs="Times New Roman"/>
          <w:color w:val="000000" w:themeColor="text1"/>
          <w:sz w:val="24"/>
          <w:szCs w:val="24"/>
          <w:lang w:val="en-US"/>
        </w:rPr>
        <w:t>Meekan</w:t>
      </w:r>
      <w:proofErr w:type="spellEnd"/>
      <w:r w:rsidR="00D24A61" w:rsidRPr="00020101">
        <w:rPr>
          <w:rFonts w:ascii="Times New Roman" w:hAnsi="Times New Roman" w:cs="Times New Roman"/>
          <w:color w:val="000000" w:themeColor="text1"/>
          <w:sz w:val="24"/>
          <w:szCs w:val="24"/>
          <w:lang w:val="en-US"/>
        </w:rPr>
        <w:t xml:space="preserve"> &amp; </w:t>
      </w:r>
      <w:proofErr w:type="spellStart"/>
      <w:r w:rsidR="00D24A61" w:rsidRPr="00020101">
        <w:rPr>
          <w:rFonts w:ascii="Times New Roman" w:hAnsi="Times New Roman" w:cs="Times New Roman"/>
          <w:color w:val="000000" w:themeColor="text1"/>
          <w:sz w:val="24"/>
          <w:szCs w:val="24"/>
          <w:lang w:val="en-US"/>
        </w:rPr>
        <w:t>Choat</w:t>
      </w:r>
      <w:proofErr w:type="spellEnd"/>
      <w:r w:rsidR="00D24A61" w:rsidRPr="00020101">
        <w:rPr>
          <w:rFonts w:ascii="Times New Roman" w:hAnsi="Times New Roman" w:cs="Times New Roman"/>
          <w:color w:val="000000" w:themeColor="text1"/>
          <w:sz w:val="24"/>
          <w:szCs w:val="24"/>
          <w:lang w:val="en-US"/>
        </w:rPr>
        <w:t xml:space="preserve">, 1997). </w:t>
      </w:r>
      <w:r w:rsidR="00321C59" w:rsidRPr="00020101">
        <w:rPr>
          <w:rFonts w:ascii="Times New Roman" w:hAnsi="Times New Roman" w:cs="Times New Roman"/>
          <w:color w:val="000000" w:themeColor="text1"/>
          <w:sz w:val="24"/>
          <w:szCs w:val="24"/>
          <w:lang w:val="en-US"/>
        </w:rPr>
        <w:t xml:space="preserve">Because reef fish and coral cover form key indicators for the RHI, it is hypothesized that the thresholds should </w:t>
      </w:r>
      <w:r w:rsidR="00D24A61" w:rsidRPr="00020101">
        <w:rPr>
          <w:rFonts w:ascii="Times New Roman" w:hAnsi="Times New Roman" w:cs="Times New Roman"/>
          <w:color w:val="000000" w:themeColor="text1"/>
          <w:sz w:val="24"/>
          <w:szCs w:val="24"/>
          <w:lang w:val="en-US"/>
        </w:rPr>
        <w:t>be adjusted when deeper reefs</w:t>
      </w:r>
      <w:r w:rsidR="00EE23CD" w:rsidRPr="00020101">
        <w:rPr>
          <w:rFonts w:ascii="Times New Roman" w:hAnsi="Times New Roman" w:cs="Times New Roman"/>
          <w:color w:val="000000" w:themeColor="text1"/>
          <w:sz w:val="24"/>
          <w:szCs w:val="24"/>
          <w:lang w:val="en-US"/>
        </w:rPr>
        <w:t xml:space="preserve"> such as those on the Saba Bank</w:t>
      </w:r>
      <w:r w:rsidR="00D24A61" w:rsidRPr="00020101">
        <w:rPr>
          <w:rFonts w:ascii="Times New Roman" w:hAnsi="Times New Roman" w:cs="Times New Roman"/>
          <w:color w:val="000000" w:themeColor="text1"/>
          <w:sz w:val="24"/>
          <w:szCs w:val="24"/>
          <w:lang w:val="en-US"/>
        </w:rPr>
        <w:t xml:space="preserve"> (</w:t>
      </w:r>
      <w:r w:rsidR="00434B4E" w:rsidRPr="00020101">
        <w:rPr>
          <w:rFonts w:ascii="Times New Roman" w:hAnsi="Times New Roman" w:cs="Times New Roman"/>
          <w:color w:val="000000" w:themeColor="text1"/>
          <w:sz w:val="24"/>
          <w:szCs w:val="24"/>
          <w:lang w:val="en-US"/>
        </w:rPr>
        <w:t>&gt;</w:t>
      </w:r>
      <w:r w:rsidR="00D24A61" w:rsidRPr="00020101">
        <w:rPr>
          <w:rFonts w:ascii="Times New Roman" w:hAnsi="Times New Roman" w:cs="Times New Roman"/>
          <w:color w:val="000000" w:themeColor="text1"/>
          <w:sz w:val="24"/>
          <w:szCs w:val="24"/>
          <w:lang w:val="en-US"/>
        </w:rPr>
        <w:t xml:space="preserve">15m) are assessed. </w:t>
      </w:r>
      <w:r w:rsidR="00280023" w:rsidRPr="00020101">
        <w:rPr>
          <w:rFonts w:ascii="Times New Roman" w:hAnsi="Times New Roman" w:cs="Times New Roman"/>
          <w:color w:val="000000" w:themeColor="text1"/>
          <w:sz w:val="24"/>
          <w:szCs w:val="24"/>
          <w:lang w:val="en-US"/>
        </w:rPr>
        <w:t xml:space="preserve"> </w:t>
      </w:r>
      <w:r w:rsidR="00280023" w:rsidRPr="00020101">
        <w:rPr>
          <w:rFonts w:ascii="Times New Roman" w:hAnsi="Times New Roman" w:cs="Times New Roman"/>
          <w:color w:val="000000" w:themeColor="text1"/>
          <w:sz w:val="24"/>
          <w:szCs w:val="24"/>
          <w:lang w:val="en-US"/>
        </w:rPr>
        <w:br/>
      </w:r>
    </w:p>
    <w:p w14:paraId="1DF8A0CD" w14:textId="7DCD2ABE" w:rsidR="00280023" w:rsidRPr="00020101" w:rsidRDefault="004D1D58" w:rsidP="00DD7DFA">
      <w:pPr>
        <w:pStyle w:val="Kop1"/>
        <w:spacing w:line="300" w:lineRule="auto"/>
        <w:rPr>
          <w:lang w:val="en-US"/>
        </w:rPr>
      </w:pPr>
      <w:r w:rsidRPr="00020101">
        <w:rPr>
          <w:sz w:val="24"/>
          <w:szCs w:val="24"/>
          <w:lang w:val="en-US"/>
        </w:rPr>
        <w:br w:type="page"/>
      </w:r>
      <w:bookmarkStart w:id="9" w:name="_Toc44692875"/>
      <w:r w:rsidR="00FE1BDC" w:rsidRPr="00020101">
        <w:rPr>
          <w:lang w:val="en-US"/>
        </w:rPr>
        <w:lastRenderedPageBreak/>
        <w:t xml:space="preserve">Materials &amp; </w:t>
      </w:r>
      <w:r w:rsidR="00280023" w:rsidRPr="00020101">
        <w:rPr>
          <w:lang w:val="en-GB"/>
        </w:rPr>
        <w:t>Method</w:t>
      </w:r>
      <w:r w:rsidR="00FE1BDC" w:rsidRPr="00020101">
        <w:rPr>
          <w:lang w:val="en-GB"/>
        </w:rPr>
        <w:t>s</w:t>
      </w:r>
      <w:bookmarkEnd w:id="9"/>
    </w:p>
    <w:p w14:paraId="76F75AC2" w14:textId="2653DCA6" w:rsidR="00437557" w:rsidRPr="00020101" w:rsidRDefault="00710C90" w:rsidP="00DD7DFA">
      <w:pPr>
        <w:pStyle w:val="Kop2"/>
        <w:spacing w:line="300" w:lineRule="auto"/>
        <w:rPr>
          <w:lang w:val="en-US"/>
        </w:rPr>
      </w:pPr>
      <w:r>
        <w:rPr>
          <w:lang w:val="en-US"/>
        </w:rPr>
        <w:br/>
      </w:r>
      <w:bookmarkStart w:id="10" w:name="_Toc44692876"/>
      <w:r w:rsidR="00280023" w:rsidRPr="00020101">
        <w:rPr>
          <w:lang w:val="en-US"/>
        </w:rPr>
        <w:t>Expedition</w:t>
      </w:r>
      <w:bookmarkEnd w:id="10"/>
    </w:p>
    <w:p w14:paraId="663D9AEF" w14:textId="137542C0" w:rsidR="004D700C" w:rsidRPr="00AD23E4" w:rsidRDefault="00CE4F23" w:rsidP="00DD7DFA">
      <w:pPr>
        <w:rPr>
          <w:rFonts w:ascii="Times New Roman" w:hAnsi="Times New Roman" w:cs="Times New Roman"/>
          <w:noProof/>
          <w:color w:val="000000" w:themeColor="text1"/>
          <w:sz w:val="24"/>
          <w:szCs w:val="24"/>
          <w:lang w:val="en-US"/>
        </w:rPr>
      </w:pPr>
      <w:r w:rsidRPr="00DD608D">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14:anchorId="1A49E8C0" wp14:editId="6CE3BF8F">
            <wp:simplePos x="0" y="0"/>
            <wp:positionH relativeFrom="margin">
              <wp:posOffset>4496435</wp:posOffset>
            </wp:positionH>
            <wp:positionV relativeFrom="paragraph">
              <wp:posOffset>1723976</wp:posOffset>
            </wp:positionV>
            <wp:extent cx="1497896" cy="1630017"/>
            <wp:effectExtent l="0" t="0" r="7620" b="889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73444" b="60362"/>
                    <a:stretch/>
                  </pic:blipFill>
                  <pic:spPr bwMode="auto">
                    <a:xfrm>
                      <a:off x="0" y="0"/>
                      <a:ext cx="1497896" cy="1630017"/>
                    </a:xfrm>
                    <a:prstGeom prst="rect">
                      <a:avLst/>
                    </a:prstGeom>
                    <a:noFill/>
                    <a:ln>
                      <a:noFill/>
                    </a:ln>
                    <a:extLst>
                      <a:ext uri="{53640926-AAD7-44D8-BBD7-CCE9431645EC}">
                        <a14:shadowObscured xmlns:a14="http://schemas.microsoft.com/office/drawing/2010/main"/>
                      </a:ext>
                    </a:extLst>
                  </pic:spPr>
                </pic:pic>
              </a:graphicData>
            </a:graphic>
          </wp:anchor>
        </w:drawing>
      </w:r>
      <w:r w:rsidR="00280023" w:rsidRPr="00020101">
        <w:rPr>
          <w:rFonts w:ascii="Times New Roman" w:hAnsi="Times New Roman" w:cs="Times New Roman"/>
          <w:color w:val="000000" w:themeColor="text1"/>
          <w:sz w:val="24"/>
          <w:szCs w:val="24"/>
          <w:lang w:val="en-US"/>
        </w:rPr>
        <w:t xml:space="preserve">The Saba Bank research program started in 2011 to get insight into the marine ecological processes and state of the Saba Bank. In 2011, 2013, 2015 and 2018 expeditions were undertaken to collect data on the benthic composition and fish species. In these expeditions, transect data was collected on 12 sites on the Saba Bank. Each location had three transects of 50 m, starting from the same point and diverging with a 45° angle.  </w:t>
      </w:r>
      <w:r w:rsidR="00A119F5" w:rsidRPr="00020101">
        <w:rPr>
          <w:rFonts w:ascii="Times New Roman" w:hAnsi="Times New Roman" w:cs="Times New Roman"/>
          <w:color w:val="000000" w:themeColor="text1"/>
          <w:sz w:val="24"/>
          <w:szCs w:val="24"/>
          <w:lang w:val="en-US"/>
        </w:rPr>
        <w:t>Every meter of the transect, a</w:t>
      </w:r>
      <w:r w:rsidR="00280023" w:rsidRPr="00020101">
        <w:rPr>
          <w:rFonts w:ascii="Times New Roman" w:hAnsi="Times New Roman" w:cs="Times New Roman"/>
          <w:color w:val="000000" w:themeColor="text1"/>
          <w:sz w:val="24"/>
          <w:szCs w:val="24"/>
          <w:lang w:val="en-US"/>
        </w:rPr>
        <w:t xml:space="preserve"> photographs w</w:t>
      </w:r>
      <w:r w:rsidR="00A119F5" w:rsidRPr="00020101">
        <w:rPr>
          <w:rFonts w:ascii="Times New Roman" w:hAnsi="Times New Roman" w:cs="Times New Roman"/>
          <w:color w:val="000000" w:themeColor="text1"/>
          <w:sz w:val="24"/>
          <w:szCs w:val="24"/>
          <w:lang w:val="en-US"/>
        </w:rPr>
        <w:t xml:space="preserve">as </w:t>
      </w:r>
      <w:r w:rsidR="00280023" w:rsidRPr="00020101">
        <w:rPr>
          <w:rFonts w:ascii="Times New Roman" w:hAnsi="Times New Roman" w:cs="Times New Roman"/>
          <w:color w:val="000000" w:themeColor="text1"/>
          <w:sz w:val="24"/>
          <w:szCs w:val="24"/>
          <w:lang w:val="en-US"/>
        </w:rPr>
        <w:t>taken from above to identify the benthic cover. In this study</w:t>
      </w:r>
      <w:r w:rsidR="00A119F5" w:rsidRPr="00020101">
        <w:rPr>
          <w:rFonts w:ascii="Times New Roman" w:hAnsi="Times New Roman" w:cs="Times New Roman"/>
          <w:color w:val="000000" w:themeColor="text1"/>
          <w:sz w:val="24"/>
          <w:szCs w:val="24"/>
          <w:lang w:val="en-US"/>
        </w:rPr>
        <w:t>,</w:t>
      </w:r>
      <w:r w:rsidR="00280023" w:rsidRPr="00020101">
        <w:rPr>
          <w:rFonts w:ascii="Times New Roman" w:hAnsi="Times New Roman" w:cs="Times New Roman"/>
          <w:color w:val="000000" w:themeColor="text1"/>
          <w:sz w:val="24"/>
          <w:szCs w:val="24"/>
          <w:lang w:val="en-US"/>
        </w:rPr>
        <w:t xml:space="preserve"> the photographs taken in 2018 will be analyzed. </w:t>
      </w:r>
      <w:r w:rsidR="00280023" w:rsidRPr="00020101">
        <w:rPr>
          <w:rFonts w:ascii="Times New Roman" w:hAnsi="Times New Roman" w:cs="Times New Roman"/>
          <w:color w:val="000000" w:themeColor="text1"/>
          <w:sz w:val="24"/>
          <w:szCs w:val="24"/>
          <w:lang w:val="en-US"/>
        </w:rPr>
        <w:br/>
        <w:t xml:space="preserve"> </w:t>
      </w:r>
      <w:r w:rsidR="00280023" w:rsidRPr="00020101">
        <w:rPr>
          <w:rFonts w:ascii="Times New Roman" w:hAnsi="Times New Roman" w:cs="Times New Roman"/>
          <w:color w:val="000000" w:themeColor="text1"/>
          <w:sz w:val="24"/>
          <w:szCs w:val="24"/>
          <w:lang w:val="en-US"/>
        </w:rPr>
        <w:tab/>
      </w:r>
      <w:r w:rsidR="00280023" w:rsidRPr="00020101">
        <w:rPr>
          <w:rFonts w:ascii="Times New Roman" w:hAnsi="Times New Roman" w:cs="Times New Roman"/>
          <w:color w:val="000000" w:themeColor="text1"/>
          <w:sz w:val="24"/>
          <w:szCs w:val="24"/>
          <w:lang w:val="en-US"/>
        </w:rPr>
        <w:br/>
      </w:r>
      <w:r w:rsidR="006516FA" w:rsidRPr="00F141E5">
        <w:rPr>
          <w:noProof/>
        </w:rPr>
        <w:drawing>
          <wp:inline distT="0" distB="0" distL="0" distR="0" wp14:anchorId="748C7E81" wp14:editId="582A1161">
            <wp:extent cx="5994091" cy="4431323"/>
            <wp:effectExtent l="0" t="0" r="6985"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311" t="6548"/>
                    <a:stretch/>
                  </pic:blipFill>
                  <pic:spPr bwMode="auto">
                    <a:xfrm>
                      <a:off x="0" y="0"/>
                      <a:ext cx="6002199" cy="4437317"/>
                    </a:xfrm>
                    <a:prstGeom prst="rect">
                      <a:avLst/>
                    </a:prstGeom>
                    <a:ln>
                      <a:noFill/>
                    </a:ln>
                    <a:extLst>
                      <a:ext uri="{53640926-AAD7-44D8-BBD7-CCE9431645EC}">
                        <a14:shadowObscured xmlns:a14="http://schemas.microsoft.com/office/drawing/2010/main"/>
                      </a:ext>
                    </a:extLst>
                  </pic:spPr>
                </pic:pic>
              </a:graphicData>
            </a:graphic>
          </wp:inline>
        </w:drawing>
      </w:r>
      <w:r w:rsidR="00E23842" w:rsidRPr="00020101">
        <w:rPr>
          <w:rFonts w:ascii="Times New Roman" w:hAnsi="Times New Roman" w:cs="Times New Roman"/>
          <w:color w:val="000000" w:themeColor="text1"/>
          <w:sz w:val="24"/>
          <w:szCs w:val="24"/>
          <w:lang w:val="en-US"/>
        </w:rPr>
        <w:br/>
      </w:r>
      <w:r w:rsidR="00280023" w:rsidRPr="00020101">
        <w:rPr>
          <w:rFonts w:ascii="Times New Roman" w:hAnsi="Times New Roman" w:cs="Times New Roman"/>
          <w:b/>
          <w:bCs/>
          <w:color w:val="000000" w:themeColor="text1"/>
          <w:sz w:val="20"/>
          <w:szCs w:val="20"/>
          <w:lang w:val="en-US"/>
        </w:rPr>
        <w:t>Figure 1.</w:t>
      </w:r>
      <w:r w:rsidR="00280023" w:rsidRPr="00020101">
        <w:rPr>
          <w:rFonts w:ascii="Times New Roman" w:hAnsi="Times New Roman" w:cs="Times New Roman"/>
          <w:color w:val="000000" w:themeColor="text1"/>
          <w:sz w:val="20"/>
          <w:szCs w:val="20"/>
          <w:lang w:val="en-US"/>
        </w:rPr>
        <w:t xml:space="preserve"> Map of the Saba Bank with the different sites used in this study</w:t>
      </w:r>
      <w:r w:rsidR="004C014D" w:rsidRPr="00020101">
        <w:rPr>
          <w:rFonts w:ascii="Times New Roman" w:hAnsi="Times New Roman" w:cs="Times New Roman"/>
          <w:color w:val="000000" w:themeColor="text1"/>
          <w:sz w:val="20"/>
          <w:szCs w:val="20"/>
          <w:lang w:val="en-US"/>
        </w:rPr>
        <w:t xml:space="preserve">. </w:t>
      </w:r>
      <w:r w:rsidR="004D700C" w:rsidRPr="00020101">
        <w:rPr>
          <w:rFonts w:ascii="Times New Roman" w:hAnsi="Times New Roman" w:cs="Times New Roman"/>
          <w:color w:val="000000" w:themeColor="text1"/>
          <w:sz w:val="20"/>
          <w:szCs w:val="20"/>
          <w:lang w:val="en-US"/>
        </w:rPr>
        <w:br/>
      </w:r>
      <w:r w:rsidR="004D700C" w:rsidRPr="00020101">
        <w:rPr>
          <w:rFonts w:ascii="Times New Roman" w:hAnsi="Times New Roman" w:cs="Times New Roman"/>
          <w:color w:val="000000" w:themeColor="text1"/>
          <w:sz w:val="20"/>
          <w:szCs w:val="20"/>
          <w:lang w:val="en-US"/>
        </w:rPr>
        <w:br/>
      </w:r>
    </w:p>
    <w:p w14:paraId="646DA115" w14:textId="77777777" w:rsidR="004D700C" w:rsidRPr="00020101" w:rsidRDefault="004D700C">
      <w:pPr>
        <w:rPr>
          <w:rFonts w:ascii="Times New Roman" w:hAnsi="Times New Roman" w:cs="Times New Roman"/>
          <w:b/>
          <w:bCs/>
          <w:color w:val="000000" w:themeColor="text1"/>
          <w:sz w:val="20"/>
          <w:szCs w:val="20"/>
          <w:lang w:val="en-US"/>
        </w:rPr>
      </w:pPr>
      <w:r w:rsidRPr="00020101">
        <w:rPr>
          <w:rFonts w:ascii="Times New Roman" w:hAnsi="Times New Roman" w:cs="Times New Roman"/>
          <w:b/>
          <w:bCs/>
          <w:color w:val="000000" w:themeColor="text1"/>
          <w:sz w:val="20"/>
          <w:szCs w:val="20"/>
          <w:lang w:val="en-US"/>
        </w:rPr>
        <w:br w:type="page"/>
      </w:r>
    </w:p>
    <w:tbl>
      <w:tblPr>
        <w:tblStyle w:val="Tabelraster"/>
        <w:tblpPr w:leftFromText="141" w:rightFromText="141" w:vertAnchor="text" w:tblpY="643"/>
        <w:tblW w:w="9301" w:type="dxa"/>
        <w:tblInd w:w="0" w:type="dxa"/>
        <w:tblLook w:val="04A0" w:firstRow="1" w:lastRow="0" w:firstColumn="1" w:lastColumn="0" w:noHBand="0" w:noVBand="1"/>
      </w:tblPr>
      <w:tblGrid>
        <w:gridCol w:w="2632"/>
        <w:gridCol w:w="931"/>
        <w:gridCol w:w="2483"/>
        <w:gridCol w:w="2015"/>
        <w:gridCol w:w="1240"/>
      </w:tblGrid>
      <w:tr w:rsidR="00AE5F6A" w:rsidRPr="00020101" w14:paraId="2218CC9F" w14:textId="77777777" w:rsidTr="00AE5F6A">
        <w:trPr>
          <w:trHeight w:val="344"/>
        </w:trPr>
        <w:tc>
          <w:tcPr>
            <w:tcW w:w="2632" w:type="dxa"/>
            <w:vAlign w:val="center"/>
          </w:tcPr>
          <w:p w14:paraId="625EFCED" w14:textId="77777777" w:rsidR="00AE5F6A" w:rsidRPr="00020101" w:rsidRDefault="00AE5F6A" w:rsidP="00AE5F6A">
            <w:pPr>
              <w:spacing w:line="360" w:lineRule="auto"/>
              <w:rPr>
                <w:rFonts w:ascii="Times New Roman" w:hAnsi="Times New Roman" w:cs="Times New Roman"/>
                <w:b/>
                <w:color w:val="000000" w:themeColor="text1"/>
                <w:sz w:val="20"/>
                <w:szCs w:val="20"/>
                <w:lang w:val="en-US"/>
              </w:rPr>
            </w:pPr>
            <w:r w:rsidRPr="00020101">
              <w:rPr>
                <w:rFonts w:ascii="Times New Roman" w:hAnsi="Times New Roman" w:cs="Times New Roman"/>
                <w:b/>
                <w:color w:val="000000" w:themeColor="text1"/>
                <w:sz w:val="20"/>
                <w:szCs w:val="20"/>
                <w:lang w:val="en-US"/>
              </w:rPr>
              <w:lastRenderedPageBreak/>
              <w:t>Site</w:t>
            </w:r>
          </w:p>
        </w:tc>
        <w:tc>
          <w:tcPr>
            <w:tcW w:w="931" w:type="dxa"/>
            <w:vAlign w:val="center"/>
          </w:tcPr>
          <w:p w14:paraId="7119FD0A"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r w:rsidRPr="00020101">
              <w:rPr>
                <w:rFonts w:ascii="Times New Roman" w:hAnsi="Times New Roman" w:cs="Times New Roman"/>
                <w:b/>
                <w:color w:val="000000" w:themeColor="text1"/>
                <w:sz w:val="20"/>
                <w:szCs w:val="20"/>
              </w:rPr>
              <w:t>Site Code</w:t>
            </w:r>
          </w:p>
        </w:tc>
        <w:tc>
          <w:tcPr>
            <w:tcW w:w="2483" w:type="dxa"/>
          </w:tcPr>
          <w:p w14:paraId="0D0D6CE2"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proofErr w:type="spellStart"/>
            <w:r w:rsidRPr="00020101">
              <w:rPr>
                <w:rFonts w:ascii="Times New Roman" w:hAnsi="Times New Roman" w:cs="Times New Roman"/>
                <w:b/>
                <w:color w:val="000000" w:themeColor="text1"/>
                <w:sz w:val="20"/>
                <w:szCs w:val="20"/>
              </w:rPr>
              <w:t>Location</w:t>
            </w:r>
            <w:proofErr w:type="spellEnd"/>
          </w:p>
        </w:tc>
        <w:tc>
          <w:tcPr>
            <w:tcW w:w="2015" w:type="dxa"/>
          </w:tcPr>
          <w:p w14:paraId="5716E481"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proofErr w:type="spellStart"/>
            <w:r w:rsidRPr="00020101">
              <w:rPr>
                <w:rFonts w:ascii="Times New Roman" w:hAnsi="Times New Roman" w:cs="Times New Roman"/>
                <w:b/>
                <w:color w:val="000000" w:themeColor="text1"/>
                <w:sz w:val="20"/>
                <w:szCs w:val="20"/>
              </w:rPr>
              <w:t>Position</w:t>
            </w:r>
            <w:proofErr w:type="spellEnd"/>
            <w:r w:rsidRPr="00020101">
              <w:rPr>
                <w:rFonts w:ascii="Times New Roman" w:hAnsi="Times New Roman" w:cs="Times New Roman"/>
                <w:b/>
                <w:color w:val="000000" w:themeColor="text1"/>
                <w:sz w:val="20"/>
                <w:szCs w:val="20"/>
              </w:rPr>
              <w:t xml:space="preserve"> on bank</w:t>
            </w:r>
          </w:p>
        </w:tc>
        <w:tc>
          <w:tcPr>
            <w:tcW w:w="1240" w:type="dxa"/>
            <w:vAlign w:val="center"/>
          </w:tcPr>
          <w:p w14:paraId="244910DE"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r w:rsidRPr="00020101">
              <w:rPr>
                <w:rFonts w:ascii="Times New Roman" w:hAnsi="Times New Roman" w:cs="Times New Roman"/>
                <w:b/>
                <w:color w:val="000000" w:themeColor="text1"/>
                <w:sz w:val="20"/>
                <w:szCs w:val="20"/>
              </w:rPr>
              <w:t>Depth (m)</w:t>
            </w:r>
          </w:p>
        </w:tc>
      </w:tr>
      <w:tr w:rsidR="00AE5F6A" w:rsidRPr="00020101" w14:paraId="74559CA3" w14:textId="77777777" w:rsidTr="00AE5F6A">
        <w:trPr>
          <w:trHeight w:val="344"/>
        </w:trPr>
        <w:tc>
          <w:tcPr>
            <w:tcW w:w="2632" w:type="dxa"/>
            <w:vAlign w:val="center"/>
          </w:tcPr>
          <w:p w14:paraId="2C6EBD8A"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r w:rsidRPr="00020101">
              <w:rPr>
                <w:rFonts w:ascii="Times New Roman" w:hAnsi="Times New Roman" w:cs="Times New Roman"/>
                <w:b/>
                <w:color w:val="000000" w:themeColor="text1"/>
                <w:sz w:val="20"/>
                <w:szCs w:val="20"/>
              </w:rPr>
              <w:t xml:space="preserve">La </w:t>
            </w:r>
            <w:proofErr w:type="spellStart"/>
            <w:r w:rsidRPr="00020101">
              <w:rPr>
                <w:rFonts w:ascii="Times New Roman" w:hAnsi="Times New Roman" w:cs="Times New Roman"/>
                <w:b/>
                <w:color w:val="000000" w:themeColor="text1"/>
                <w:sz w:val="20"/>
                <w:szCs w:val="20"/>
              </w:rPr>
              <w:t>Colline</w:t>
            </w:r>
            <w:proofErr w:type="spellEnd"/>
            <w:r w:rsidRPr="00020101">
              <w:rPr>
                <w:rFonts w:ascii="Times New Roman" w:hAnsi="Times New Roman" w:cs="Times New Roman"/>
                <w:b/>
                <w:color w:val="000000" w:themeColor="text1"/>
                <w:sz w:val="20"/>
                <w:szCs w:val="20"/>
              </w:rPr>
              <w:t xml:space="preserve"> </w:t>
            </w:r>
            <w:proofErr w:type="spellStart"/>
            <w:r w:rsidRPr="00020101">
              <w:rPr>
                <w:rFonts w:ascii="Times New Roman" w:hAnsi="Times New Roman" w:cs="Times New Roman"/>
                <w:b/>
                <w:color w:val="000000" w:themeColor="text1"/>
                <w:sz w:val="20"/>
                <w:szCs w:val="20"/>
              </w:rPr>
              <w:t>aux</w:t>
            </w:r>
            <w:proofErr w:type="spellEnd"/>
            <w:r w:rsidRPr="00020101">
              <w:rPr>
                <w:rFonts w:ascii="Times New Roman" w:hAnsi="Times New Roman" w:cs="Times New Roman"/>
                <w:b/>
                <w:color w:val="000000" w:themeColor="text1"/>
                <w:sz w:val="20"/>
                <w:szCs w:val="20"/>
              </w:rPr>
              <w:t xml:space="preserve"> </w:t>
            </w:r>
            <w:proofErr w:type="spellStart"/>
            <w:r w:rsidRPr="00020101">
              <w:rPr>
                <w:rFonts w:ascii="Times New Roman" w:hAnsi="Times New Roman" w:cs="Times New Roman"/>
                <w:b/>
                <w:color w:val="000000" w:themeColor="text1"/>
                <w:sz w:val="20"/>
                <w:szCs w:val="20"/>
              </w:rPr>
              <w:t>Gorgones</w:t>
            </w:r>
            <w:proofErr w:type="spellEnd"/>
          </w:p>
        </w:tc>
        <w:tc>
          <w:tcPr>
            <w:tcW w:w="931" w:type="dxa"/>
            <w:vAlign w:val="center"/>
          </w:tcPr>
          <w:p w14:paraId="2F6A1F71"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Ca</w:t>
            </w:r>
          </w:p>
        </w:tc>
        <w:tc>
          <w:tcPr>
            <w:tcW w:w="2483" w:type="dxa"/>
          </w:tcPr>
          <w:p w14:paraId="1544F065"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20 Q 471312 1937717</w:t>
            </w:r>
          </w:p>
        </w:tc>
        <w:tc>
          <w:tcPr>
            <w:tcW w:w="2015" w:type="dxa"/>
            <w:vAlign w:val="center"/>
          </w:tcPr>
          <w:p w14:paraId="10C70AF7"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North East</w:t>
            </w:r>
          </w:p>
        </w:tc>
        <w:tc>
          <w:tcPr>
            <w:tcW w:w="1240" w:type="dxa"/>
            <w:vAlign w:val="center"/>
          </w:tcPr>
          <w:p w14:paraId="3EFC6904"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22,33</w:t>
            </w:r>
          </w:p>
        </w:tc>
      </w:tr>
      <w:tr w:rsidR="00AE5F6A" w:rsidRPr="00020101" w14:paraId="3623344F" w14:textId="77777777" w:rsidTr="00AE5F6A">
        <w:trPr>
          <w:trHeight w:val="350"/>
        </w:trPr>
        <w:tc>
          <w:tcPr>
            <w:tcW w:w="2632" w:type="dxa"/>
            <w:vAlign w:val="center"/>
          </w:tcPr>
          <w:p w14:paraId="1366FF6C"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r w:rsidRPr="00020101">
              <w:rPr>
                <w:rFonts w:ascii="Times New Roman" w:hAnsi="Times New Roman" w:cs="Times New Roman"/>
                <w:b/>
                <w:color w:val="000000" w:themeColor="text1"/>
                <w:sz w:val="20"/>
                <w:szCs w:val="20"/>
              </w:rPr>
              <w:t>Coral Garden</w:t>
            </w:r>
          </w:p>
        </w:tc>
        <w:tc>
          <w:tcPr>
            <w:tcW w:w="931" w:type="dxa"/>
            <w:vAlign w:val="center"/>
          </w:tcPr>
          <w:p w14:paraId="71617C6B"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CG</w:t>
            </w:r>
          </w:p>
        </w:tc>
        <w:tc>
          <w:tcPr>
            <w:tcW w:w="2483" w:type="dxa"/>
          </w:tcPr>
          <w:p w14:paraId="43EEF8D3"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20 Q 473320 1917831</w:t>
            </w:r>
          </w:p>
        </w:tc>
        <w:tc>
          <w:tcPr>
            <w:tcW w:w="2015" w:type="dxa"/>
            <w:vAlign w:val="center"/>
          </w:tcPr>
          <w:p w14:paraId="41CC9C7B"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East</w:t>
            </w:r>
          </w:p>
        </w:tc>
        <w:tc>
          <w:tcPr>
            <w:tcW w:w="1240" w:type="dxa"/>
            <w:vAlign w:val="center"/>
          </w:tcPr>
          <w:p w14:paraId="619BEEC0"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22,33</w:t>
            </w:r>
          </w:p>
        </w:tc>
      </w:tr>
      <w:tr w:rsidR="00AE5F6A" w:rsidRPr="00020101" w14:paraId="24CBA344" w14:textId="77777777" w:rsidTr="00AE5F6A">
        <w:trPr>
          <w:trHeight w:val="344"/>
        </w:trPr>
        <w:tc>
          <w:tcPr>
            <w:tcW w:w="2632" w:type="dxa"/>
            <w:vAlign w:val="center"/>
          </w:tcPr>
          <w:p w14:paraId="7F9A9E80"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proofErr w:type="spellStart"/>
            <w:r w:rsidRPr="00020101">
              <w:rPr>
                <w:rFonts w:ascii="Times New Roman" w:hAnsi="Times New Roman" w:cs="Times New Roman"/>
                <w:b/>
                <w:color w:val="000000" w:themeColor="text1"/>
                <w:sz w:val="20"/>
                <w:szCs w:val="20"/>
              </w:rPr>
              <w:t>Devils</w:t>
            </w:r>
            <w:proofErr w:type="spellEnd"/>
            <w:r w:rsidRPr="00020101">
              <w:rPr>
                <w:rFonts w:ascii="Times New Roman" w:hAnsi="Times New Roman" w:cs="Times New Roman"/>
                <w:b/>
                <w:color w:val="000000" w:themeColor="text1"/>
                <w:sz w:val="20"/>
                <w:szCs w:val="20"/>
              </w:rPr>
              <w:t xml:space="preserve"> Corner</w:t>
            </w:r>
          </w:p>
        </w:tc>
        <w:tc>
          <w:tcPr>
            <w:tcW w:w="931" w:type="dxa"/>
            <w:vAlign w:val="center"/>
          </w:tcPr>
          <w:p w14:paraId="69BF929A"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DC</w:t>
            </w:r>
          </w:p>
        </w:tc>
        <w:tc>
          <w:tcPr>
            <w:tcW w:w="2483" w:type="dxa"/>
          </w:tcPr>
          <w:p w14:paraId="756812C1"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20 Q 473049 1935532</w:t>
            </w:r>
          </w:p>
        </w:tc>
        <w:tc>
          <w:tcPr>
            <w:tcW w:w="2015" w:type="dxa"/>
            <w:vAlign w:val="center"/>
          </w:tcPr>
          <w:p w14:paraId="34A47D23"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North East</w:t>
            </w:r>
          </w:p>
        </w:tc>
        <w:tc>
          <w:tcPr>
            <w:tcW w:w="1240" w:type="dxa"/>
            <w:vAlign w:val="center"/>
          </w:tcPr>
          <w:p w14:paraId="2561677B"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26,2</w:t>
            </w:r>
          </w:p>
        </w:tc>
      </w:tr>
      <w:tr w:rsidR="00AE5F6A" w:rsidRPr="00020101" w14:paraId="7D9B8ED0" w14:textId="77777777" w:rsidTr="00AE5F6A">
        <w:trPr>
          <w:trHeight w:val="344"/>
        </w:trPr>
        <w:tc>
          <w:tcPr>
            <w:tcW w:w="2632" w:type="dxa"/>
            <w:vAlign w:val="center"/>
          </w:tcPr>
          <w:p w14:paraId="3343296B"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r w:rsidRPr="00020101">
              <w:rPr>
                <w:rFonts w:ascii="Times New Roman" w:hAnsi="Times New Roman" w:cs="Times New Roman"/>
                <w:b/>
                <w:color w:val="000000" w:themeColor="text1"/>
                <w:sz w:val="20"/>
                <w:szCs w:val="20"/>
              </w:rPr>
              <w:t>Dutch Plains</w:t>
            </w:r>
          </w:p>
        </w:tc>
        <w:tc>
          <w:tcPr>
            <w:tcW w:w="931" w:type="dxa"/>
            <w:vAlign w:val="center"/>
          </w:tcPr>
          <w:p w14:paraId="3298ACD0"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DP</w:t>
            </w:r>
          </w:p>
        </w:tc>
        <w:tc>
          <w:tcPr>
            <w:tcW w:w="2483" w:type="dxa"/>
          </w:tcPr>
          <w:p w14:paraId="262A7138"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20 Q 463403 1908565</w:t>
            </w:r>
          </w:p>
        </w:tc>
        <w:tc>
          <w:tcPr>
            <w:tcW w:w="2015" w:type="dxa"/>
            <w:vAlign w:val="center"/>
          </w:tcPr>
          <w:p w14:paraId="45463A06"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South East</w:t>
            </w:r>
          </w:p>
        </w:tc>
        <w:tc>
          <w:tcPr>
            <w:tcW w:w="1240" w:type="dxa"/>
            <w:vAlign w:val="center"/>
          </w:tcPr>
          <w:p w14:paraId="322CD95D"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22,33</w:t>
            </w:r>
          </w:p>
        </w:tc>
      </w:tr>
      <w:tr w:rsidR="00AE5F6A" w:rsidRPr="00020101" w14:paraId="3B1AD06E" w14:textId="77777777" w:rsidTr="00AE5F6A">
        <w:trPr>
          <w:trHeight w:val="170"/>
        </w:trPr>
        <w:tc>
          <w:tcPr>
            <w:tcW w:w="2632" w:type="dxa"/>
            <w:vAlign w:val="center"/>
          </w:tcPr>
          <w:p w14:paraId="53C2AD15"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r w:rsidRPr="00020101">
              <w:rPr>
                <w:rFonts w:ascii="Times New Roman" w:hAnsi="Times New Roman" w:cs="Times New Roman"/>
                <w:b/>
                <w:color w:val="000000" w:themeColor="text1"/>
                <w:sz w:val="20"/>
                <w:szCs w:val="20"/>
              </w:rPr>
              <w:t>Eden</w:t>
            </w:r>
          </w:p>
        </w:tc>
        <w:tc>
          <w:tcPr>
            <w:tcW w:w="931" w:type="dxa"/>
            <w:vAlign w:val="center"/>
          </w:tcPr>
          <w:p w14:paraId="6E76F1A4"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ED</w:t>
            </w:r>
          </w:p>
        </w:tc>
        <w:tc>
          <w:tcPr>
            <w:tcW w:w="2483" w:type="dxa"/>
          </w:tcPr>
          <w:p w14:paraId="642119CF"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20 Q 438745 1906842</w:t>
            </w:r>
          </w:p>
        </w:tc>
        <w:tc>
          <w:tcPr>
            <w:tcW w:w="2015" w:type="dxa"/>
            <w:vAlign w:val="center"/>
          </w:tcPr>
          <w:p w14:paraId="64E81681"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South West</w:t>
            </w:r>
          </w:p>
        </w:tc>
        <w:tc>
          <w:tcPr>
            <w:tcW w:w="1240" w:type="dxa"/>
            <w:vAlign w:val="center"/>
          </w:tcPr>
          <w:p w14:paraId="36B439D1"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23,67</w:t>
            </w:r>
          </w:p>
        </w:tc>
      </w:tr>
      <w:tr w:rsidR="00AE5F6A" w:rsidRPr="00020101" w14:paraId="6E3A99B6" w14:textId="77777777" w:rsidTr="00AE5F6A">
        <w:trPr>
          <w:trHeight w:val="344"/>
        </w:trPr>
        <w:tc>
          <w:tcPr>
            <w:tcW w:w="2632" w:type="dxa"/>
            <w:vAlign w:val="center"/>
          </w:tcPr>
          <w:p w14:paraId="0EBAED12"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proofErr w:type="spellStart"/>
            <w:r w:rsidRPr="00020101">
              <w:rPr>
                <w:rFonts w:ascii="Times New Roman" w:hAnsi="Times New Roman" w:cs="Times New Roman"/>
                <w:b/>
                <w:color w:val="000000" w:themeColor="text1"/>
                <w:sz w:val="20"/>
                <w:szCs w:val="20"/>
              </w:rPr>
              <w:t>Erik's</w:t>
            </w:r>
            <w:proofErr w:type="spellEnd"/>
            <w:r w:rsidRPr="00020101">
              <w:rPr>
                <w:rFonts w:ascii="Times New Roman" w:hAnsi="Times New Roman" w:cs="Times New Roman"/>
                <w:b/>
                <w:color w:val="000000" w:themeColor="text1"/>
                <w:sz w:val="20"/>
                <w:szCs w:val="20"/>
              </w:rPr>
              <w:t xml:space="preserve"> Point</w:t>
            </w:r>
          </w:p>
        </w:tc>
        <w:tc>
          <w:tcPr>
            <w:tcW w:w="931" w:type="dxa"/>
            <w:vAlign w:val="center"/>
          </w:tcPr>
          <w:p w14:paraId="34258E9A"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EP</w:t>
            </w:r>
          </w:p>
        </w:tc>
        <w:tc>
          <w:tcPr>
            <w:tcW w:w="2483" w:type="dxa"/>
          </w:tcPr>
          <w:p w14:paraId="1FDC733A"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20 Q 479140 1923479</w:t>
            </w:r>
          </w:p>
        </w:tc>
        <w:tc>
          <w:tcPr>
            <w:tcW w:w="2015" w:type="dxa"/>
            <w:vAlign w:val="center"/>
          </w:tcPr>
          <w:p w14:paraId="673D4445"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East</w:t>
            </w:r>
          </w:p>
        </w:tc>
        <w:tc>
          <w:tcPr>
            <w:tcW w:w="1240" w:type="dxa"/>
            <w:vAlign w:val="center"/>
          </w:tcPr>
          <w:p w14:paraId="347100DB"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27,67</w:t>
            </w:r>
          </w:p>
        </w:tc>
      </w:tr>
      <w:tr w:rsidR="00AE5F6A" w:rsidRPr="00020101" w14:paraId="04EF2F7F" w14:textId="77777777" w:rsidTr="00AE5F6A">
        <w:trPr>
          <w:trHeight w:val="344"/>
        </w:trPr>
        <w:tc>
          <w:tcPr>
            <w:tcW w:w="2632" w:type="dxa"/>
            <w:vAlign w:val="center"/>
          </w:tcPr>
          <w:p w14:paraId="5927D83F"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proofErr w:type="spellStart"/>
            <w:r w:rsidRPr="00020101">
              <w:rPr>
                <w:rFonts w:ascii="Times New Roman" w:hAnsi="Times New Roman" w:cs="Times New Roman"/>
                <w:b/>
                <w:color w:val="000000" w:themeColor="text1"/>
                <w:sz w:val="20"/>
                <w:szCs w:val="20"/>
              </w:rPr>
              <w:t>Gorgonian</w:t>
            </w:r>
            <w:proofErr w:type="spellEnd"/>
            <w:r w:rsidRPr="00020101">
              <w:rPr>
                <w:rFonts w:ascii="Times New Roman" w:hAnsi="Times New Roman" w:cs="Times New Roman"/>
                <w:b/>
                <w:color w:val="000000" w:themeColor="text1"/>
                <w:sz w:val="20"/>
                <w:szCs w:val="20"/>
              </w:rPr>
              <w:t xml:space="preserve"> Delight</w:t>
            </w:r>
          </w:p>
        </w:tc>
        <w:tc>
          <w:tcPr>
            <w:tcW w:w="931" w:type="dxa"/>
            <w:vAlign w:val="center"/>
          </w:tcPr>
          <w:p w14:paraId="689FCFE9"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GD</w:t>
            </w:r>
          </w:p>
        </w:tc>
        <w:tc>
          <w:tcPr>
            <w:tcW w:w="2483" w:type="dxa"/>
          </w:tcPr>
          <w:p w14:paraId="55F8147B" w14:textId="77777777" w:rsidR="00AE5F6A" w:rsidRPr="00020101" w:rsidRDefault="00AE5F6A" w:rsidP="00AE5F6A">
            <w:pPr>
              <w:spacing w:line="360" w:lineRule="auto"/>
              <w:jc w:val="center"/>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 xml:space="preserve">       20 Q 463403 190856 </w:t>
            </w:r>
          </w:p>
        </w:tc>
        <w:tc>
          <w:tcPr>
            <w:tcW w:w="2015" w:type="dxa"/>
            <w:vAlign w:val="center"/>
          </w:tcPr>
          <w:p w14:paraId="29368FAC"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South East</w:t>
            </w:r>
          </w:p>
        </w:tc>
        <w:tc>
          <w:tcPr>
            <w:tcW w:w="1240" w:type="dxa"/>
            <w:vAlign w:val="center"/>
          </w:tcPr>
          <w:p w14:paraId="2D327CEC"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15,67</w:t>
            </w:r>
          </w:p>
        </w:tc>
      </w:tr>
      <w:tr w:rsidR="00AE5F6A" w:rsidRPr="00020101" w14:paraId="73C0C826" w14:textId="77777777" w:rsidTr="00AE5F6A">
        <w:trPr>
          <w:trHeight w:val="350"/>
        </w:trPr>
        <w:tc>
          <w:tcPr>
            <w:tcW w:w="2632" w:type="dxa"/>
            <w:vAlign w:val="center"/>
          </w:tcPr>
          <w:p w14:paraId="66FDD2BB"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proofErr w:type="spellStart"/>
            <w:r w:rsidRPr="00020101">
              <w:rPr>
                <w:rFonts w:ascii="Times New Roman" w:hAnsi="Times New Roman" w:cs="Times New Roman"/>
                <w:b/>
                <w:color w:val="000000" w:themeColor="text1"/>
                <w:sz w:val="20"/>
                <w:szCs w:val="20"/>
              </w:rPr>
              <w:t>Paul's</w:t>
            </w:r>
            <w:proofErr w:type="spellEnd"/>
            <w:r w:rsidRPr="00020101">
              <w:rPr>
                <w:rFonts w:ascii="Times New Roman" w:hAnsi="Times New Roman" w:cs="Times New Roman"/>
                <w:b/>
                <w:color w:val="000000" w:themeColor="text1"/>
                <w:sz w:val="20"/>
                <w:szCs w:val="20"/>
              </w:rPr>
              <w:t xml:space="preserve"> </w:t>
            </w:r>
            <w:proofErr w:type="spellStart"/>
            <w:r w:rsidRPr="00020101">
              <w:rPr>
                <w:rFonts w:ascii="Times New Roman" w:hAnsi="Times New Roman" w:cs="Times New Roman"/>
                <w:b/>
                <w:color w:val="000000" w:themeColor="text1"/>
                <w:sz w:val="20"/>
                <w:szCs w:val="20"/>
              </w:rPr>
              <w:t>Cathedral</w:t>
            </w:r>
            <w:proofErr w:type="spellEnd"/>
          </w:p>
        </w:tc>
        <w:tc>
          <w:tcPr>
            <w:tcW w:w="931" w:type="dxa"/>
            <w:vAlign w:val="center"/>
          </w:tcPr>
          <w:p w14:paraId="328A4798"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PC</w:t>
            </w:r>
          </w:p>
        </w:tc>
        <w:tc>
          <w:tcPr>
            <w:tcW w:w="2483" w:type="dxa"/>
          </w:tcPr>
          <w:p w14:paraId="7DE96F20"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20 Q 470180 1909614</w:t>
            </w:r>
          </w:p>
        </w:tc>
        <w:tc>
          <w:tcPr>
            <w:tcW w:w="2015" w:type="dxa"/>
            <w:vAlign w:val="center"/>
          </w:tcPr>
          <w:p w14:paraId="7F5927D1"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South East</w:t>
            </w:r>
          </w:p>
        </w:tc>
        <w:tc>
          <w:tcPr>
            <w:tcW w:w="1240" w:type="dxa"/>
            <w:vAlign w:val="center"/>
          </w:tcPr>
          <w:p w14:paraId="1A596D3F"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27,33</w:t>
            </w:r>
          </w:p>
        </w:tc>
      </w:tr>
      <w:tr w:rsidR="00AE5F6A" w:rsidRPr="00020101" w14:paraId="59C2BB2D" w14:textId="77777777" w:rsidTr="00AE5F6A">
        <w:trPr>
          <w:trHeight w:val="344"/>
        </w:trPr>
        <w:tc>
          <w:tcPr>
            <w:tcW w:w="2632" w:type="dxa"/>
            <w:vAlign w:val="center"/>
          </w:tcPr>
          <w:p w14:paraId="45CB57D6"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r w:rsidRPr="00020101">
              <w:rPr>
                <w:rFonts w:ascii="Times New Roman" w:hAnsi="Times New Roman" w:cs="Times New Roman"/>
                <w:b/>
                <w:color w:val="000000" w:themeColor="text1"/>
                <w:sz w:val="20"/>
                <w:szCs w:val="20"/>
              </w:rPr>
              <w:t>Rebecca's Garden</w:t>
            </w:r>
          </w:p>
        </w:tc>
        <w:tc>
          <w:tcPr>
            <w:tcW w:w="931" w:type="dxa"/>
            <w:vAlign w:val="center"/>
          </w:tcPr>
          <w:p w14:paraId="24F5744D"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RG</w:t>
            </w:r>
          </w:p>
        </w:tc>
        <w:tc>
          <w:tcPr>
            <w:tcW w:w="2483" w:type="dxa"/>
          </w:tcPr>
          <w:p w14:paraId="777B735A"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20 Q 469609 1941467</w:t>
            </w:r>
          </w:p>
        </w:tc>
        <w:tc>
          <w:tcPr>
            <w:tcW w:w="2015" w:type="dxa"/>
            <w:vAlign w:val="center"/>
          </w:tcPr>
          <w:p w14:paraId="56054B8A"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North East</w:t>
            </w:r>
          </w:p>
        </w:tc>
        <w:tc>
          <w:tcPr>
            <w:tcW w:w="1240" w:type="dxa"/>
            <w:vAlign w:val="center"/>
          </w:tcPr>
          <w:p w14:paraId="242FD31D"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25,57</w:t>
            </w:r>
          </w:p>
        </w:tc>
      </w:tr>
      <w:tr w:rsidR="00AE5F6A" w:rsidRPr="00020101" w14:paraId="6DADC45F" w14:textId="77777777" w:rsidTr="00AE5F6A">
        <w:trPr>
          <w:trHeight w:val="344"/>
        </w:trPr>
        <w:tc>
          <w:tcPr>
            <w:tcW w:w="2632" w:type="dxa"/>
            <w:vAlign w:val="center"/>
          </w:tcPr>
          <w:p w14:paraId="1E939DAB"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proofErr w:type="spellStart"/>
            <w:r w:rsidRPr="00020101">
              <w:rPr>
                <w:rFonts w:ascii="Times New Roman" w:hAnsi="Times New Roman" w:cs="Times New Roman"/>
                <w:b/>
                <w:color w:val="000000" w:themeColor="text1"/>
                <w:sz w:val="20"/>
                <w:szCs w:val="20"/>
              </w:rPr>
              <w:t>Scottish</w:t>
            </w:r>
            <w:proofErr w:type="spellEnd"/>
            <w:r w:rsidRPr="00020101">
              <w:rPr>
                <w:rFonts w:ascii="Times New Roman" w:hAnsi="Times New Roman" w:cs="Times New Roman"/>
                <w:b/>
                <w:color w:val="000000" w:themeColor="text1"/>
                <w:sz w:val="20"/>
                <w:szCs w:val="20"/>
              </w:rPr>
              <w:t xml:space="preserve"> Hills</w:t>
            </w:r>
          </w:p>
        </w:tc>
        <w:tc>
          <w:tcPr>
            <w:tcW w:w="931" w:type="dxa"/>
            <w:vAlign w:val="center"/>
          </w:tcPr>
          <w:p w14:paraId="20146750"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SH</w:t>
            </w:r>
          </w:p>
        </w:tc>
        <w:tc>
          <w:tcPr>
            <w:tcW w:w="2483" w:type="dxa"/>
          </w:tcPr>
          <w:p w14:paraId="49CC38C3"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20 Q 456551 190929</w:t>
            </w:r>
          </w:p>
        </w:tc>
        <w:tc>
          <w:tcPr>
            <w:tcW w:w="2015" w:type="dxa"/>
            <w:vAlign w:val="center"/>
          </w:tcPr>
          <w:p w14:paraId="3AAA5C5E"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South East</w:t>
            </w:r>
          </w:p>
        </w:tc>
        <w:tc>
          <w:tcPr>
            <w:tcW w:w="1240" w:type="dxa"/>
            <w:vAlign w:val="center"/>
          </w:tcPr>
          <w:p w14:paraId="34A65F96"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15,33</w:t>
            </w:r>
          </w:p>
        </w:tc>
      </w:tr>
      <w:tr w:rsidR="00AE5F6A" w:rsidRPr="00020101" w14:paraId="1F0CEFB6" w14:textId="77777777" w:rsidTr="00AE5F6A">
        <w:trPr>
          <w:trHeight w:val="344"/>
        </w:trPr>
        <w:tc>
          <w:tcPr>
            <w:tcW w:w="2632" w:type="dxa"/>
            <w:vAlign w:val="center"/>
          </w:tcPr>
          <w:p w14:paraId="3E536A45"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proofErr w:type="spellStart"/>
            <w:r w:rsidRPr="00020101">
              <w:rPr>
                <w:rFonts w:ascii="Times New Roman" w:hAnsi="Times New Roman" w:cs="Times New Roman"/>
                <w:b/>
                <w:color w:val="000000" w:themeColor="text1"/>
                <w:sz w:val="20"/>
                <w:szCs w:val="20"/>
              </w:rPr>
              <w:t>Tetre</w:t>
            </w:r>
            <w:proofErr w:type="spellEnd"/>
            <w:r w:rsidRPr="00020101">
              <w:rPr>
                <w:rFonts w:ascii="Times New Roman" w:hAnsi="Times New Roman" w:cs="Times New Roman"/>
                <w:b/>
                <w:color w:val="000000" w:themeColor="text1"/>
                <w:sz w:val="20"/>
                <w:szCs w:val="20"/>
              </w:rPr>
              <w:t xml:space="preserve"> de Fleur</w:t>
            </w:r>
          </w:p>
        </w:tc>
        <w:tc>
          <w:tcPr>
            <w:tcW w:w="931" w:type="dxa"/>
            <w:vAlign w:val="center"/>
          </w:tcPr>
          <w:p w14:paraId="2120B95A"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TF</w:t>
            </w:r>
          </w:p>
        </w:tc>
        <w:tc>
          <w:tcPr>
            <w:tcW w:w="2483" w:type="dxa"/>
          </w:tcPr>
          <w:p w14:paraId="7F7374D4"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20 Q 469207 1922078</w:t>
            </w:r>
          </w:p>
        </w:tc>
        <w:tc>
          <w:tcPr>
            <w:tcW w:w="2015" w:type="dxa"/>
            <w:vAlign w:val="center"/>
          </w:tcPr>
          <w:p w14:paraId="0B55DFA1"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East</w:t>
            </w:r>
          </w:p>
        </w:tc>
        <w:tc>
          <w:tcPr>
            <w:tcW w:w="1240" w:type="dxa"/>
            <w:vAlign w:val="center"/>
          </w:tcPr>
          <w:p w14:paraId="7870EBA4"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16</w:t>
            </w:r>
          </w:p>
        </w:tc>
      </w:tr>
      <w:tr w:rsidR="00AE5F6A" w:rsidRPr="00020101" w14:paraId="15BAFD43" w14:textId="77777777" w:rsidTr="00AE5F6A">
        <w:trPr>
          <w:trHeight w:val="344"/>
        </w:trPr>
        <w:tc>
          <w:tcPr>
            <w:tcW w:w="2632" w:type="dxa"/>
            <w:vAlign w:val="center"/>
          </w:tcPr>
          <w:p w14:paraId="4E54D9C8" w14:textId="77777777" w:rsidR="00AE5F6A" w:rsidRPr="00020101" w:rsidRDefault="00AE5F6A" w:rsidP="00AE5F6A">
            <w:pPr>
              <w:spacing w:line="360" w:lineRule="auto"/>
              <w:jc w:val="right"/>
              <w:rPr>
                <w:rFonts w:ascii="Times New Roman" w:hAnsi="Times New Roman" w:cs="Times New Roman"/>
                <w:b/>
                <w:color w:val="000000" w:themeColor="text1"/>
                <w:sz w:val="20"/>
                <w:szCs w:val="20"/>
              </w:rPr>
            </w:pPr>
            <w:proofErr w:type="spellStart"/>
            <w:r w:rsidRPr="00020101">
              <w:rPr>
                <w:rFonts w:ascii="Times New Roman" w:hAnsi="Times New Roman" w:cs="Times New Roman"/>
                <w:b/>
                <w:color w:val="000000" w:themeColor="text1"/>
                <w:sz w:val="20"/>
                <w:szCs w:val="20"/>
              </w:rPr>
              <w:t>Twelve</w:t>
            </w:r>
            <w:proofErr w:type="spellEnd"/>
            <w:r w:rsidRPr="00020101">
              <w:rPr>
                <w:rFonts w:ascii="Times New Roman" w:hAnsi="Times New Roman" w:cs="Times New Roman"/>
                <w:b/>
                <w:color w:val="000000" w:themeColor="text1"/>
                <w:sz w:val="20"/>
                <w:szCs w:val="20"/>
              </w:rPr>
              <w:t xml:space="preserve"> </w:t>
            </w:r>
            <w:proofErr w:type="spellStart"/>
            <w:r w:rsidRPr="00020101">
              <w:rPr>
                <w:rFonts w:ascii="Times New Roman" w:hAnsi="Times New Roman" w:cs="Times New Roman"/>
                <w:b/>
                <w:color w:val="000000" w:themeColor="text1"/>
                <w:sz w:val="20"/>
                <w:szCs w:val="20"/>
              </w:rPr>
              <w:t>Monkeys</w:t>
            </w:r>
            <w:proofErr w:type="spellEnd"/>
          </w:p>
        </w:tc>
        <w:tc>
          <w:tcPr>
            <w:tcW w:w="931" w:type="dxa"/>
            <w:vAlign w:val="center"/>
          </w:tcPr>
          <w:p w14:paraId="28339E22"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TM</w:t>
            </w:r>
          </w:p>
        </w:tc>
        <w:tc>
          <w:tcPr>
            <w:tcW w:w="2483" w:type="dxa"/>
          </w:tcPr>
          <w:p w14:paraId="5F4634F9"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20 Q 476404 1930273</w:t>
            </w:r>
          </w:p>
        </w:tc>
        <w:tc>
          <w:tcPr>
            <w:tcW w:w="2015" w:type="dxa"/>
            <w:vAlign w:val="center"/>
          </w:tcPr>
          <w:p w14:paraId="236B1E42"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East</w:t>
            </w:r>
          </w:p>
        </w:tc>
        <w:tc>
          <w:tcPr>
            <w:tcW w:w="1240" w:type="dxa"/>
            <w:vAlign w:val="center"/>
          </w:tcPr>
          <w:p w14:paraId="5F748FBC" w14:textId="77777777" w:rsidR="00AE5F6A" w:rsidRPr="00020101" w:rsidRDefault="00AE5F6A" w:rsidP="00AE5F6A">
            <w:pPr>
              <w:spacing w:line="360" w:lineRule="auto"/>
              <w:jc w:val="right"/>
              <w:rPr>
                <w:rFonts w:ascii="Times New Roman" w:hAnsi="Times New Roman" w:cs="Times New Roman"/>
                <w:bCs/>
                <w:color w:val="000000" w:themeColor="text1"/>
                <w:sz w:val="20"/>
                <w:szCs w:val="20"/>
              </w:rPr>
            </w:pPr>
            <w:r w:rsidRPr="00020101">
              <w:rPr>
                <w:rFonts w:ascii="Times New Roman" w:hAnsi="Times New Roman" w:cs="Times New Roman"/>
                <w:bCs/>
                <w:color w:val="000000" w:themeColor="text1"/>
                <w:sz w:val="20"/>
                <w:szCs w:val="20"/>
              </w:rPr>
              <w:t>21</w:t>
            </w:r>
          </w:p>
        </w:tc>
      </w:tr>
    </w:tbl>
    <w:p w14:paraId="5CC98FCC" w14:textId="2B76EF90" w:rsidR="00E23842" w:rsidRPr="00020101" w:rsidRDefault="00E23842" w:rsidP="00A9733E">
      <w:pPr>
        <w:spacing w:line="276" w:lineRule="auto"/>
        <w:rPr>
          <w:rFonts w:ascii="Times New Roman" w:hAnsi="Times New Roman" w:cs="Times New Roman"/>
          <w:b/>
          <w:bCs/>
          <w:color w:val="000000" w:themeColor="text1"/>
          <w:sz w:val="20"/>
          <w:szCs w:val="20"/>
          <w:lang w:val="en-US"/>
        </w:rPr>
      </w:pPr>
      <w:r w:rsidRPr="00020101">
        <w:rPr>
          <w:rFonts w:ascii="Times New Roman" w:hAnsi="Times New Roman" w:cs="Times New Roman"/>
          <w:b/>
          <w:bCs/>
          <w:color w:val="000000" w:themeColor="text1"/>
          <w:sz w:val="20"/>
          <w:szCs w:val="20"/>
          <w:lang w:val="en-US"/>
        </w:rPr>
        <w:t>Table 1.</w:t>
      </w:r>
      <w:r w:rsidRPr="00020101">
        <w:rPr>
          <w:rFonts w:ascii="Times New Roman" w:hAnsi="Times New Roman" w:cs="Times New Roman"/>
          <w:color w:val="000000" w:themeColor="text1"/>
          <w:sz w:val="20"/>
          <w:szCs w:val="20"/>
          <w:lang w:val="en-US"/>
        </w:rPr>
        <w:t xml:space="preserve"> Depth and location of each sampled reef site</w:t>
      </w:r>
      <w:r w:rsidRPr="00020101">
        <w:rPr>
          <w:rFonts w:ascii="Times New Roman" w:hAnsi="Times New Roman" w:cs="Times New Roman"/>
          <w:b/>
          <w:bCs/>
          <w:color w:val="000000" w:themeColor="text1"/>
          <w:sz w:val="20"/>
          <w:szCs w:val="20"/>
          <w:lang w:val="en-US"/>
        </w:rPr>
        <w:t xml:space="preserve"> </w:t>
      </w:r>
      <w:r w:rsidRPr="00020101">
        <w:rPr>
          <w:rFonts w:ascii="Times New Roman" w:hAnsi="Times New Roman" w:cs="Times New Roman"/>
          <w:color w:val="000000" w:themeColor="text1"/>
          <w:sz w:val="20"/>
          <w:szCs w:val="20"/>
          <w:lang w:val="en-US"/>
        </w:rPr>
        <w:t>in 2018</w:t>
      </w:r>
      <w:r w:rsidR="0096603F" w:rsidRPr="00020101">
        <w:rPr>
          <w:rFonts w:ascii="Times New Roman" w:hAnsi="Times New Roman" w:cs="Times New Roman"/>
          <w:color w:val="000000" w:themeColor="text1"/>
          <w:sz w:val="20"/>
          <w:szCs w:val="20"/>
          <w:lang w:val="en-US"/>
        </w:rPr>
        <w:t>. On each site 3 transects of 50m were laid out (A, B, and C) within 90 degrees and 50 pictures of approximately 1 square meter were taken on each transect.</w:t>
      </w:r>
    </w:p>
    <w:p w14:paraId="33AD6FEF" w14:textId="7FC12DFD" w:rsidR="00494D6F" w:rsidRPr="00020101" w:rsidRDefault="00AE5F6A" w:rsidP="00DD7DFA">
      <w:pPr>
        <w:pStyle w:val="Kop2"/>
        <w:spacing w:line="300" w:lineRule="auto"/>
        <w:rPr>
          <w:lang w:val="en-US"/>
        </w:rPr>
      </w:pPr>
      <w:r w:rsidRPr="00020101">
        <w:rPr>
          <w:lang w:val="en-US"/>
        </w:rPr>
        <w:br/>
      </w:r>
      <w:bookmarkStart w:id="11" w:name="_Toc44692877"/>
      <w:r w:rsidR="00280023" w:rsidRPr="00020101">
        <w:rPr>
          <w:lang w:val="en-US"/>
        </w:rPr>
        <w:t>Image analysis</w:t>
      </w:r>
      <w:bookmarkEnd w:id="11"/>
      <w:r w:rsidR="00280023" w:rsidRPr="00020101">
        <w:rPr>
          <w:lang w:val="en-US"/>
        </w:rPr>
        <w:t xml:space="preserve"> </w:t>
      </w:r>
    </w:p>
    <w:p w14:paraId="79AAC3C6" w14:textId="4CAA575B" w:rsidR="00280023" w:rsidRPr="00020101" w:rsidRDefault="00280023" w:rsidP="00DD7DFA">
      <w:pPr>
        <w:rPr>
          <w:rFonts w:ascii="Times New Roman" w:hAnsi="Times New Roman" w:cs="Times New Roman"/>
          <w:i/>
          <w:iCs/>
          <w:color w:val="000000" w:themeColor="text1"/>
          <w:sz w:val="24"/>
          <w:szCs w:val="24"/>
          <w:lang w:val="en-US"/>
        </w:rPr>
      </w:pPr>
      <w:r w:rsidRPr="00020101">
        <w:rPr>
          <w:rFonts w:ascii="Times New Roman" w:hAnsi="Times New Roman" w:cs="Times New Roman"/>
          <w:color w:val="000000" w:themeColor="text1"/>
          <w:sz w:val="24"/>
          <w:szCs w:val="24"/>
          <w:lang w:val="en-US"/>
        </w:rPr>
        <w:t xml:space="preserve">For every transect, a 1 m quadrat </w:t>
      </w:r>
      <w:r w:rsidR="00437557" w:rsidRPr="00020101">
        <w:rPr>
          <w:rFonts w:ascii="Times New Roman" w:hAnsi="Times New Roman" w:cs="Times New Roman"/>
          <w:color w:val="000000" w:themeColor="text1"/>
          <w:sz w:val="24"/>
          <w:szCs w:val="24"/>
          <w:lang w:val="en-US"/>
        </w:rPr>
        <w:t>was</w:t>
      </w:r>
      <w:r w:rsidRPr="00020101">
        <w:rPr>
          <w:rFonts w:ascii="Times New Roman" w:hAnsi="Times New Roman" w:cs="Times New Roman"/>
          <w:color w:val="000000" w:themeColor="text1"/>
          <w:sz w:val="24"/>
          <w:szCs w:val="24"/>
          <w:lang w:val="en-US"/>
        </w:rPr>
        <w:t xml:space="preserve"> analyzed every 5 m (i.e. on 5 m, 10 m, 15 m, 20 m, 25 m, 30 m, 35 m, 40 m, 45 m, 50 m). If any of the chosen images </w:t>
      </w:r>
      <w:r w:rsidR="00437557" w:rsidRPr="00020101">
        <w:rPr>
          <w:rFonts w:ascii="Times New Roman" w:hAnsi="Times New Roman" w:cs="Times New Roman"/>
          <w:color w:val="000000" w:themeColor="text1"/>
          <w:sz w:val="24"/>
          <w:szCs w:val="24"/>
          <w:lang w:val="en-US"/>
        </w:rPr>
        <w:t>wa</w:t>
      </w:r>
      <w:r w:rsidRPr="00020101">
        <w:rPr>
          <w:rFonts w:ascii="Times New Roman" w:hAnsi="Times New Roman" w:cs="Times New Roman"/>
          <w:color w:val="000000" w:themeColor="text1"/>
          <w:sz w:val="24"/>
          <w:szCs w:val="24"/>
          <w:lang w:val="en-US"/>
        </w:rPr>
        <w:t xml:space="preserve">s unclear it </w:t>
      </w:r>
      <w:r w:rsidR="00437557" w:rsidRPr="00020101">
        <w:rPr>
          <w:rFonts w:ascii="Times New Roman" w:hAnsi="Times New Roman" w:cs="Times New Roman"/>
          <w:color w:val="000000" w:themeColor="text1"/>
          <w:sz w:val="24"/>
          <w:szCs w:val="24"/>
          <w:lang w:val="en-US"/>
        </w:rPr>
        <w:t xml:space="preserve">was </w:t>
      </w:r>
      <w:r w:rsidRPr="00020101">
        <w:rPr>
          <w:rFonts w:ascii="Times New Roman" w:hAnsi="Times New Roman" w:cs="Times New Roman"/>
          <w:color w:val="000000" w:themeColor="text1"/>
          <w:sz w:val="24"/>
          <w:szCs w:val="24"/>
          <w:lang w:val="en-US"/>
        </w:rPr>
        <w:t>replaced by the image next to it, ensuring that the spatial diversity in each transect is optimally represented. This result</w:t>
      </w:r>
      <w:r w:rsidR="00437557" w:rsidRPr="00020101">
        <w:rPr>
          <w:rFonts w:ascii="Times New Roman" w:hAnsi="Times New Roman" w:cs="Times New Roman"/>
          <w:color w:val="000000" w:themeColor="text1"/>
          <w:sz w:val="24"/>
          <w:szCs w:val="24"/>
          <w:lang w:val="en-US"/>
        </w:rPr>
        <w:t>ed</w:t>
      </w:r>
      <w:r w:rsidRPr="00020101">
        <w:rPr>
          <w:rFonts w:ascii="Times New Roman" w:hAnsi="Times New Roman" w:cs="Times New Roman"/>
          <w:color w:val="000000" w:themeColor="text1"/>
          <w:sz w:val="24"/>
          <w:szCs w:val="24"/>
          <w:lang w:val="en-US"/>
        </w:rPr>
        <w:t xml:space="preserve"> in 10 images per transect and 30 per site. In total 3</w:t>
      </w:r>
      <w:r w:rsidR="00A119F5" w:rsidRPr="00020101">
        <w:rPr>
          <w:rFonts w:ascii="Times New Roman" w:hAnsi="Times New Roman" w:cs="Times New Roman"/>
          <w:color w:val="000000" w:themeColor="text1"/>
          <w:sz w:val="24"/>
          <w:szCs w:val="24"/>
          <w:lang w:val="en-US"/>
        </w:rPr>
        <w:t>6</w:t>
      </w:r>
      <w:r w:rsidRPr="00020101">
        <w:rPr>
          <w:rFonts w:ascii="Times New Roman" w:hAnsi="Times New Roman" w:cs="Times New Roman"/>
          <w:color w:val="000000" w:themeColor="text1"/>
          <w:sz w:val="24"/>
          <w:szCs w:val="24"/>
          <w:lang w:val="en-US"/>
        </w:rPr>
        <w:t xml:space="preserve">0 images </w:t>
      </w:r>
      <w:r w:rsidR="00437557" w:rsidRPr="00020101">
        <w:rPr>
          <w:rFonts w:ascii="Times New Roman" w:hAnsi="Times New Roman" w:cs="Times New Roman"/>
          <w:color w:val="000000" w:themeColor="text1"/>
          <w:sz w:val="24"/>
          <w:szCs w:val="24"/>
          <w:lang w:val="en-US"/>
        </w:rPr>
        <w:t>were</w:t>
      </w:r>
      <w:r w:rsidRPr="00020101">
        <w:rPr>
          <w:rFonts w:ascii="Times New Roman" w:hAnsi="Times New Roman" w:cs="Times New Roman"/>
          <w:color w:val="000000" w:themeColor="text1"/>
          <w:sz w:val="24"/>
          <w:szCs w:val="24"/>
          <w:lang w:val="en-US"/>
        </w:rPr>
        <w:t xml:space="preserve"> analyzed. </w:t>
      </w:r>
      <w:r w:rsidRPr="00020101">
        <w:rPr>
          <w:rFonts w:ascii="Times New Roman" w:hAnsi="Times New Roman" w:cs="Times New Roman"/>
          <w:color w:val="000000" w:themeColor="text1"/>
          <w:sz w:val="24"/>
          <w:szCs w:val="24"/>
          <w:lang w:val="en-US"/>
        </w:rPr>
        <w:br/>
      </w:r>
      <w:r w:rsidRPr="00020101">
        <w:rPr>
          <w:rFonts w:ascii="Times New Roman" w:hAnsi="Times New Roman" w:cs="Times New Roman"/>
          <w:color w:val="000000" w:themeColor="text1"/>
          <w:sz w:val="24"/>
          <w:szCs w:val="24"/>
          <w:lang w:val="en-US"/>
        </w:rPr>
        <w:tab/>
        <w:t>Image</w:t>
      </w:r>
      <w:r w:rsidR="00437557" w:rsidRPr="00020101">
        <w:rPr>
          <w:rFonts w:ascii="Times New Roman" w:hAnsi="Times New Roman" w:cs="Times New Roman"/>
          <w:color w:val="000000" w:themeColor="text1"/>
          <w:sz w:val="24"/>
          <w:szCs w:val="24"/>
          <w:lang w:val="en-US"/>
        </w:rPr>
        <w:t>s were</w:t>
      </w:r>
      <w:r w:rsidRPr="00020101">
        <w:rPr>
          <w:rFonts w:ascii="Times New Roman" w:hAnsi="Times New Roman" w:cs="Times New Roman"/>
          <w:color w:val="000000" w:themeColor="text1"/>
          <w:sz w:val="24"/>
          <w:szCs w:val="24"/>
          <w:lang w:val="en-US"/>
        </w:rPr>
        <w:t xml:space="preserve"> analy</w:t>
      </w:r>
      <w:r w:rsidR="00AE5F6A" w:rsidRPr="00020101">
        <w:rPr>
          <w:rFonts w:ascii="Times New Roman" w:hAnsi="Times New Roman" w:cs="Times New Roman"/>
          <w:color w:val="000000" w:themeColor="text1"/>
          <w:sz w:val="24"/>
          <w:szCs w:val="24"/>
          <w:lang w:val="en-US"/>
        </w:rPr>
        <w:t>z</w:t>
      </w:r>
      <w:r w:rsidRPr="00020101">
        <w:rPr>
          <w:rFonts w:ascii="Times New Roman" w:hAnsi="Times New Roman" w:cs="Times New Roman"/>
          <w:color w:val="000000" w:themeColor="text1"/>
          <w:sz w:val="24"/>
          <w:szCs w:val="24"/>
          <w:lang w:val="en-US"/>
        </w:rPr>
        <w:t>e</w:t>
      </w:r>
      <w:r w:rsidR="00437557" w:rsidRPr="00020101">
        <w:rPr>
          <w:rFonts w:ascii="Times New Roman" w:hAnsi="Times New Roman" w:cs="Times New Roman"/>
          <w:color w:val="000000" w:themeColor="text1"/>
          <w:sz w:val="24"/>
          <w:szCs w:val="24"/>
          <w:lang w:val="en-US"/>
        </w:rPr>
        <w:t>d</w:t>
      </w:r>
      <w:r w:rsidRPr="00020101">
        <w:rPr>
          <w:rFonts w:ascii="Times New Roman" w:hAnsi="Times New Roman" w:cs="Times New Roman"/>
          <w:color w:val="000000" w:themeColor="text1"/>
          <w:sz w:val="24"/>
          <w:szCs w:val="24"/>
          <w:lang w:val="en-US"/>
        </w:rPr>
        <w:t xml:space="preserve"> using the program Coral Point Count (</w:t>
      </w:r>
      <w:proofErr w:type="spellStart"/>
      <w:r w:rsidRPr="00020101">
        <w:rPr>
          <w:rFonts w:ascii="Times New Roman" w:hAnsi="Times New Roman" w:cs="Times New Roman"/>
          <w:color w:val="000000" w:themeColor="text1"/>
          <w:sz w:val="24"/>
          <w:szCs w:val="24"/>
          <w:lang w:val="en-US"/>
        </w:rPr>
        <w:t>CPCe</w:t>
      </w:r>
      <w:proofErr w:type="spellEnd"/>
      <w:r w:rsidRPr="00020101">
        <w:rPr>
          <w:rFonts w:ascii="Times New Roman" w:hAnsi="Times New Roman" w:cs="Times New Roman"/>
          <w:color w:val="000000" w:themeColor="text1"/>
          <w:sz w:val="24"/>
          <w:szCs w:val="24"/>
          <w:lang w:val="en-US"/>
        </w:rPr>
        <w:t>). This software allows you to distribute a number of stratified random points within an image. A total of 49 points w</w:t>
      </w:r>
      <w:r w:rsidR="00C73EDA" w:rsidRPr="00020101">
        <w:rPr>
          <w:rFonts w:ascii="Times New Roman" w:hAnsi="Times New Roman" w:cs="Times New Roman"/>
          <w:color w:val="000000" w:themeColor="text1"/>
          <w:sz w:val="24"/>
          <w:szCs w:val="24"/>
          <w:lang w:val="en-US"/>
        </w:rPr>
        <w:t>er</w:t>
      </w:r>
      <w:r w:rsidRPr="00020101">
        <w:rPr>
          <w:rFonts w:ascii="Times New Roman" w:hAnsi="Times New Roman" w:cs="Times New Roman"/>
          <w:color w:val="000000" w:themeColor="text1"/>
          <w:sz w:val="24"/>
          <w:szCs w:val="24"/>
          <w:lang w:val="en-US"/>
        </w:rPr>
        <w:t>e distributed for each quadrat. This result</w:t>
      </w:r>
      <w:r w:rsidR="00C73EDA" w:rsidRPr="00020101">
        <w:rPr>
          <w:rFonts w:ascii="Times New Roman" w:hAnsi="Times New Roman" w:cs="Times New Roman"/>
          <w:color w:val="000000" w:themeColor="text1"/>
          <w:sz w:val="24"/>
          <w:szCs w:val="24"/>
          <w:lang w:val="en-US"/>
        </w:rPr>
        <w:t>ed</w:t>
      </w:r>
      <w:r w:rsidRPr="00020101">
        <w:rPr>
          <w:rFonts w:ascii="Times New Roman" w:hAnsi="Times New Roman" w:cs="Times New Roman"/>
          <w:color w:val="000000" w:themeColor="text1"/>
          <w:sz w:val="24"/>
          <w:szCs w:val="24"/>
          <w:lang w:val="en-US"/>
        </w:rPr>
        <w:t xml:space="preserve"> in 490 points per transect</w:t>
      </w:r>
      <w:r w:rsidR="00A119F5" w:rsidRPr="00020101">
        <w:rPr>
          <w:rFonts w:ascii="Times New Roman" w:hAnsi="Times New Roman" w:cs="Times New Roman"/>
          <w:color w:val="000000" w:themeColor="text1"/>
          <w:sz w:val="24"/>
          <w:szCs w:val="24"/>
          <w:lang w:val="en-US"/>
        </w:rPr>
        <w:t xml:space="preserve">s and  176400 data points in total, </w:t>
      </w:r>
      <w:r w:rsidRPr="00020101">
        <w:rPr>
          <w:rFonts w:ascii="Times New Roman" w:hAnsi="Times New Roman" w:cs="Times New Roman"/>
          <w:color w:val="000000" w:themeColor="text1"/>
          <w:sz w:val="24"/>
          <w:szCs w:val="24"/>
          <w:lang w:val="en-US"/>
        </w:rPr>
        <w:t xml:space="preserve">creating a </w:t>
      </w:r>
      <w:r w:rsidR="00BB476F" w:rsidRPr="00020101">
        <w:rPr>
          <w:rFonts w:ascii="Times New Roman" w:hAnsi="Times New Roman" w:cs="Times New Roman"/>
          <w:color w:val="000000" w:themeColor="text1"/>
          <w:sz w:val="24"/>
          <w:szCs w:val="24"/>
          <w:lang w:val="en-US"/>
        </w:rPr>
        <w:t xml:space="preserve">useful </w:t>
      </w:r>
      <w:r w:rsidRPr="00020101">
        <w:rPr>
          <w:rFonts w:ascii="Times New Roman" w:hAnsi="Times New Roman" w:cs="Times New Roman"/>
          <w:color w:val="000000" w:themeColor="text1"/>
          <w:sz w:val="24"/>
          <w:szCs w:val="24"/>
          <w:lang w:val="en-US"/>
        </w:rPr>
        <w:t>overview of the benthic cover</w:t>
      </w:r>
      <w:r w:rsidR="00AE5F6A" w:rsidRPr="00020101">
        <w:rPr>
          <w:rFonts w:ascii="Times New Roman" w:hAnsi="Times New Roman" w:cs="Times New Roman"/>
          <w:color w:val="000000" w:themeColor="text1"/>
          <w:sz w:val="24"/>
          <w:szCs w:val="24"/>
          <w:lang w:val="en-US"/>
        </w:rPr>
        <w:t xml:space="preserve"> whilst considering the available time-window for this study.</w:t>
      </w:r>
      <w:r w:rsidRPr="00020101">
        <w:rPr>
          <w:rFonts w:ascii="Times New Roman" w:hAnsi="Times New Roman" w:cs="Times New Roman"/>
          <w:color w:val="000000" w:themeColor="text1"/>
          <w:sz w:val="24"/>
          <w:szCs w:val="24"/>
          <w:lang w:val="en-US"/>
        </w:rPr>
        <w:t xml:space="preserve"> More points would mean that the increase in the number of identified species would follow a saturation curve. </w:t>
      </w:r>
      <w:r w:rsidR="00C73EDA" w:rsidRPr="00020101">
        <w:rPr>
          <w:rFonts w:ascii="Times New Roman" w:hAnsi="Times New Roman" w:cs="Times New Roman"/>
          <w:color w:val="000000" w:themeColor="text1"/>
          <w:sz w:val="24"/>
          <w:szCs w:val="24"/>
          <w:lang w:val="en-US"/>
        </w:rPr>
        <w:t xml:space="preserve">Even though more points would improve the accuracy, it would </w:t>
      </w:r>
      <w:r w:rsidRPr="00020101">
        <w:rPr>
          <w:rFonts w:ascii="Times New Roman" w:hAnsi="Times New Roman" w:cs="Times New Roman"/>
          <w:color w:val="000000" w:themeColor="text1"/>
          <w:sz w:val="24"/>
          <w:szCs w:val="24"/>
          <w:lang w:val="en-US"/>
        </w:rPr>
        <w:t xml:space="preserve">not necessarily result in more species being found. </w:t>
      </w:r>
      <w:r w:rsidR="00AE5F6A" w:rsidRPr="00020101">
        <w:rPr>
          <w:rFonts w:ascii="Times New Roman" w:hAnsi="Times New Roman" w:cs="Times New Roman"/>
          <w:color w:val="000000" w:themeColor="text1"/>
          <w:sz w:val="24"/>
          <w:szCs w:val="24"/>
          <w:lang w:val="en-US"/>
        </w:rPr>
        <w:br/>
        <w:t xml:space="preserve"> </w:t>
      </w:r>
      <w:r w:rsidR="00AE5F6A" w:rsidRPr="00020101">
        <w:rPr>
          <w:rFonts w:ascii="Times New Roman" w:hAnsi="Times New Roman" w:cs="Times New Roman"/>
          <w:color w:val="000000" w:themeColor="text1"/>
          <w:sz w:val="24"/>
          <w:szCs w:val="24"/>
          <w:lang w:val="en-US"/>
        </w:rPr>
        <w:tab/>
      </w:r>
      <w:r w:rsidRPr="00020101">
        <w:rPr>
          <w:rFonts w:ascii="Times New Roman" w:hAnsi="Times New Roman" w:cs="Times New Roman"/>
          <w:color w:val="000000" w:themeColor="text1"/>
          <w:sz w:val="24"/>
          <w:szCs w:val="24"/>
          <w:lang w:val="en-US"/>
        </w:rPr>
        <w:t>Under each point the  benthic group will be identified</w:t>
      </w:r>
      <w:r w:rsidR="00AE5F6A" w:rsidRPr="00020101">
        <w:rPr>
          <w:rFonts w:ascii="Times New Roman" w:hAnsi="Times New Roman" w:cs="Times New Roman"/>
          <w:color w:val="000000" w:themeColor="text1"/>
          <w:sz w:val="24"/>
          <w:szCs w:val="24"/>
          <w:lang w:val="en-US"/>
        </w:rPr>
        <w:t xml:space="preserve"> (</w:t>
      </w:r>
      <w:r w:rsidRPr="00020101">
        <w:rPr>
          <w:rFonts w:ascii="Times New Roman" w:hAnsi="Times New Roman" w:cs="Times New Roman"/>
          <w:color w:val="000000" w:themeColor="text1"/>
          <w:sz w:val="24"/>
          <w:szCs w:val="24"/>
          <w:lang w:val="en-US"/>
        </w:rPr>
        <w:t>corals, sponges, macroalgae, turf algae, cyanobacteria, crustose coralline algae, zoanthids, sand and other</w:t>
      </w:r>
      <w:r w:rsidR="00AE5F6A" w:rsidRPr="00020101">
        <w:rPr>
          <w:rFonts w:ascii="Times New Roman" w:hAnsi="Times New Roman" w:cs="Times New Roman"/>
          <w:color w:val="000000" w:themeColor="text1"/>
          <w:sz w:val="24"/>
          <w:szCs w:val="24"/>
          <w:lang w:val="en-US"/>
        </w:rPr>
        <w:t>)</w:t>
      </w:r>
      <w:r w:rsidRPr="00020101">
        <w:rPr>
          <w:rFonts w:ascii="Times New Roman" w:hAnsi="Times New Roman" w:cs="Times New Roman"/>
          <w:color w:val="000000" w:themeColor="text1"/>
          <w:sz w:val="24"/>
          <w:szCs w:val="24"/>
          <w:lang w:val="en-US"/>
        </w:rPr>
        <w:t>. In addition</w:t>
      </w:r>
      <w:r w:rsidR="00AE5F6A" w:rsidRPr="00020101">
        <w:rPr>
          <w:rFonts w:ascii="Times New Roman" w:hAnsi="Times New Roman" w:cs="Times New Roman"/>
          <w:color w:val="000000" w:themeColor="text1"/>
          <w:sz w:val="24"/>
          <w:szCs w:val="24"/>
          <w:lang w:val="en-US"/>
        </w:rPr>
        <w:t>,</w:t>
      </w:r>
      <w:r w:rsidRPr="00020101">
        <w:rPr>
          <w:rFonts w:ascii="Times New Roman" w:hAnsi="Times New Roman" w:cs="Times New Roman"/>
          <w:color w:val="000000" w:themeColor="text1"/>
          <w:sz w:val="24"/>
          <w:szCs w:val="24"/>
          <w:lang w:val="en-US"/>
        </w:rPr>
        <w:t xml:space="preserve"> the coral w</w:t>
      </w:r>
      <w:r w:rsidR="00C73EDA" w:rsidRPr="00020101">
        <w:rPr>
          <w:rFonts w:ascii="Times New Roman" w:hAnsi="Times New Roman" w:cs="Times New Roman"/>
          <w:color w:val="000000" w:themeColor="text1"/>
          <w:sz w:val="24"/>
          <w:szCs w:val="24"/>
          <w:lang w:val="en-US"/>
        </w:rPr>
        <w:t>as</w:t>
      </w:r>
      <w:r w:rsidRPr="00020101">
        <w:rPr>
          <w:rFonts w:ascii="Times New Roman" w:hAnsi="Times New Roman" w:cs="Times New Roman"/>
          <w:color w:val="000000" w:themeColor="text1"/>
          <w:sz w:val="24"/>
          <w:szCs w:val="24"/>
          <w:lang w:val="en-US"/>
        </w:rPr>
        <w:t xml:space="preserve"> identified down to species level and a few preselected macroalgae </w:t>
      </w:r>
      <w:r w:rsidR="00AE5F6A" w:rsidRPr="00020101">
        <w:rPr>
          <w:rFonts w:ascii="Times New Roman" w:hAnsi="Times New Roman" w:cs="Times New Roman"/>
          <w:color w:val="000000" w:themeColor="text1"/>
          <w:sz w:val="24"/>
          <w:szCs w:val="24"/>
          <w:lang w:val="en-US"/>
        </w:rPr>
        <w:t xml:space="preserve">were </w:t>
      </w:r>
      <w:r w:rsidRPr="00020101">
        <w:rPr>
          <w:rFonts w:ascii="Times New Roman" w:hAnsi="Times New Roman" w:cs="Times New Roman"/>
          <w:color w:val="000000" w:themeColor="text1"/>
          <w:sz w:val="24"/>
          <w:szCs w:val="24"/>
          <w:lang w:val="en-US"/>
        </w:rPr>
        <w:t xml:space="preserve">identified down to genus level. </w:t>
      </w:r>
      <w:r w:rsidR="00AE5F6A" w:rsidRPr="00020101">
        <w:rPr>
          <w:rFonts w:ascii="Times New Roman" w:hAnsi="Times New Roman" w:cs="Times New Roman"/>
          <w:color w:val="000000" w:themeColor="text1"/>
          <w:sz w:val="24"/>
          <w:szCs w:val="24"/>
          <w:lang w:val="en-US"/>
        </w:rPr>
        <w:t xml:space="preserve"> </w:t>
      </w:r>
      <w:r w:rsidRPr="00020101">
        <w:rPr>
          <w:rFonts w:ascii="Times New Roman" w:hAnsi="Times New Roman" w:cs="Times New Roman"/>
          <w:color w:val="000000" w:themeColor="text1"/>
          <w:sz w:val="24"/>
          <w:szCs w:val="24"/>
          <w:lang w:val="en-US"/>
        </w:rPr>
        <w:t xml:space="preserve">To identify the species, the AGRRA </w:t>
      </w:r>
      <w:commentRangeStart w:id="12"/>
      <w:commentRangeEnd w:id="12"/>
      <w:r w:rsidR="00CE7054" w:rsidRPr="00020101">
        <w:rPr>
          <w:rFonts w:ascii="Times New Roman" w:hAnsi="Times New Roman" w:cs="Times New Roman"/>
          <w:color w:val="000000" w:themeColor="text1"/>
          <w:sz w:val="24"/>
          <w:szCs w:val="24"/>
          <w:lang w:val="en-US"/>
        </w:rPr>
        <w:t xml:space="preserve">training material </w:t>
      </w:r>
      <w:r w:rsidR="00AE5F6A" w:rsidRPr="00020101">
        <w:rPr>
          <w:rFonts w:ascii="Times New Roman" w:hAnsi="Times New Roman" w:cs="Times New Roman"/>
          <w:color w:val="000000" w:themeColor="text1"/>
          <w:sz w:val="24"/>
          <w:szCs w:val="24"/>
          <w:lang w:val="en-US"/>
        </w:rPr>
        <w:t>was</w:t>
      </w:r>
      <w:r w:rsidRPr="00020101">
        <w:rPr>
          <w:rFonts w:ascii="Times New Roman" w:hAnsi="Times New Roman" w:cs="Times New Roman"/>
          <w:color w:val="000000" w:themeColor="text1"/>
          <w:sz w:val="24"/>
          <w:szCs w:val="24"/>
          <w:lang w:val="en-US"/>
        </w:rPr>
        <w:t xml:space="preserve"> consulted. </w:t>
      </w:r>
      <w:r w:rsidR="00A119F5" w:rsidRPr="00020101">
        <w:rPr>
          <w:rFonts w:ascii="Times New Roman" w:hAnsi="Times New Roman" w:cs="Times New Roman"/>
          <w:color w:val="000000" w:themeColor="text1"/>
          <w:sz w:val="24"/>
          <w:szCs w:val="24"/>
          <w:lang w:val="en-US"/>
        </w:rPr>
        <w:t>This catalog</w:t>
      </w:r>
      <w:r w:rsidRPr="00020101">
        <w:rPr>
          <w:rFonts w:ascii="Times New Roman" w:hAnsi="Times New Roman" w:cs="Times New Roman"/>
          <w:color w:val="000000" w:themeColor="text1"/>
          <w:sz w:val="24"/>
          <w:szCs w:val="24"/>
          <w:lang w:val="en-US"/>
        </w:rPr>
        <w:t xml:space="preserve"> explain</w:t>
      </w:r>
      <w:r w:rsidR="00A119F5" w:rsidRPr="00020101">
        <w:rPr>
          <w:rFonts w:ascii="Times New Roman" w:hAnsi="Times New Roman" w:cs="Times New Roman"/>
          <w:color w:val="000000" w:themeColor="text1"/>
          <w:sz w:val="24"/>
          <w:szCs w:val="24"/>
          <w:lang w:val="en-US"/>
        </w:rPr>
        <w:t xml:space="preserve">s </w:t>
      </w:r>
      <w:r w:rsidRPr="00020101">
        <w:rPr>
          <w:rFonts w:ascii="Times New Roman" w:hAnsi="Times New Roman" w:cs="Times New Roman"/>
          <w:color w:val="000000" w:themeColor="text1"/>
          <w:sz w:val="24"/>
          <w:szCs w:val="24"/>
          <w:lang w:val="en-US"/>
        </w:rPr>
        <w:t xml:space="preserve">the characteristics of each species to make identification manageable. </w:t>
      </w:r>
      <w:r w:rsidRPr="00020101">
        <w:rPr>
          <w:rFonts w:ascii="Times New Roman" w:hAnsi="Times New Roman" w:cs="Times New Roman"/>
          <w:color w:val="000000" w:themeColor="text1"/>
          <w:sz w:val="24"/>
          <w:szCs w:val="24"/>
          <w:lang w:val="en-US"/>
        </w:rPr>
        <w:br/>
        <w:t xml:space="preserve"> </w:t>
      </w:r>
    </w:p>
    <w:p w14:paraId="4AE214E3" w14:textId="77777777" w:rsidR="00DD7DFA" w:rsidRDefault="00DD7DFA">
      <w:pPr>
        <w:rPr>
          <w:rFonts w:ascii="Times New Roman" w:eastAsiaTheme="majorEastAsia" w:hAnsi="Times New Roman" w:cstheme="majorBidi"/>
          <w:b/>
          <w:i/>
          <w:sz w:val="24"/>
          <w:szCs w:val="32"/>
          <w:lang w:val="en-US"/>
        </w:rPr>
      </w:pPr>
      <w:bookmarkStart w:id="13" w:name="_Toc44692878"/>
      <w:r>
        <w:rPr>
          <w:lang w:val="en-US"/>
        </w:rPr>
        <w:br w:type="page"/>
      </w:r>
    </w:p>
    <w:p w14:paraId="715BAE92" w14:textId="4E707269" w:rsidR="00437557" w:rsidRPr="00020101" w:rsidRDefault="00280023" w:rsidP="00DD7DFA">
      <w:pPr>
        <w:pStyle w:val="Kop2"/>
        <w:spacing w:line="300" w:lineRule="auto"/>
        <w:rPr>
          <w:lang w:val="en-US"/>
        </w:rPr>
      </w:pPr>
      <w:r w:rsidRPr="00020101">
        <w:rPr>
          <w:lang w:val="en-US"/>
        </w:rPr>
        <w:lastRenderedPageBreak/>
        <w:t>Data analysis</w:t>
      </w:r>
      <w:bookmarkEnd w:id="13"/>
    </w:p>
    <w:p w14:paraId="400ACF72" w14:textId="41738418" w:rsidR="00434B4E" w:rsidRPr="00DD7DFA" w:rsidRDefault="00280023" w:rsidP="00DD7DFA">
      <w:pPr>
        <w:rPr>
          <w:rFonts w:ascii="Times New Roman" w:hAnsi="Times New Roman" w:cs="Times New Roman"/>
          <w:color w:val="000000" w:themeColor="text1"/>
          <w:sz w:val="24"/>
          <w:szCs w:val="24"/>
          <w:lang w:val="en-US"/>
        </w:rPr>
      </w:pPr>
      <w:r w:rsidRPr="00020101">
        <w:rPr>
          <w:rFonts w:ascii="Times New Roman" w:hAnsi="Times New Roman" w:cs="Times New Roman"/>
          <w:color w:val="000000" w:themeColor="text1"/>
          <w:sz w:val="24"/>
          <w:szCs w:val="24"/>
          <w:lang w:val="en-US"/>
        </w:rPr>
        <w:t xml:space="preserve">The benthic groups will be analyzed using multivariate analysis based on the Bray-Curtis similarity index, as this is </w:t>
      </w:r>
      <w:r w:rsidR="00CE7054" w:rsidRPr="00020101">
        <w:rPr>
          <w:rFonts w:ascii="Times New Roman" w:hAnsi="Times New Roman" w:cs="Times New Roman"/>
          <w:color w:val="000000" w:themeColor="text1"/>
          <w:sz w:val="24"/>
          <w:szCs w:val="24"/>
          <w:lang w:val="en-US"/>
        </w:rPr>
        <w:t xml:space="preserve">a </w:t>
      </w:r>
      <w:r w:rsidRPr="00020101">
        <w:rPr>
          <w:rFonts w:ascii="Times New Roman" w:hAnsi="Times New Roman" w:cs="Times New Roman"/>
          <w:color w:val="000000" w:themeColor="text1"/>
          <w:sz w:val="24"/>
          <w:szCs w:val="24"/>
          <w:lang w:val="en-US"/>
        </w:rPr>
        <w:t xml:space="preserve">common </w:t>
      </w:r>
      <w:r w:rsidR="00CE7054" w:rsidRPr="00020101">
        <w:rPr>
          <w:rFonts w:ascii="Times New Roman" w:hAnsi="Times New Roman" w:cs="Times New Roman"/>
          <w:color w:val="000000" w:themeColor="text1"/>
          <w:sz w:val="24"/>
          <w:szCs w:val="24"/>
          <w:lang w:val="en-US"/>
        </w:rPr>
        <w:t xml:space="preserve">index </w:t>
      </w:r>
      <w:r w:rsidRPr="00020101">
        <w:rPr>
          <w:rFonts w:ascii="Times New Roman" w:hAnsi="Times New Roman" w:cs="Times New Roman"/>
          <w:color w:val="000000" w:themeColor="text1"/>
          <w:sz w:val="24"/>
          <w:szCs w:val="24"/>
          <w:lang w:val="en-US"/>
        </w:rPr>
        <w:t xml:space="preserve">for </w:t>
      </w:r>
      <w:r w:rsidR="00CE7054" w:rsidRPr="00020101">
        <w:rPr>
          <w:rFonts w:ascii="Times New Roman" w:hAnsi="Times New Roman" w:cs="Times New Roman"/>
          <w:color w:val="000000" w:themeColor="text1"/>
          <w:sz w:val="24"/>
          <w:szCs w:val="24"/>
          <w:lang w:val="en-US"/>
        </w:rPr>
        <w:t xml:space="preserve">marine benthic </w:t>
      </w:r>
      <w:r w:rsidRPr="00020101">
        <w:rPr>
          <w:rFonts w:ascii="Times New Roman" w:hAnsi="Times New Roman" w:cs="Times New Roman"/>
          <w:color w:val="000000" w:themeColor="text1"/>
          <w:sz w:val="24"/>
          <w:szCs w:val="24"/>
          <w:lang w:val="en-US"/>
        </w:rPr>
        <w:t xml:space="preserve">species data </w:t>
      </w:r>
      <w:r w:rsidR="00EF3952" w:rsidRPr="00020101">
        <w:rPr>
          <w:rFonts w:ascii="Times New Roman" w:hAnsi="Times New Roman" w:cs="Times New Roman"/>
          <w:color w:val="000000" w:themeColor="text1"/>
          <w:sz w:val="24"/>
          <w:szCs w:val="24"/>
          <w:lang w:val="en-US"/>
        </w:rPr>
        <w:t xml:space="preserve">(Bray and Curtis 1957; </w:t>
      </w:r>
      <w:r w:rsidRPr="00020101">
        <w:rPr>
          <w:rFonts w:ascii="Times New Roman" w:hAnsi="Times New Roman" w:cs="Times New Roman"/>
          <w:color w:val="000000" w:themeColor="text1"/>
          <w:sz w:val="24"/>
          <w:szCs w:val="24"/>
          <w:lang w:val="en-US"/>
        </w:rPr>
        <w:t>Legendre &amp; Anderson, 1999).</w:t>
      </w:r>
      <w:r w:rsidR="00BB476F" w:rsidRPr="00020101">
        <w:rPr>
          <w:rFonts w:ascii="Times New Roman" w:hAnsi="Times New Roman" w:cs="Times New Roman"/>
          <w:color w:val="000000" w:themeColor="text1"/>
          <w:sz w:val="24"/>
          <w:szCs w:val="24"/>
          <w:lang w:val="en-US"/>
        </w:rPr>
        <w:t xml:space="preserve"> For all benthic groups the mean </w:t>
      </w:r>
      <w:r w:rsidR="000053DD">
        <w:rPr>
          <w:rFonts w:ascii="Times New Roman" w:hAnsi="Times New Roman" w:cs="Times New Roman"/>
          <w:color w:val="000000" w:themeColor="text1"/>
          <w:sz w:val="24"/>
          <w:szCs w:val="24"/>
          <w:lang w:val="en-US"/>
        </w:rPr>
        <w:t xml:space="preserve">per site </w:t>
      </w:r>
      <w:r w:rsidR="00BB476F" w:rsidRPr="00020101">
        <w:rPr>
          <w:rFonts w:ascii="Times New Roman" w:hAnsi="Times New Roman" w:cs="Times New Roman"/>
          <w:color w:val="000000" w:themeColor="text1"/>
          <w:sz w:val="24"/>
          <w:szCs w:val="24"/>
          <w:lang w:val="en-US"/>
        </w:rPr>
        <w:t>is calculated by fourth root transforming the number of appearances per transect and aggregating these to get the average over the three transects per site. This number is then back transformed to calculate the mean percentage</w:t>
      </w:r>
      <w:r w:rsidR="00491AF2">
        <w:rPr>
          <w:rFonts w:ascii="Times New Roman" w:hAnsi="Times New Roman" w:cs="Times New Roman"/>
          <w:color w:val="000000" w:themeColor="text1"/>
          <w:sz w:val="24"/>
          <w:szCs w:val="24"/>
          <w:lang w:val="en-US"/>
        </w:rPr>
        <w:t xml:space="preserve"> and the 95% confidence intervals.</w:t>
      </w:r>
      <w:r w:rsidR="00BB476F" w:rsidRPr="00020101">
        <w:rPr>
          <w:rFonts w:ascii="Times New Roman" w:hAnsi="Times New Roman" w:cs="Times New Roman"/>
          <w:color w:val="000000" w:themeColor="text1"/>
          <w:sz w:val="24"/>
          <w:szCs w:val="24"/>
          <w:lang w:val="en-US"/>
        </w:rPr>
        <w:br/>
      </w:r>
      <w:r w:rsidRPr="00020101">
        <w:rPr>
          <w:rFonts w:ascii="Times New Roman" w:hAnsi="Times New Roman" w:cs="Times New Roman"/>
          <w:color w:val="000000" w:themeColor="text1"/>
          <w:sz w:val="24"/>
          <w:szCs w:val="24"/>
          <w:lang w:val="en-US"/>
        </w:rPr>
        <w:t xml:space="preserve"> </w:t>
      </w:r>
      <w:r w:rsidR="003054FD" w:rsidRPr="00020101">
        <w:rPr>
          <w:rFonts w:ascii="Times New Roman" w:hAnsi="Times New Roman" w:cs="Times New Roman"/>
          <w:color w:val="000000" w:themeColor="text1"/>
          <w:sz w:val="24"/>
          <w:szCs w:val="24"/>
          <w:lang w:val="en-US"/>
        </w:rPr>
        <w:t xml:space="preserve"> </w:t>
      </w:r>
      <w:r w:rsidR="003054FD" w:rsidRPr="00020101">
        <w:rPr>
          <w:rFonts w:ascii="Times New Roman" w:hAnsi="Times New Roman" w:cs="Times New Roman"/>
          <w:color w:val="000000" w:themeColor="text1"/>
          <w:sz w:val="24"/>
          <w:szCs w:val="24"/>
          <w:lang w:val="en-US"/>
        </w:rPr>
        <w:tab/>
      </w:r>
      <w:r w:rsidRPr="00020101">
        <w:rPr>
          <w:rFonts w:ascii="Times New Roman" w:hAnsi="Times New Roman" w:cs="Times New Roman"/>
          <w:color w:val="000000" w:themeColor="text1"/>
          <w:sz w:val="24"/>
          <w:szCs w:val="24"/>
          <w:lang w:val="en-US"/>
        </w:rPr>
        <w:t xml:space="preserve">Furthermore, non-metric multidimensional scaling (NMDS) </w:t>
      </w:r>
      <w:r w:rsidR="003054FD" w:rsidRPr="00020101">
        <w:rPr>
          <w:rFonts w:ascii="Times New Roman" w:hAnsi="Times New Roman" w:cs="Times New Roman"/>
          <w:color w:val="000000" w:themeColor="text1"/>
          <w:sz w:val="24"/>
          <w:szCs w:val="24"/>
          <w:lang w:val="en-US"/>
        </w:rPr>
        <w:t>was</w:t>
      </w:r>
      <w:r w:rsidRPr="00020101">
        <w:rPr>
          <w:rFonts w:ascii="Times New Roman" w:hAnsi="Times New Roman" w:cs="Times New Roman"/>
          <w:color w:val="000000" w:themeColor="text1"/>
          <w:sz w:val="24"/>
          <w:szCs w:val="24"/>
          <w:lang w:val="en-US"/>
        </w:rPr>
        <w:t xml:space="preserve"> used </w:t>
      </w:r>
      <w:r w:rsidR="003054FD" w:rsidRPr="00020101">
        <w:rPr>
          <w:rFonts w:ascii="Times New Roman" w:hAnsi="Times New Roman" w:cs="Times New Roman"/>
          <w:color w:val="000000" w:themeColor="text1"/>
          <w:sz w:val="24"/>
          <w:szCs w:val="24"/>
          <w:lang w:val="en-US"/>
        </w:rPr>
        <w:t xml:space="preserve">to </w:t>
      </w:r>
      <w:r w:rsidR="00CE7054" w:rsidRPr="00020101">
        <w:rPr>
          <w:rFonts w:ascii="Times New Roman" w:hAnsi="Times New Roman" w:cs="Times New Roman"/>
          <w:color w:val="000000" w:themeColor="text1"/>
          <w:sz w:val="24"/>
          <w:szCs w:val="24"/>
          <w:lang w:val="en-US"/>
        </w:rPr>
        <w:t>visualize differences</w:t>
      </w:r>
      <w:r w:rsidR="00914AE0" w:rsidRPr="00020101">
        <w:rPr>
          <w:rFonts w:ascii="Times New Roman" w:hAnsi="Times New Roman" w:cs="Times New Roman"/>
          <w:color w:val="000000" w:themeColor="text1"/>
          <w:sz w:val="24"/>
          <w:szCs w:val="24"/>
          <w:lang w:val="en-US"/>
        </w:rPr>
        <w:t xml:space="preserve"> in benthic composition</w:t>
      </w:r>
      <w:r w:rsidR="00CE7054" w:rsidRPr="00020101">
        <w:rPr>
          <w:rFonts w:ascii="Times New Roman" w:hAnsi="Times New Roman" w:cs="Times New Roman"/>
          <w:color w:val="000000" w:themeColor="text1"/>
          <w:sz w:val="24"/>
          <w:szCs w:val="24"/>
          <w:lang w:val="en-US"/>
        </w:rPr>
        <w:t xml:space="preserve"> between sites and </w:t>
      </w:r>
      <w:r w:rsidRPr="00020101">
        <w:rPr>
          <w:rFonts w:ascii="Times New Roman" w:hAnsi="Times New Roman" w:cs="Times New Roman"/>
          <w:color w:val="000000" w:themeColor="text1"/>
          <w:sz w:val="24"/>
          <w:szCs w:val="24"/>
          <w:lang w:val="en-US"/>
        </w:rPr>
        <w:t>to relate this to environmental variation.</w:t>
      </w:r>
      <w:r w:rsidR="00964975" w:rsidRPr="00020101">
        <w:rPr>
          <w:rFonts w:ascii="Times New Roman" w:hAnsi="Times New Roman" w:cs="Times New Roman"/>
          <w:color w:val="000000" w:themeColor="text1"/>
          <w:sz w:val="24"/>
          <w:szCs w:val="24"/>
          <w:lang w:val="en-US"/>
        </w:rPr>
        <w:t xml:space="preserve"> </w:t>
      </w:r>
      <w:r w:rsidR="002B5657" w:rsidRPr="00020101">
        <w:rPr>
          <w:rFonts w:ascii="Times New Roman" w:hAnsi="Times New Roman" w:cs="Times New Roman"/>
          <w:iCs/>
          <w:color w:val="000000" w:themeColor="text1"/>
          <w:sz w:val="24"/>
          <w:szCs w:val="24"/>
          <w:lang w:val="en-GB"/>
        </w:rPr>
        <w:t>NMDS uses a ranking system, placing sites closer when the similarity is highest</w:t>
      </w:r>
      <w:r w:rsidR="002B5657" w:rsidRPr="00020101">
        <w:rPr>
          <w:rFonts w:ascii="Times New Roman" w:hAnsi="Times New Roman" w:cs="Times New Roman"/>
          <w:color w:val="000000" w:themeColor="text1"/>
          <w:sz w:val="24"/>
          <w:szCs w:val="24"/>
          <w:lang w:val="en-US"/>
        </w:rPr>
        <w:t xml:space="preserve">. </w:t>
      </w:r>
      <w:r w:rsidR="00964975" w:rsidRPr="00020101">
        <w:rPr>
          <w:rFonts w:ascii="Times New Roman" w:hAnsi="Times New Roman" w:cs="Times New Roman"/>
          <w:color w:val="000000" w:themeColor="text1"/>
          <w:sz w:val="24"/>
          <w:szCs w:val="24"/>
          <w:lang w:val="en-US"/>
        </w:rPr>
        <w:t>Sites were clustered using Bray-Curtis dissimilarity inde</w:t>
      </w:r>
      <w:r w:rsidR="00362313" w:rsidRPr="00020101">
        <w:rPr>
          <w:rFonts w:ascii="Times New Roman" w:hAnsi="Times New Roman" w:cs="Times New Roman"/>
          <w:color w:val="000000" w:themeColor="text1"/>
          <w:sz w:val="24"/>
          <w:szCs w:val="24"/>
          <w:lang w:val="en-US"/>
        </w:rPr>
        <w:t>x</w:t>
      </w:r>
      <w:r w:rsidR="00964975" w:rsidRPr="00020101">
        <w:rPr>
          <w:rFonts w:ascii="Times New Roman" w:hAnsi="Times New Roman" w:cs="Times New Roman"/>
          <w:color w:val="000000" w:themeColor="text1"/>
          <w:sz w:val="24"/>
          <w:szCs w:val="24"/>
          <w:lang w:val="en-US"/>
        </w:rPr>
        <w:t xml:space="preserve">. </w:t>
      </w:r>
      <w:r w:rsidR="00362313" w:rsidRPr="00020101">
        <w:rPr>
          <w:rFonts w:ascii="Times New Roman" w:hAnsi="Times New Roman" w:cs="Times New Roman"/>
          <w:color w:val="000000" w:themeColor="text1"/>
          <w:sz w:val="24"/>
          <w:szCs w:val="24"/>
          <w:lang w:val="en-US"/>
        </w:rPr>
        <w:t>Clustering allocates objects to a certain group based on similar traits</w:t>
      </w:r>
      <w:r w:rsidR="002B5657" w:rsidRPr="00020101">
        <w:rPr>
          <w:rFonts w:ascii="Times New Roman" w:hAnsi="Times New Roman" w:cs="Times New Roman"/>
          <w:color w:val="000000" w:themeColor="text1"/>
          <w:sz w:val="24"/>
          <w:szCs w:val="24"/>
          <w:lang w:val="en-US"/>
        </w:rPr>
        <w:t>, which is seen by the adjacency of sites in the NMDS ordination</w:t>
      </w:r>
      <w:r w:rsidR="00362313" w:rsidRPr="00020101">
        <w:rPr>
          <w:rFonts w:ascii="Times New Roman" w:hAnsi="Times New Roman" w:cs="Times New Roman"/>
          <w:color w:val="000000" w:themeColor="text1"/>
          <w:sz w:val="24"/>
          <w:szCs w:val="24"/>
          <w:lang w:val="en-US"/>
        </w:rPr>
        <w:t>. Hierarchical clustering was used to group members of inferior clusters (i.e. transects that are clustered under one site) in higher ranking clusters, which produces no cluster- overlapping (</w:t>
      </w:r>
      <w:proofErr w:type="spellStart"/>
      <w:r w:rsidR="00362313" w:rsidRPr="00020101">
        <w:rPr>
          <w:rFonts w:ascii="Times New Roman" w:hAnsi="Times New Roman" w:cs="Times New Roman"/>
          <w:color w:val="000000" w:themeColor="text1"/>
          <w:sz w:val="24"/>
          <w:szCs w:val="24"/>
          <w:lang w:val="en-US"/>
        </w:rPr>
        <w:t>Borcard</w:t>
      </w:r>
      <w:proofErr w:type="spellEnd"/>
      <w:r w:rsidR="00362313" w:rsidRPr="00020101">
        <w:rPr>
          <w:rFonts w:ascii="Times New Roman" w:hAnsi="Times New Roman" w:cs="Times New Roman"/>
          <w:color w:val="000000" w:themeColor="text1"/>
          <w:sz w:val="24"/>
          <w:szCs w:val="24"/>
          <w:lang w:val="en-US"/>
        </w:rPr>
        <w:t xml:space="preserve"> et a</w:t>
      </w:r>
      <w:r w:rsidR="00FC4BA9">
        <w:rPr>
          <w:rFonts w:ascii="Times New Roman" w:hAnsi="Times New Roman" w:cs="Times New Roman"/>
          <w:color w:val="000000" w:themeColor="text1"/>
          <w:sz w:val="24"/>
          <w:szCs w:val="24"/>
          <w:lang w:val="en-US"/>
        </w:rPr>
        <w:t>l</w:t>
      </w:r>
      <w:r w:rsidR="00362313" w:rsidRPr="00020101">
        <w:rPr>
          <w:rFonts w:ascii="Times New Roman" w:hAnsi="Times New Roman" w:cs="Times New Roman"/>
          <w:color w:val="000000" w:themeColor="text1"/>
          <w:sz w:val="24"/>
          <w:szCs w:val="24"/>
          <w:lang w:val="en-US"/>
        </w:rPr>
        <w:t>., 2018). Ward’s minimum variance clustering</w:t>
      </w:r>
      <w:r w:rsidR="003054FD" w:rsidRPr="00020101">
        <w:rPr>
          <w:rFonts w:ascii="Times New Roman" w:hAnsi="Times New Roman" w:cs="Times New Roman"/>
          <w:color w:val="000000" w:themeColor="text1"/>
          <w:sz w:val="24"/>
          <w:szCs w:val="24"/>
          <w:lang w:val="en-US"/>
        </w:rPr>
        <w:t xml:space="preserve"> was used to minimize the sum-of-squares within each cluster (idem.).</w:t>
      </w:r>
      <w:r w:rsidR="00914AE0" w:rsidRPr="00020101">
        <w:rPr>
          <w:rFonts w:ascii="Times New Roman" w:hAnsi="Times New Roman" w:cs="Times New Roman"/>
          <w:color w:val="000000" w:themeColor="text1"/>
          <w:sz w:val="24"/>
          <w:szCs w:val="24"/>
          <w:lang w:val="en-US"/>
        </w:rPr>
        <w:t xml:space="preserve"> </w:t>
      </w:r>
      <w:r w:rsidR="00152591" w:rsidRPr="00020101">
        <w:rPr>
          <w:rFonts w:ascii="Times New Roman" w:hAnsi="Times New Roman" w:cs="Times New Roman"/>
          <w:color w:val="000000" w:themeColor="text1"/>
          <w:sz w:val="24"/>
          <w:szCs w:val="24"/>
          <w:lang w:val="en-US"/>
        </w:rPr>
        <w:t>Environmental variables</w:t>
      </w:r>
      <w:r w:rsidR="00914AE0" w:rsidRPr="00020101">
        <w:rPr>
          <w:rFonts w:ascii="Times New Roman" w:hAnsi="Times New Roman" w:cs="Times New Roman"/>
          <w:color w:val="000000" w:themeColor="text1"/>
          <w:sz w:val="24"/>
          <w:szCs w:val="24"/>
          <w:lang w:val="en-US"/>
        </w:rPr>
        <w:t xml:space="preserve"> (depth, rugosity, benthic and fish diversity)</w:t>
      </w:r>
      <w:r w:rsidR="00152591" w:rsidRPr="00020101">
        <w:rPr>
          <w:rFonts w:ascii="Times New Roman" w:hAnsi="Times New Roman" w:cs="Times New Roman"/>
          <w:color w:val="000000" w:themeColor="text1"/>
          <w:sz w:val="24"/>
          <w:szCs w:val="24"/>
          <w:lang w:val="en-US"/>
        </w:rPr>
        <w:t xml:space="preserve"> were fitted as</w:t>
      </w:r>
      <w:r w:rsidR="00230BDB">
        <w:rPr>
          <w:rFonts w:ascii="Times New Roman" w:hAnsi="Times New Roman" w:cs="Times New Roman"/>
          <w:color w:val="000000" w:themeColor="text1"/>
          <w:sz w:val="24"/>
          <w:szCs w:val="24"/>
          <w:lang w:val="en-US"/>
        </w:rPr>
        <w:t xml:space="preserve"> </w:t>
      </w:r>
      <w:r w:rsidR="00C608C5">
        <w:rPr>
          <w:rFonts w:ascii="Times New Roman" w:hAnsi="Times New Roman" w:cs="Times New Roman"/>
          <w:color w:val="000000" w:themeColor="text1"/>
          <w:sz w:val="24"/>
          <w:szCs w:val="24"/>
          <w:lang w:val="en-US"/>
        </w:rPr>
        <w:t xml:space="preserve">independent </w:t>
      </w:r>
      <w:r w:rsidR="00152591" w:rsidRPr="00020101">
        <w:rPr>
          <w:rFonts w:ascii="Times New Roman" w:hAnsi="Times New Roman" w:cs="Times New Roman"/>
          <w:color w:val="000000" w:themeColor="text1"/>
          <w:sz w:val="24"/>
          <w:szCs w:val="24"/>
          <w:lang w:val="en-US"/>
        </w:rPr>
        <w:t>vectors onto the NMDS ordinati</w:t>
      </w:r>
      <w:r w:rsidR="00914AE0" w:rsidRPr="00020101">
        <w:rPr>
          <w:rFonts w:ascii="Times New Roman" w:hAnsi="Times New Roman" w:cs="Times New Roman"/>
          <w:color w:val="000000" w:themeColor="text1"/>
          <w:sz w:val="24"/>
          <w:szCs w:val="24"/>
          <w:lang w:val="en-US"/>
        </w:rPr>
        <w:t xml:space="preserve">on. </w:t>
      </w:r>
      <w:r w:rsidR="00964975" w:rsidRPr="00020101">
        <w:rPr>
          <w:rFonts w:ascii="Times New Roman" w:hAnsi="Times New Roman" w:cs="Times New Roman"/>
          <w:color w:val="000000" w:themeColor="text1"/>
          <w:sz w:val="24"/>
          <w:szCs w:val="24"/>
          <w:lang w:val="en-US"/>
        </w:rPr>
        <w:br/>
      </w:r>
      <w:r w:rsidR="003054FD" w:rsidRPr="00020101">
        <w:rPr>
          <w:rFonts w:ascii="Times New Roman" w:hAnsi="Times New Roman" w:cs="Times New Roman"/>
          <w:color w:val="000000" w:themeColor="text1"/>
          <w:sz w:val="24"/>
          <w:szCs w:val="24"/>
          <w:lang w:val="en-US"/>
        </w:rPr>
        <w:t xml:space="preserve"> </w:t>
      </w:r>
      <w:r w:rsidR="003054FD" w:rsidRPr="00020101">
        <w:rPr>
          <w:rFonts w:ascii="Times New Roman" w:hAnsi="Times New Roman" w:cs="Times New Roman"/>
          <w:color w:val="000000" w:themeColor="text1"/>
          <w:sz w:val="24"/>
          <w:szCs w:val="24"/>
          <w:lang w:val="en-US"/>
        </w:rPr>
        <w:tab/>
      </w:r>
      <w:r w:rsidR="00547FF9" w:rsidRPr="00020101">
        <w:rPr>
          <w:rFonts w:ascii="Times New Roman" w:hAnsi="Times New Roman" w:cs="Times New Roman"/>
          <w:color w:val="000000" w:themeColor="text1"/>
          <w:sz w:val="24"/>
          <w:szCs w:val="24"/>
          <w:lang w:val="en-US"/>
        </w:rPr>
        <w:t xml:space="preserve">Additionally, </w:t>
      </w:r>
      <w:r w:rsidR="00AF3EE5" w:rsidRPr="00020101">
        <w:rPr>
          <w:rFonts w:ascii="Times New Roman" w:hAnsi="Times New Roman" w:cs="Times New Roman"/>
          <w:color w:val="000000" w:themeColor="text1"/>
          <w:sz w:val="24"/>
          <w:szCs w:val="24"/>
          <w:lang w:val="en-US"/>
        </w:rPr>
        <w:t xml:space="preserve">a </w:t>
      </w:r>
      <w:r w:rsidR="00E74428">
        <w:rPr>
          <w:rFonts w:ascii="Times New Roman" w:hAnsi="Times New Roman" w:cs="Times New Roman"/>
          <w:color w:val="000000" w:themeColor="text1"/>
          <w:sz w:val="24"/>
          <w:szCs w:val="24"/>
          <w:lang w:val="en-US"/>
        </w:rPr>
        <w:t>non-</w:t>
      </w:r>
      <w:r w:rsidR="00547FF9" w:rsidRPr="00020101">
        <w:rPr>
          <w:rFonts w:ascii="Times New Roman" w:hAnsi="Times New Roman" w:cs="Times New Roman"/>
          <w:color w:val="000000" w:themeColor="text1"/>
          <w:sz w:val="24"/>
          <w:szCs w:val="24"/>
          <w:lang w:val="en-US"/>
        </w:rPr>
        <w:t xml:space="preserve">linear regression analysis </w:t>
      </w:r>
      <w:r w:rsidR="003054FD" w:rsidRPr="00020101">
        <w:rPr>
          <w:rFonts w:ascii="Times New Roman" w:hAnsi="Times New Roman" w:cs="Times New Roman"/>
          <w:color w:val="000000" w:themeColor="text1"/>
          <w:sz w:val="24"/>
          <w:szCs w:val="24"/>
          <w:lang w:val="en-US"/>
        </w:rPr>
        <w:t>was</w:t>
      </w:r>
      <w:r w:rsidR="00547FF9" w:rsidRPr="00020101">
        <w:rPr>
          <w:rFonts w:ascii="Times New Roman" w:hAnsi="Times New Roman" w:cs="Times New Roman"/>
          <w:color w:val="000000" w:themeColor="text1"/>
          <w:sz w:val="24"/>
          <w:szCs w:val="24"/>
          <w:lang w:val="en-US"/>
        </w:rPr>
        <w:t xml:space="preserve"> performed to </w:t>
      </w:r>
      <w:r w:rsidR="005228B0" w:rsidRPr="00020101">
        <w:rPr>
          <w:rFonts w:ascii="Times New Roman" w:hAnsi="Times New Roman" w:cs="Times New Roman"/>
          <w:color w:val="000000" w:themeColor="text1"/>
          <w:sz w:val="24"/>
          <w:szCs w:val="24"/>
          <w:lang w:val="en-US"/>
        </w:rPr>
        <w:t xml:space="preserve">examine </w:t>
      </w:r>
      <w:r w:rsidR="00547FF9" w:rsidRPr="00020101">
        <w:rPr>
          <w:rFonts w:ascii="Times New Roman" w:hAnsi="Times New Roman" w:cs="Times New Roman"/>
          <w:color w:val="000000" w:themeColor="text1"/>
          <w:sz w:val="24"/>
          <w:szCs w:val="24"/>
          <w:lang w:val="en-US"/>
        </w:rPr>
        <w:t xml:space="preserve">the correlations between benthic composition and various environmental variables. </w:t>
      </w:r>
      <w:r w:rsidR="00117082" w:rsidRPr="00020101">
        <w:rPr>
          <w:rFonts w:ascii="Times New Roman" w:hAnsi="Times New Roman" w:cs="Times New Roman"/>
          <w:color w:val="000000" w:themeColor="text1"/>
          <w:sz w:val="24"/>
          <w:szCs w:val="24"/>
          <w:lang w:val="en-US"/>
        </w:rPr>
        <w:t xml:space="preserve">To test the non-linear relationships of the variables, </w:t>
      </w:r>
      <w:r w:rsidR="006D2844" w:rsidRPr="00020101">
        <w:rPr>
          <w:rFonts w:ascii="Times New Roman" w:hAnsi="Times New Roman" w:cs="Times New Roman"/>
          <w:color w:val="000000" w:themeColor="text1"/>
          <w:sz w:val="24"/>
          <w:szCs w:val="24"/>
          <w:lang w:val="en-US"/>
        </w:rPr>
        <w:t xml:space="preserve">the </w:t>
      </w:r>
      <w:r w:rsidR="00011382">
        <w:rPr>
          <w:rFonts w:ascii="Times New Roman" w:hAnsi="Times New Roman" w:cs="Times New Roman"/>
          <w:color w:val="000000" w:themeColor="text1"/>
          <w:sz w:val="24"/>
          <w:szCs w:val="24"/>
          <w:lang w:val="en-US"/>
        </w:rPr>
        <w:t>GAMs</w:t>
      </w:r>
      <w:r w:rsidR="006D2844" w:rsidRPr="00020101">
        <w:rPr>
          <w:rFonts w:ascii="Times New Roman" w:hAnsi="Times New Roman" w:cs="Times New Roman"/>
          <w:color w:val="000000" w:themeColor="text1"/>
          <w:sz w:val="24"/>
          <w:szCs w:val="24"/>
          <w:lang w:val="en-US"/>
        </w:rPr>
        <w:t xml:space="preserve"> package was used</w:t>
      </w:r>
      <w:r w:rsidR="006D7DEC">
        <w:rPr>
          <w:rFonts w:ascii="Times New Roman" w:hAnsi="Times New Roman" w:cs="Times New Roman"/>
          <w:color w:val="000000" w:themeColor="text1"/>
          <w:sz w:val="24"/>
          <w:szCs w:val="24"/>
          <w:lang w:val="en-US"/>
        </w:rPr>
        <w:t xml:space="preserve"> in R</w:t>
      </w:r>
      <w:r w:rsidR="006D2844" w:rsidRPr="00020101">
        <w:rPr>
          <w:rFonts w:ascii="Times New Roman" w:hAnsi="Times New Roman" w:cs="Times New Roman"/>
          <w:color w:val="000000" w:themeColor="text1"/>
          <w:sz w:val="24"/>
          <w:szCs w:val="24"/>
          <w:lang w:val="en-US"/>
        </w:rPr>
        <w:t xml:space="preserve"> (</w:t>
      </w:r>
      <w:r w:rsidR="00020101" w:rsidRPr="00020101">
        <w:rPr>
          <w:rFonts w:ascii="Times New Roman" w:hAnsi="Times New Roman" w:cs="Times New Roman"/>
          <w:color w:val="000000" w:themeColor="text1"/>
          <w:sz w:val="24"/>
          <w:szCs w:val="24"/>
          <w:lang w:val="en-US"/>
        </w:rPr>
        <w:t xml:space="preserve">Wood, 2003). </w:t>
      </w:r>
      <w:r w:rsidR="003E6511" w:rsidRPr="00020101">
        <w:rPr>
          <w:rFonts w:ascii="Times New Roman" w:hAnsi="Times New Roman" w:cs="Times New Roman"/>
          <w:color w:val="000000" w:themeColor="text1"/>
          <w:sz w:val="24"/>
          <w:szCs w:val="24"/>
          <w:lang w:val="en-US"/>
        </w:rPr>
        <w:t>The</w:t>
      </w:r>
      <w:r w:rsidR="003054FD" w:rsidRPr="00020101">
        <w:rPr>
          <w:rFonts w:ascii="Times New Roman" w:hAnsi="Times New Roman" w:cs="Times New Roman"/>
          <w:color w:val="000000" w:themeColor="text1"/>
          <w:sz w:val="24"/>
          <w:szCs w:val="24"/>
          <w:lang w:val="en-US"/>
        </w:rPr>
        <w:t xml:space="preserve"> used</w:t>
      </w:r>
      <w:r w:rsidR="003E6511" w:rsidRPr="00020101">
        <w:rPr>
          <w:rFonts w:ascii="Times New Roman" w:hAnsi="Times New Roman" w:cs="Times New Roman"/>
          <w:color w:val="000000" w:themeColor="text1"/>
          <w:sz w:val="24"/>
          <w:szCs w:val="24"/>
          <w:lang w:val="en-US"/>
        </w:rPr>
        <w:t xml:space="preserve"> environmental </w:t>
      </w:r>
      <w:r w:rsidR="00821B92" w:rsidRPr="00020101">
        <w:rPr>
          <w:rFonts w:ascii="Times New Roman" w:hAnsi="Times New Roman" w:cs="Times New Roman"/>
          <w:color w:val="000000" w:themeColor="text1"/>
          <w:sz w:val="24"/>
          <w:szCs w:val="24"/>
          <w:lang w:val="en-US"/>
        </w:rPr>
        <w:t>data</w:t>
      </w:r>
      <w:r w:rsidR="003E6511" w:rsidRPr="00020101">
        <w:rPr>
          <w:rFonts w:ascii="Times New Roman" w:hAnsi="Times New Roman" w:cs="Times New Roman"/>
          <w:color w:val="000000" w:themeColor="text1"/>
          <w:sz w:val="24"/>
          <w:szCs w:val="24"/>
          <w:lang w:val="en-US"/>
        </w:rPr>
        <w:t xml:space="preserve"> </w:t>
      </w:r>
      <w:r w:rsidR="003054FD" w:rsidRPr="00020101">
        <w:rPr>
          <w:rFonts w:ascii="Times New Roman" w:hAnsi="Times New Roman" w:cs="Times New Roman"/>
          <w:color w:val="000000" w:themeColor="text1"/>
          <w:sz w:val="24"/>
          <w:szCs w:val="24"/>
          <w:lang w:val="en-US"/>
        </w:rPr>
        <w:t xml:space="preserve">were </w:t>
      </w:r>
      <w:r w:rsidR="003E6511" w:rsidRPr="00020101">
        <w:rPr>
          <w:rFonts w:ascii="Times New Roman" w:hAnsi="Times New Roman" w:cs="Times New Roman"/>
          <w:color w:val="000000" w:themeColor="text1"/>
          <w:sz w:val="24"/>
          <w:szCs w:val="24"/>
          <w:lang w:val="en-US"/>
        </w:rPr>
        <w:t>rugosity, fish biomass</w:t>
      </w:r>
      <w:r w:rsidR="00821B92" w:rsidRPr="00020101">
        <w:rPr>
          <w:rFonts w:ascii="Times New Roman" w:hAnsi="Times New Roman" w:cs="Times New Roman"/>
          <w:color w:val="000000" w:themeColor="text1"/>
          <w:sz w:val="24"/>
          <w:szCs w:val="24"/>
          <w:lang w:val="en-US"/>
        </w:rPr>
        <w:t xml:space="preserve">, nutrient loading and </w:t>
      </w:r>
      <w:r w:rsidR="00101DBA" w:rsidRPr="00020101">
        <w:rPr>
          <w:rFonts w:ascii="Times New Roman" w:hAnsi="Times New Roman" w:cs="Times New Roman"/>
          <w:color w:val="000000" w:themeColor="text1"/>
          <w:sz w:val="24"/>
          <w:szCs w:val="24"/>
          <w:lang w:val="en-US"/>
        </w:rPr>
        <w:t xml:space="preserve">coral </w:t>
      </w:r>
      <w:r w:rsidR="00821B92" w:rsidRPr="00020101">
        <w:rPr>
          <w:rFonts w:ascii="Times New Roman" w:hAnsi="Times New Roman" w:cs="Times New Roman"/>
          <w:color w:val="000000" w:themeColor="text1"/>
          <w:sz w:val="24"/>
          <w:szCs w:val="24"/>
          <w:lang w:val="en-US"/>
        </w:rPr>
        <w:t xml:space="preserve">recruitment </w:t>
      </w:r>
      <w:r w:rsidR="003E6511" w:rsidRPr="00020101">
        <w:rPr>
          <w:rFonts w:ascii="Times New Roman" w:hAnsi="Times New Roman" w:cs="Times New Roman"/>
          <w:color w:val="000000" w:themeColor="text1"/>
          <w:sz w:val="24"/>
          <w:szCs w:val="24"/>
          <w:lang w:val="en-US"/>
        </w:rPr>
        <w:t>which have been collected in the 2018 expedition.</w:t>
      </w:r>
      <w:r w:rsidR="00651566" w:rsidRPr="00020101">
        <w:rPr>
          <w:rFonts w:ascii="Times New Roman" w:hAnsi="Times New Roman" w:cs="Times New Roman"/>
          <w:color w:val="000000" w:themeColor="text1"/>
          <w:sz w:val="24"/>
          <w:szCs w:val="24"/>
          <w:lang w:val="en-US"/>
        </w:rPr>
        <w:t xml:space="preserve"> </w:t>
      </w:r>
      <w:r w:rsidR="00651566" w:rsidRPr="00020101">
        <w:rPr>
          <w:rFonts w:ascii="Times New Roman" w:hAnsi="Times New Roman" w:cs="Times New Roman"/>
          <w:iCs/>
          <w:color w:val="000000" w:themeColor="text1"/>
          <w:sz w:val="24"/>
          <w:szCs w:val="24"/>
          <w:lang w:val="en-GB"/>
        </w:rPr>
        <w:t xml:space="preserve">Rugosity is a measurement of the surface roughness and therefore gives an indication of the structural complexity of the reef. In this study, rugosity was measured by the height of the most adjacent coral colony every 5 meters. </w:t>
      </w:r>
      <w:r w:rsidR="003E6511" w:rsidRPr="00020101">
        <w:rPr>
          <w:rFonts w:ascii="Times New Roman" w:hAnsi="Times New Roman" w:cs="Times New Roman"/>
          <w:color w:val="000000" w:themeColor="text1"/>
          <w:sz w:val="24"/>
          <w:szCs w:val="24"/>
          <w:lang w:val="en-US"/>
        </w:rPr>
        <w:t xml:space="preserve"> </w:t>
      </w:r>
      <w:r w:rsidR="003054FD" w:rsidRPr="00020101">
        <w:rPr>
          <w:rFonts w:ascii="Times New Roman" w:hAnsi="Times New Roman" w:cs="Times New Roman"/>
          <w:color w:val="000000" w:themeColor="text1"/>
          <w:sz w:val="24"/>
          <w:szCs w:val="24"/>
          <w:lang w:val="en-US"/>
        </w:rPr>
        <w:t xml:space="preserve">Fish biomass data on group level was fourth root transformed and back transformed to calculate the Shannon-Wiener diversity and richness. This data was also used in the multivariate analysis. </w:t>
      </w:r>
      <w:r w:rsidR="005F219B" w:rsidRPr="00020101">
        <w:rPr>
          <w:rFonts w:ascii="Times New Roman" w:hAnsi="Times New Roman" w:cs="Times New Roman"/>
          <w:color w:val="000000" w:themeColor="text1"/>
          <w:sz w:val="24"/>
          <w:szCs w:val="24"/>
          <w:lang w:val="en-US"/>
        </w:rPr>
        <w:t>For all analyses, the R programming environment was used (R Core Team, 20</w:t>
      </w:r>
      <w:r w:rsidR="00E54FBA" w:rsidRPr="00020101">
        <w:rPr>
          <w:rFonts w:ascii="Times New Roman" w:hAnsi="Times New Roman" w:cs="Times New Roman"/>
          <w:color w:val="000000" w:themeColor="text1"/>
          <w:sz w:val="24"/>
          <w:szCs w:val="24"/>
          <w:lang w:val="en-US"/>
        </w:rPr>
        <w:t>18</w:t>
      </w:r>
      <w:r w:rsidR="005F219B" w:rsidRPr="00020101">
        <w:rPr>
          <w:rFonts w:ascii="Times New Roman" w:hAnsi="Times New Roman" w:cs="Times New Roman"/>
          <w:color w:val="000000" w:themeColor="text1"/>
          <w:sz w:val="24"/>
          <w:szCs w:val="24"/>
          <w:lang w:val="en-US"/>
        </w:rPr>
        <w:t>)</w:t>
      </w:r>
      <w:r w:rsidR="00E54FBA" w:rsidRPr="00020101">
        <w:rPr>
          <w:rFonts w:ascii="Times New Roman" w:hAnsi="Times New Roman" w:cs="Times New Roman"/>
          <w:color w:val="000000" w:themeColor="text1"/>
          <w:sz w:val="24"/>
          <w:szCs w:val="24"/>
          <w:lang w:val="en-US"/>
        </w:rPr>
        <w:t xml:space="preserve">. To perform all analyses, vegan, </w:t>
      </w:r>
      <w:proofErr w:type="spellStart"/>
      <w:r w:rsidR="00E54FBA" w:rsidRPr="00020101">
        <w:rPr>
          <w:rFonts w:ascii="Times New Roman" w:hAnsi="Times New Roman" w:cs="Times New Roman"/>
          <w:color w:val="000000" w:themeColor="text1"/>
          <w:sz w:val="24"/>
          <w:szCs w:val="24"/>
          <w:lang w:val="en-US"/>
        </w:rPr>
        <w:t>plyr</w:t>
      </w:r>
      <w:proofErr w:type="spellEnd"/>
      <w:r w:rsidR="00E54FBA" w:rsidRPr="00020101">
        <w:rPr>
          <w:rFonts w:ascii="Times New Roman" w:hAnsi="Times New Roman" w:cs="Times New Roman"/>
          <w:color w:val="000000" w:themeColor="text1"/>
          <w:sz w:val="24"/>
          <w:szCs w:val="24"/>
          <w:lang w:val="en-US"/>
        </w:rPr>
        <w:t xml:space="preserve">, ggplot2, </w:t>
      </w:r>
      <w:proofErr w:type="spellStart"/>
      <w:r w:rsidR="00E54FBA" w:rsidRPr="00020101">
        <w:rPr>
          <w:rFonts w:ascii="Times New Roman" w:hAnsi="Times New Roman" w:cs="Times New Roman"/>
          <w:color w:val="000000" w:themeColor="text1"/>
          <w:sz w:val="24"/>
          <w:szCs w:val="24"/>
          <w:lang w:val="en-US"/>
        </w:rPr>
        <w:t>rgl</w:t>
      </w:r>
      <w:proofErr w:type="spellEnd"/>
      <w:r w:rsidR="00E54FBA" w:rsidRPr="00020101">
        <w:rPr>
          <w:rFonts w:ascii="Times New Roman" w:hAnsi="Times New Roman" w:cs="Times New Roman"/>
          <w:color w:val="000000" w:themeColor="text1"/>
          <w:sz w:val="24"/>
          <w:szCs w:val="24"/>
          <w:lang w:val="en-US"/>
        </w:rPr>
        <w:t xml:space="preserve"> and </w:t>
      </w:r>
      <w:proofErr w:type="spellStart"/>
      <w:r w:rsidR="00E54FBA" w:rsidRPr="00020101">
        <w:rPr>
          <w:rFonts w:ascii="Times New Roman" w:hAnsi="Times New Roman" w:cs="Times New Roman"/>
          <w:color w:val="000000" w:themeColor="text1"/>
          <w:sz w:val="24"/>
          <w:szCs w:val="24"/>
          <w:lang w:val="en-US"/>
        </w:rPr>
        <w:t>plotly</w:t>
      </w:r>
      <w:proofErr w:type="spellEnd"/>
      <w:r w:rsidR="00E54FBA" w:rsidRPr="00020101">
        <w:rPr>
          <w:rFonts w:ascii="Times New Roman" w:hAnsi="Times New Roman" w:cs="Times New Roman"/>
          <w:color w:val="000000" w:themeColor="text1"/>
          <w:sz w:val="24"/>
          <w:szCs w:val="24"/>
          <w:lang w:val="en-US"/>
        </w:rPr>
        <w:t xml:space="preserve"> packages were </w:t>
      </w:r>
      <w:r w:rsidR="0023449A" w:rsidRPr="00020101">
        <w:rPr>
          <w:rFonts w:ascii="Times New Roman" w:hAnsi="Times New Roman" w:cs="Times New Roman"/>
          <w:color w:val="000000" w:themeColor="text1"/>
          <w:sz w:val="24"/>
          <w:szCs w:val="24"/>
          <w:lang w:val="en-US"/>
        </w:rPr>
        <w:t xml:space="preserve">utilized </w:t>
      </w:r>
      <w:r w:rsidR="005F219B" w:rsidRPr="00020101">
        <w:rPr>
          <w:rFonts w:ascii="Times New Roman" w:hAnsi="Times New Roman" w:cs="Times New Roman"/>
          <w:color w:val="000000" w:themeColor="text1"/>
          <w:sz w:val="24"/>
          <w:szCs w:val="24"/>
          <w:lang w:val="en-US"/>
        </w:rPr>
        <w:t>(Oksanen</w:t>
      </w:r>
      <w:r w:rsidR="00E54FBA" w:rsidRPr="00020101">
        <w:rPr>
          <w:rFonts w:ascii="Times New Roman" w:hAnsi="Times New Roman" w:cs="Times New Roman"/>
          <w:color w:val="000000" w:themeColor="text1"/>
          <w:sz w:val="24"/>
          <w:szCs w:val="24"/>
          <w:lang w:val="en-US"/>
        </w:rPr>
        <w:t xml:space="preserve"> et al., 2019; Wickham, 2011; Wickham, 2016; Adler et al., 2020; Sievert, 2020; ). </w:t>
      </w:r>
      <w:r w:rsidR="00F14238" w:rsidRPr="00020101">
        <w:rPr>
          <w:rFonts w:ascii="Times New Roman" w:hAnsi="Times New Roman" w:cs="Times New Roman"/>
          <w:color w:val="000000" w:themeColor="text1"/>
          <w:sz w:val="24"/>
          <w:szCs w:val="24"/>
          <w:lang w:val="en-US"/>
        </w:rPr>
        <w:br/>
      </w:r>
      <w:r w:rsidR="00434B4E" w:rsidRPr="00020101">
        <w:rPr>
          <w:rFonts w:ascii="Times New Roman" w:hAnsi="Times New Roman" w:cs="Times New Roman"/>
          <w:i/>
          <w:iCs/>
          <w:color w:val="000000" w:themeColor="text1"/>
          <w:sz w:val="24"/>
          <w:szCs w:val="24"/>
          <w:lang w:val="en-US"/>
        </w:rPr>
        <w:br w:type="page"/>
      </w:r>
    </w:p>
    <w:p w14:paraId="030DECC6" w14:textId="04427552" w:rsidR="00437557" w:rsidRPr="00020101" w:rsidRDefault="00821B92" w:rsidP="00DD7DFA">
      <w:pPr>
        <w:pStyle w:val="Kop2"/>
        <w:spacing w:line="300" w:lineRule="auto"/>
        <w:rPr>
          <w:lang w:val="en-US"/>
        </w:rPr>
      </w:pPr>
      <w:bookmarkStart w:id="14" w:name="_Toc44692879"/>
      <w:r w:rsidRPr="00020101">
        <w:rPr>
          <w:lang w:val="en-US"/>
        </w:rPr>
        <w:lastRenderedPageBreak/>
        <w:t>Reef Health</w:t>
      </w:r>
      <w:r w:rsidR="00280023" w:rsidRPr="00020101">
        <w:rPr>
          <w:lang w:val="en-US"/>
        </w:rPr>
        <w:t xml:space="preserve"> Index</w:t>
      </w:r>
      <w:bookmarkEnd w:id="14"/>
    </w:p>
    <w:p w14:paraId="09443927" w14:textId="1A2F5BE4" w:rsidR="008B0FF9" w:rsidRPr="00020101" w:rsidRDefault="00821B92" w:rsidP="00DD7DFA">
      <w:pPr>
        <w:rPr>
          <w:rFonts w:ascii="Times New Roman" w:hAnsi="Times New Roman" w:cs="Times New Roman"/>
          <w:iCs/>
          <w:color w:val="000000" w:themeColor="text1"/>
          <w:sz w:val="20"/>
          <w:szCs w:val="20"/>
          <w:lang w:val="en-GB"/>
        </w:rPr>
      </w:pPr>
      <w:r w:rsidRPr="00020101">
        <w:rPr>
          <w:rFonts w:ascii="Times New Roman" w:hAnsi="Times New Roman" w:cs="Times New Roman"/>
          <w:sz w:val="24"/>
          <w:szCs w:val="24"/>
          <w:lang w:val="en-US"/>
        </w:rPr>
        <w:t xml:space="preserve">The RHI uses four key indicators (live coral cover, fleshy macroalgae cover, herbivorous fish biomass of the families </w:t>
      </w:r>
      <w:proofErr w:type="spellStart"/>
      <w:r w:rsidRPr="00020101">
        <w:rPr>
          <w:rFonts w:ascii="Times New Roman" w:hAnsi="Times New Roman" w:cs="Times New Roman"/>
          <w:i/>
          <w:iCs/>
          <w:sz w:val="24"/>
          <w:szCs w:val="24"/>
          <w:lang w:val="en-US"/>
        </w:rPr>
        <w:t>Scaridae</w:t>
      </w:r>
      <w:proofErr w:type="spellEnd"/>
      <w:r w:rsidRPr="00020101">
        <w:rPr>
          <w:rFonts w:ascii="Times New Roman" w:hAnsi="Times New Roman" w:cs="Times New Roman"/>
          <w:i/>
          <w:iCs/>
          <w:sz w:val="24"/>
          <w:szCs w:val="24"/>
          <w:lang w:val="en-US"/>
        </w:rPr>
        <w:t xml:space="preserve"> </w:t>
      </w:r>
      <w:r w:rsidRPr="00020101">
        <w:rPr>
          <w:rFonts w:ascii="Times New Roman" w:hAnsi="Times New Roman" w:cs="Times New Roman"/>
          <w:sz w:val="24"/>
          <w:szCs w:val="24"/>
          <w:lang w:val="en-US"/>
        </w:rPr>
        <w:t xml:space="preserve">and </w:t>
      </w:r>
      <w:r w:rsidRPr="00020101">
        <w:rPr>
          <w:rFonts w:ascii="Times New Roman" w:hAnsi="Times New Roman" w:cs="Times New Roman"/>
          <w:i/>
          <w:iCs/>
          <w:sz w:val="24"/>
          <w:szCs w:val="24"/>
          <w:lang w:val="en-US"/>
        </w:rPr>
        <w:t xml:space="preserve">Acanthuridae </w:t>
      </w:r>
      <w:r w:rsidRPr="00020101">
        <w:rPr>
          <w:rFonts w:ascii="Times New Roman" w:hAnsi="Times New Roman" w:cs="Times New Roman"/>
          <w:sz w:val="24"/>
          <w:szCs w:val="24"/>
          <w:lang w:val="en-US"/>
        </w:rPr>
        <w:t>(g/100m</w:t>
      </w:r>
      <w:r w:rsidRPr="00020101">
        <w:rPr>
          <w:rFonts w:ascii="Times New Roman" w:hAnsi="Times New Roman" w:cs="Times New Roman"/>
          <w:sz w:val="24"/>
          <w:szCs w:val="24"/>
          <w:vertAlign w:val="superscript"/>
          <w:lang w:val="en-US"/>
        </w:rPr>
        <w:t>2</w:t>
      </w:r>
      <w:r w:rsidRPr="00020101">
        <w:rPr>
          <w:rFonts w:ascii="Times New Roman" w:hAnsi="Times New Roman" w:cs="Times New Roman"/>
          <w:sz w:val="24"/>
          <w:szCs w:val="24"/>
          <w:lang w:val="en-US"/>
        </w:rPr>
        <w:t xml:space="preserve">) and commercial fish biomass of the families </w:t>
      </w:r>
      <w:proofErr w:type="spellStart"/>
      <w:r w:rsidRPr="00020101">
        <w:rPr>
          <w:rFonts w:ascii="Times New Roman" w:hAnsi="Times New Roman" w:cs="Times New Roman"/>
          <w:i/>
          <w:iCs/>
          <w:sz w:val="24"/>
          <w:szCs w:val="24"/>
          <w:lang w:val="en-US"/>
        </w:rPr>
        <w:t>Lutjanidae</w:t>
      </w:r>
      <w:proofErr w:type="spellEnd"/>
      <w:r w:rsidRPr="00020101">
        <w:rPr>
          <w:rFonts w:ascii="Times New Roman" w:hAnsi="Times New Roman" w:cs="Times New Roman"/>
          <w:i/>
          <w:iCs/>
          <w:sz w:val="24"/>
          <w:szCs w:val="24"/>
          <w:lang w:val="en-US"/>
        </w:rPr>
        <w:t xml:space="preserve"> </w:t>
      </w:r>
      <w:r w:rsidRPr="00020101">
        <w:rPr>
          <w:rFonts w:ascii="Times New Roman" w:hAnsi="Times New Roman" w:cs="Times New Roman"/>
          <w:sz w:val="24"/>
          <w:szCs w:val="24"/>
          <w:lang w:val="en-US"/>
        </w:rPr>
        <w:t xml:space="preserve">and </w:t>
      </w:r>
      <w:r w:rsidRPr="00020101">
        <w:rPr>
          <w:rFonts w:ascii="Times New Roman" w:hAnsi="Times New Roman" w:cs="Times New Roman"/>
          <w:i/>
          <w:iCs/>
          <w:sz w:val="24"/>
          <w:szCs w:val="24"/>
          <w:lang w:val="en-US"/>
        </w:rPr>
        <w:t>Serranidae</w:t>
      </w:r>
      <w:r w:rsidRPr="00020101">
        <w:rPr>
          <w:rFonts w:ascii="Times New Roman" w:hAnsi="Times New Roman" w:cs="Times New Roman"/>
          <w:sz w:val="24"/>
          <w:szCs w:val="24"/>
          <w:lang w:val="en-US"/>
        </w:rPr>
        <w:t xml:space="preserve"> (g/100m</w:t>
      </w:r>
      <w:r w:rsidRPr="00020101">
        <w:rPr>
          <w:rFonts w:ascii="Times New Roman" w:hAnsi="Times New Roman" w:cs="Times New Roman"/>
          <w:sz w:val="24"/>
          <w:szCs w:val="24"/>
          <w:vertAlign w:val="superscript"/>
          <w:lang w:val="en-US"/>
        </w:rPr>
        <w:t>2</w:t>
      </w:r>
      <w:r w:rsidRPr="00020101">
        <w:rPr>
          <w:rFonts w:ascii="Times New Roman" w:hAnsi="Times New Roman" w:cs="Times New Roman"/>
          <w:sz w:val="24"/>
          <w:szCs w:val="24"/>
          <w:lang w:val="en-US"/>
        </w:rPr>
        <w:t xml:space="preserve">). </w:t>
      </w:r>
      <w:r w:rsidRPr="00020101">
        <w:rPr>
          <w:rFonts w:ascii="Times New Roman" w:hAnsi="Times New Roman" w:cs="Times New Roman"/>
          <w:color w:val="000000" w:themeColor="text1"/>
          <w:sz w:val="24"/>
          <w:szCs w:val="24"/>
          <w:lang w:val="en-US"/>
        </w:rPr>
        <w:t xml:space="preserve"> </w:t>
      </w:r>
      <w:r w:rsidR="00AE5F6A" w:rsidRPr="00020101">
        <w:rPr>
          <w:rFonts w:ascii="Times New Roman" w:hAnsi="Times New Roman" w:cs="Times New Roman"/>
          <w:color w:val="000000" w:themeColor="text1"/>
          <w:sz w:val="24"/>
          <w:szCs w:val="24"/>
          <w:lang w:val="en-US"/>
        </w:rPr>
        <w:t>As seen in figure 2, t</w:t>
      </w:r>
      <w:r w:rsidR="00280023" w:rsidRPr="00020101">
        <w:rPr>
          <w:rFonts w:ascii="Times New Roman" w:hAnsi="Times New Roman" w:cs="Times New Roman"/>
          <w:color w:val="000000" w:themeColor="text1"/>
          <w:sz w:val="24"/>
          <w:szCs w:val="24"/>
          <w:lang w:val="en-US"/>
        </w:rPr>
        <w:t>he</w:t>
      </w:r>
      <w:r w:rsidRPr="00020101">
        <w:rPr>
          <w:rFonts w:ascii="Times New Roman" w:hAnsi="Times New Roman" w:cs="Times New Roman"/>
          <w:color w:val="000000" w:themeColor="text1"/>
          <w:sz w:val="24"/>
          <w:szCs w:val="24"/>
          <w:lang w:val="en-US"/>
        </w:rPr>
        <w:t xml:space="preserve">se </w:t>
      </w:r>
      <w:r w:rsidR="00280023" w:rsidRPr="00020101">
        <w:rPr>
          <w:rFonts w:ascii="Times New Roman" w:hAnsi="Times New Roman" w:cs="Times New Roman"/>
          <w:color w:val="000000" w:themeColor="text1"/>
          <w:sz w:val="24"/>
          <w:szCs w:val="24"/>
          <w:lang w:val="en-US"/>
        </w:rPr>
        <w:t xml:space="preserve">indicators will be </w:t>
      </w:r>
      <w:r w:rsidRPr="00020101">
        <w:rPr>
          <w:rFonts w:ascii="Times New Roman" w:hAnsi="Times New Roman" w:cs="Times New Roman"/>
          <w:color w:val="000000" w:themeColor="text1"/>
          <w:sz w:val="24"/>
          <w:szCs w:val="24"/>
          <w:lang w:val="en-US"/>
        </w:rPr>
        <w:t xml:space="preserve">scored on a 1-5 </w:t>
      </w:r>
      <w:r w:rsidR="00547FF9" w:rsidRPr="00020101">
        <w:rPr>
          <w:rFonts w:ascii="Times New Roman" w:hAnsi="Times New Roman" w:cs="Times New Roman"/>
          <w:color w:val="000000" w:themeColor="text1"/>
          <w:sz w:val="24"/>
          <w:szCs w:val="24"/>
          <w:lang w:val="en-US"/>
        </w:rPr>
        <w:t xml:space="preserve">ordinal </w:t>
      </w:r>
      <w:r w:rsidRPr="00020101">
        <w:rPr>
          <w:rFonts w:ascii="Times New Roman" w:hAnsi="Times New Roman" w:cs="Times New Roman"/>
          <w:color w:val="000000" w:themeColor="text1"/>
          <w:sz w:val="24"/>
          <w:szCs w:val="24"/>
          <w:lang w:val="en-US"/>
        </w:rPr>
        <w:t>scale by</w:t>
      </w:r>
      <w:r w:rsidR="00280023" w:rsidRPr="00020101">
        <w:rPr>
          <w:rFonts w:ascii="Times New Roman" w:hAnsi="Times New Roman" w:cs="Times New Roman"/>
          <w:color w:val="000000" w:themeColor="text1"/>
          <w:sz w:val="24"/>
          <w:szCs w:val="24"/>
          <w:lang w:val="en-US"/>
        </w:rPr>
        <w:t xml:space="preserve"> using the threshold values determined by Healthy Reefs (</w:t>
      </w:r>
      <w:proofErr w:type="spellStart"/>
      <w:r w:rsidR="00280023" w:rsidRPr="00020101">
        <w:rPr>
          <w:rFonts w:ascii="Times New Roman" w:hAnsi="Times New Roman" w:cs="Times New Roman"/>
          <w:color w:val="000000" w:themeColor="text1"/>
          <w:sz w:val="24"/>
          <w:szCs w:val="24"/>
          <w:lang w:val="en-US"/>
        </w:rPr>
        <w:t>McField</w:t>
      </w:r>
      <w:proofErr w:type="spellEnd"/>
      <w:r w:rsidR="00280023" w:rsidRPr="00020101">
        <w:rPr>
          <w:rFonts w:ascii="Times New Roman" w:hAnsi="Times New Roman" w:cs="Times New Roman"/>
          <w:color w:val="000000" w:themeColor="text1"/>
          <w:sz w:val="24"/>
          <w:szCs w:val="24"/>
          <w:lang w:val="en-US"/>
        </w:rPr>
        <w:t xml:space="preserve"> et al., 2018).  </w:t>
      </w:r>
      <w:r w:rsidR="00547FF9" w:rsidRPr="00020101">
        <w:rPr>
          <w:rFonts w:ascii="Times New Roman" w:hAnsi="Times New Roman" w:cs="Times New Roman"/>
          <w:color w:val="000000" w:themeColor="text1"/>
          <w:sz w:val="24"/>
          <w:szCs w:val="24"/>
          <w:lang w:val="en-US"/>
        </w:rPr>
        <w:t>Of these four indicator</w:t>
      </w:r>
      <w:r w:rsidR="00F14238" w:rsidRPr="00020101">
        <w:rPr>
          <w:rFonts w:ascii="Times New Roman" w:hAnsi="Times New Roman" w:cs="Times New Roman"/>
          <w:color w:val="000000" w:themeColor="text1"/>
          <w:sz w:val="24"/>
          <w:szCs w:val="24"/>
          <w:lang w:val="en-US"/>
        </w:rPr>
        <w:t xml:space="preserve"> scores the</w:t>
      </w:r>
      <w:r w:rsidR="00547FF9" w:rsidRPr="00020101">
        <w:rPr>
          <w:rFonts w:ascii="Times New Roman" w:hAnsi="Times New Roman" w:cs="Times New Roman"/>
          <w:color w:val="000000" w:themeColor="text1"/>
          <w:sz w:val="24"/>
          <w:szCs w:val="24"/>
          <w:lang w:val="en-US"/>
        </w:rPr>
        <w:t xml:space="preserve"> mean score w</w:t>
      </w:r>
      <w:r w:rsidR="00F14238" w:rsidRPr="00020101">
        <w:rPr>
          <w:rFonts w:ascii="Times New Roman" w:hAnsi="Times New Roman" w:cs="Times New Roman"/>
          <w:color w:val="000000" w:themeColor="text1"/>
          <w:sz w:val="24"/>
          <w:szCs w:val="24"/>
          <w:lang w:val="en-US"/>
        </w:rPr>
        <w:t>as</w:t>
      </w:r>
      <w:r w:rsidR="00547FF9" w:rsidRPr="00020101">
        <w:rPr>
          <w:rFonts w:ascii="Times New Roman" w:hAnsi="Times New Roman" w:cs="Times New Roman"/>
          <w:color w:val="000000" w:themeColor="text1"/>
          <w:sz w:val="24"/>
          <w:szCs w:val="24"/>
          <w:lang w:val="en-US"/>
        </w:rPr>
        <w:t xml:space="preserve"> taken which </w:t>
      </w:r>
      <w:r w:rsidR="00F14238" w:rsidRPr="00020101">
        <w:rPr>
          <w:rFonts w:ascii="Times New Roman" w:hAnsi="Times New Roman" w:cs="Times New Roman"/>
          <w:color w:val="000000" w:themeColor="text1"/>
          <w:sz w:val="24"/>
          <w:szCs w:val="24"/>
          <w:lang w:val="en-US"/>
        </w:rPr>
        <w:t>determined</w:t>
      </w:r>
      <w:r w:rsidR="00547FF9" w:rsidRPr="00020101">
        <w:rPr>
          <w:rFonts w:ascii="Times New Roman" w:hAnsi="Times New Roman" w:cs="Times New Roman"/>
          <w:color w:val="000000" w:themeColor="text1"/>
          <w:sz w:val="24"/>
          <w:szCs w:val="24"/>
          <w:lang w:val="en-US"/>
        </w:rPr>
        <w:t xml:space="preserve"> the overall health status </w:t>
      </w:r>
      <w:r w:rsidRPr="00020101">
        <w:rPr>
          <w:rFonts w:ascii="Times New Roman" w:hAnsi="Times New Roman" w:cs="Times New Roman"/>
          <w:color w:val="000000" w:themeColor="text1"/>
          <w:sz w:val="24"/>
          <w:szCs w:val="24"/>
          <w:lang w:val="en-US"/>
        </w:rPr>
        <w:t>(Critical, Poor, Fair, Good</w:t>
      </w:r>
      <w:r w:rsidR="00547FF9" w:rsidRPr="00020101">
        <w:rPr>
          <w:rFonts w:ascii="Times New Roman" w:hAnsi="Times New Roman" w:cs="Times New Roman"/>
          <w:color w:val="000000" w:themeColor="text1"/>
          <w:sz w:val="24"/>
          <w:szCs w:val="24"/>
          <w:lang w:val="en-US"/>
        </w:rPr>
        <w:t xml:space="preserve"> or </w:t>
      </w:r>
      <w:r w:rsidRPr="00020101">
        <w:rPr>
          <w:rFonts w:ascii="Times New Roman" w:hAnsi="Times New Roman" w:cs="Times New Roman"/>
          <w:color w:val="000000" w:themeColor="text1"/>
          <w:sz w:val="24"/>
          <w:szCs w:val="24"/>
          <w:lang w:val="en-US"/>
        </w:rPr>
        <w:t xml:space="preserve">Very Good) </w:t>
      </w:r>
      <w:r w:rsidR="00280023" w:rsidRPr="00020101">
        <w:rPr>
          <w:rFonts w:ascii="Times New Roman" w:hAnsi="Times New Roman" w:cs="Times New Roman"/>
          <w:color w:val="000000" w:themeColor="text1"/>
          <w:sz w:val="24"/>
          <w:szCs w:val="24"/>
          <w:lang w:val="en-US"/>
        </w:rPr>
        <w:t>for each of the 12 sites</w:t>
      </w:r>
      <w:r w:rsidRPr="00020101">
        <w:rPr>
          <w:rFonts w:ascii="Times New Roman" w:hAnsi="Times New Roman" w:cs="Times New Roman"/>
          <w:color w:val="000000" w:themeColor="text1"/>
          <w:sz w:val="24"/>
          <w:szCs w:val="24"/>
          <w:lang w:val="en-US"/>
        </w:rPr>
        <w:t>.</w:t>
      </w:r>
      <w:r w:rsidR="00AE5F6A" w:rsidRPr="00020101">
        <w:rPr>
          <w:rFonts w:ascii="Times New Roman" w:hAnsi="Times New Roman" w:cs="Times New Roman"/>
          <w:color w:val="000000" w:themeColor="text1"/>
          <w:sz w:val="24"/>
          <w:szCs w:val="24"/>
          <w:lang w:val="en-US"/>
        </w:rPr>
        <w:t xml:space="preserve"> </w:t>
      </w:r>
      <w:r w:rsidR="00F14238" w:rsidRPr="00020101">
        <w:rPr>
          <w:rFonts w:ascii="Times New Roman" w:hAnsi="Times New Roman" w:cs="Times New Roman"/>
          <w:color w:val="000000" w:themeColor="text1"/>
          <w:sz w:val="24"/>
          <w:szCs w:val="24"/>
          <w:lang w:val="en-US"/>
        </w:rPr>
        <w:br/>
        <w:t xml:space="preserve"> </w:t>
      </w:r>
      <w:r w:rsidR="00F14238" w:rsidRPr="00020101">
        <w:rPr>
          <w:rFonts w:ascii="Times New Roman" w:hAnsi="Times New Roman" w:cs="Times New Roman"/>
          <w:color w:val="000000" w:themeColor="text1"/>
          <w:sz w:val="24"/>
          <w:szCs w:val="24"/>
          <w:lang w:val="en-US"/>
        </w:rPr>
        <w:tab/>
        <w:t xml:space="preserve">Based on the </w:t>
      </w:r>
      <w:r w:rsidRPr="00020101">
        <w:rPr>
          <w:rFonts w:ascii="Times New Roman" w:hAnsi="Times New Roman" w:cs="Times New Roman"/>
          <w:color w:val="000000" w:themeColor="text1"/>
          <w:sz w:val="24"/>
          <w:szCs w:val="24"/>
          <w:lang w:val="en-US"/>
        </w:rPr>
        <w:t xml:space="preserve">findings of the multivariate </w:t>
      </w:r>
      <w:r w:rsidR="00547FF9" w:rsidRPr="00020101">
        <w:rPr>
          <w:rFonts w:ascii="Times New Roman" w:hAnsi="Times New Roman" w:cs="Times New Roman"/>
          <w:color w:val="000000" w:themeColor="text1"/>
          <w:sz w:val="24"/>
          <w:szCs w:val="24"/>
          <w:lang w:val="en-US"/>
        </w:rPr>
        <w:t xml:space="preserve">and linear regression </w:t>
      </w:r>
      <w:r w:rsidRPr="00020101">
        <w:rPr>
          <w:rFonts w:ascii="Times New Roman" w:hAnsi="Times New Roman" w:cs="Times New Roman"/>
          <w:color w:val="000000" w:themeColor="text1"/>
          <w:sz w:val="24"/>
          <w:szCs w:val="24"/>
          <w:lang w:val="en-US"/>
        </w:rPr>
        <w:t>analysis as well as to existing literature on reef health</w:t>
      </w:r>
      <w:r w:rsidR="00F14238" w:rsidRPr="00020101">
        <w:rPr>
          <w:rFonts w:ascii="Times New Roman" w:hAnsi="Times New Roman" w:cs="Times New Roman"/>
          <w:color w:val="000000" w:themeColor="text1"/>
          <w:sz w:val="24"/>
          <w:szCs w:val="24"/>
          <w:lang w:val="en-US"/>
        </w:rPr>
        <w:t xml:space="preserve">, multiple environmental variables were </w:t>
      </w:r>
      <w:r w:rsidR="00840221">
        <w:rPr>
          <w:rFonts w:ascii="Times New Roman" w:hAnsi="Times New Roman" w:cs="Times New Roman"/>
          <w:color w:val="000000" w:themeColor="text1"/>
          <w:sz w:val="24"/>
          <w:szCs w:val="24"/>
          <w:lang w:val="en-US"/>
        </w:rPr>
        <w:t>selected</w:t>
      </w:r>
      <w:r w:rsidR="00F14238" w:rsidRPr="00020101">
        <w:rPr>
          <w:rFonts w:ascii="Times New Roman" w:hAnsi="Times New Roman" w:cs="Times New Roman"/>
          <w:color w:val="000000" w:themeColor="text1"/>
          <w:sz w:val="24"/>
          <w:szCs w:val="24"/>
          <w:lang w:val="en-US"/>
        </w:rPr>
        <w:t xml:space="preserve"> as indicators to give a more extensive view of reef health. Each site was ranked on a 1-12 ordinal scale, based on their indicator value relative to the other sites. For all sites except macro algae and send, the highest score would mean the highest value. Sand and macro algae were scored in opposite direction as these variables have negative influence on reef health. These scores were summed and compared to the RHI score. </w:t>
      </w:r>
      <w:r w:rsidR="0001378F">
        <w:rPr>
          <w:rFonts w:ascii="Times New Roman" w:hAnsi="Times New Roman" w:cs="Times New Roman"/>
          <w:color w:val="000000" w:themeColor="text1"/>
          <w:sz w:val="24"/>
          <w:szCs w:val="24"/>
          <w:lang w:val="en-US"/>
        </w:rPr>
        <w:br/>
      </w:r>
      <w:r w:rsidR="00AE5F6A" w:rsidRPr="00020101">
        <w:rPr>
          <w:rFonts w:ascii="Times New Roman" w:hAnsi="Times New Roman" w:cs="Times New Roman"/>
          <w:color w:val="000000" w:themeColor="text1"/>
          <w:sz w:val="24"/>
          <w:szCs w:val="24"/>
          <w:lang w:val="en-US"/>
        </w:rPr>
        <w:br/>
      </w:r>
      <w:r w:rsidRPr="00020101">
        <w:rPr>
          <w:rFonts w:ascii="Times New Roman" w:hAnsi="Times New Roman" w:cs="Times New Roman"/>
          <w:color w:val="000000" w:themeColor="text1"/>
          <w:sz w:val="24"/>
          <w:szCs w:val="24"/>
          <w:lang w:val="en-US"/>
        </w:rPr>
        <w:br/>
      </w:r>
      <w:r w:rsidR="00AE5F6A" w:rsidRPr="00020101">
        <w:rPr>
          <w:rFonts w:ascii="Times New Roman" w:hAnsi="Times New Roman" w:cs="Times New Roman"/>
          <w:noProof/>
        </w:rPr>
        <w:drawing>
          <wp:inline distT="0" distB="0" distL="0" distR="0" wp14:anchorId="5B04ADB3" wp14:editId="56BA45D9">
            <wp:extent cx="3878724" cy="2987644"/>
            <wp:effectExtent l="0" t="0" r="762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5102" cy="3023367"/>
                    </a:xfrm>
                    <a:prstGeom prst="rect">
                      <a:avLst/>
                    </a:prstGeom>
                    <a:noFill/>
                    <a:ln>
                      <a:noFill/>
                    </a:ln>
                  </pic:spPr>
                </pic:pic>
              </a:graphicData>
            </a:graphic>
          </wp:inline>
        </w:drawing>
      </w:r>
      <w:r w:rsidR="00AE5F6A" w:rsidRPr="00020101">
        <w:rPr>
          <w:rFonts w:ascii="Times New Roman" w:hAnsi="Times New Roman" w:cs="Times New Roman"/>
          <w:color w:val="000000" w:themeColor="text1"/>
          <w:sz w:val="24"/>
          <w:szCs w:val="24"/>
          <w:lang w:val="en-US"/>
        </w:rPr>
        <w:br/>
      </w:r>
      <w:r w:rsidR="00AE5F6A" w:rsidRPr="00020101">
        <w:rPr>
          <w:rFonts w:ascii="Times New Roman" w:hAnsi="Times New Roman" w:cs="Times New Roman"/>
          <w:b/>
          <w:bCs/>
          <w:color w:val="000000" w:themeColor="text1"/>
          <w:sz w:val="20"/>
          <w:szCs w:val="20"/>
          <w:lang w:val="en-US"/>
        </w:rPr>
        <w:t xml:space="preserve">Figure 2. </w:t>
      </w:r>
      <w:r w:rsidR="00AE5F6A" w:rsidRPr="00020101">
        <w:rPr>
          <w:rFonts w:ascii="Times New Roman" w:hAnsi="Times New Roman" w:cs="Times New Roman"/>
          <w:color w:val="000000" w:themeColor="text1"/>
          <w:sz w:val="20"/>
          <w:szCs w:val="20"/>
          <w:lang w:val="en-US"/>
        </w:rPr>
        <w:t>Key indicators and thresholds of the RHI (</w:t>
      </w:r>
      <w:proofErr w:type="spellStart"/>
      <w:r w:rsidR="00AE5F6A" w:rsidRPr="00020101">
        <w:rPr>
          <w:rFonts w:ascii="Times New Roman" w:hAnsi="Times New Roman" w:cs="Times New Roman"/>
          <w:color w:val="000000" w:themeColor="text1"/>
          <w:sz w:val="20"/>
          <w:szCs w:val="20"/>
          <w:lang w:val="en-US"/>
        </w:rPr>
        <w:t>McField</w:t>
      </w:r>
      <w:proofErr w:type="spellEnd"/>
      <w:r w:rsidR="00AE5F6A" w:rsidRPr="00020101">
        <w:rPr>
          <w:rFonts w:ascii="Times New Roman" w:hAnsi="Times New Roman" w:cs="Times New Roman"/>
          <w:color w:val="000000" w:themeColor="text1"/>
          <w:sz w:val="20"/>
          <w:szCs w:val="20"/>
          <w:lang w:val="en-US"/>
        </w:rPr>
        <w:t xml:space="preserve"> et al., 2018). </w:t>
      </w:r>
      <w:r w:rsidR="00434B4E" w:rsidRPr="00020101">
        <w:rPr>
          <w:rFonts w:ascii="Times New Roman" w:hAnsi="Times New Roman" w:cs="Times New Roman"/>
          <w:color w:val="000000" w:themeColor="text1"/>
          <w:sz w:val="20"/>
          <w:szCs w:val="20"/>
          <w:lang w:val="en-US"/>
        </w:rPr>
        <w:t>For every indicator a 1-5 score is given. The average</w:t>
      </w:r>
      <w:r w:rsidR="00AB08D3" w:rsidRPr="00020101">
        <w:rPr>
          <w:rFonts w:ascii="Times New Roman" w:hAnsi="Times New Roman" w:cs="Times New Roman"/>
          <w:color w:val="000000" w:themeColor="text1"/>
          <w:sz w:val="20"/>
          <w:szCs w:val="20"/>
          <w:lang w:val="en-US"/>
        </w:rPr>
        <w:t xml:space="preserve"> of these 4 scores</w:t>
      </w:r>
      <w:r w:rsidR="00434B4E" w:rsidRPr="00020101">
        <w:rPr>
          <w:rFonts w:ascii="Times New Roman" w:hAnsi="Times New Roman" w:cs="Times New Roman"/>
          <w:color w:val="000000" w:themeColor="text1"/>
          <w:sz w:val="20"/>
          <w:szCs w:val="20"/>
          <w:lang w:val="en-US"/>
        </w:rPr>
        <w:t xml:space="preserve"> will </w:t>
      </w:r>
      <w:r w:rsidR="00AB08D3" w:rsidRPr="00020101">
        <w:rPr>
          <w:rFonts w:ascii="Times New Roman" w:hAnsi="Times New Roman" w:cs="Times New Roman"/>
          <w:color w:val="000000" w:themeColor="text1"/>
          <w:sz w:val="20"/>
          <w:szCs w:val="20"/>
          <w:lang w:val="en-US"/>
        </w:rPr>
        <w:t>determine the health score of the site.</w:t>
      </w:r>
      <w:r w:rsidR="00AB08D3" w:rsidRPr="00020101">
        <w:rPr>
          <w:rFonts w:ascii="Times New Roman" w:hAnsi="Times New Roman" w:cs="Times New Roman"/>
          <w:color w:val="000000" w:themeColor="text1"/>
          <w:sz w:val="24"/>
          <w:szCs w:val="24"/>
          <w:lang w:val="en-US"/>
        </w:rPr>
        <w:t xml:space="preserve"> </w:t>
      </w:r>
      <w:r w:rsidR="008B0FF9" w:rsidRPr="00020101">
        <w:rPr>
          <w:rFonts w:ascii="Times New Roman" w:hAnsi="Times New Roman" w:cs="Times New Roman"/>
          <w:iCs/>
          <w:color w:val="000000" w:themeColor="text1"/>
          <w:sz w:val="20"/>
          <w:szCs w:val="20"/>
          <w:lang w:val="en-GB"/>
        </w:rPr>
        <w:br w:type="page"/>
      </w:r>
    </w:p>
    <w:p w14:paraId="19513F5F" w14:textId="7091DDE4" w:rsidR="008B0FF9" w:rsidRPr="00020101" w:rsidRDefault="008B0FF9" w:rsidP="00710C90">
      <w:pPr>
        <w:pStyle w:val="Kop1"/>
        <w:rPr>
          <w:lang w:val="en-GB"/>
        </w:rPr>
      </w:pPr>
      <w:bookmarkStart w:id="15" w:name="_Toc44692880"/>
      <w:r w:rsidRPr="00020101">
        <w:rPr>
          <w:lang w:val="en-GB"/>
        </w:rPr>
        <w:lastRenderedPageBreak/>
        <w:t>Results</w:t>
      </w:r>
      <w:bookmarkEnd w:id="15"/>
    </w:p>
    <w:p w14:paraId="20F26500" w14:textId="3542908F" w:rsidR="0004474D" w:rsidRPr="00020101" w:rsidRDefault="00824938" w:rsidP="00DD7DFA">
      <w:pPr>
        <w:pStyle w:val="Kop2"/>
        <w:spacing w:line="300" w:lineRule="auto"/>
        <w:rPr>
          <w:lang w:val="en-GB"/>
        </w:rPr>
      </w:pPr>
      <w:bookmarkStart w:id="16" w:name="_Toc44692881"/>
      <w:r w:rsidRPr="00020101">
        <w:rPr>
          <w:lang w:val="en-GB"/>
        </w:rPr>
        <w:t>Cover of benthic groups</w:t>
      </w:r>
      <w:bookmarkEnd w:id="16"/>
    </w:p>
    <w:p w14:paraId="05A1962B" w14:textId="2B1D5B77" w:rsidR="0004474D" w:rsidRPr="00020101" w:rsidRDefault="0004474D" w:rsidP="00DD7DFA">
      <w:pPr>
        <w:rPr>
          <w:rFonts w:ascii="Times New Roman" w:hAnsi="Times New Roman" w:cs="Times New Roman"/>
          <w:b/>
          <w:bCs/>
          <w:sz w:val="24"/>
          <w:szCs w:val="24"/>
          <w:lang w:val="en-GB"/>
        </w:rPr>
      </w:pPr>
      <w:r w:rsidRPr="00020101">
        <w:rPr>
          <w:rFonts w:ascii="Times New Roman" w:hAnsi="Times New Roman" w:cs="Times New Roman"/>
          <w:sz w:val="24"/>
          <w:szCs w:val="24"/>
          <w:lang w:val="en-GB"/>
        </w:rPr>
        <w:t xml:space="preserve">Cover of the benthic composition was analysed down to species level for coral and down to phyla level for macro algae in the </w:t>
      </w:r>
      <w:proofErr w:type="spellStart"/>
      <w:r w:rsidRPr="00020101">
        <w:rPr>
          <w:rFonts w:ascii="Times New Roman" w:hAnsi="Times New Roman" w:cs="Times New Roman"/>
          <w:sz w:val="24"/>
          <w:szCs w:val="24"/>
          <w:lang w:val="en-GB"/>
        </w:rPr>
        <w:t>CPCe</w:t>
      </w:r>
      <w:proofErr w:type="spellEnd"/>
      <w:r w:rsidRPr="00020101">
        <w:rPr>
          <w:rFonts w:ascii="Times New Roman" w:hAnsi="Times New Roman" w:cs="Times New Roman"/>
          <w:sz w:val="24"/>
          <w:szCs w:val="24"/>
          <w:lang w:val="en-GB"/>
        </w:rPr>
        <w:t xml:space="preserve"> programme. Other organisms were categorized in different benthic groups (sponges, turf algae, cyanobacteria, crustose coralline algae). The proportion of each benthic group was then calculated by using the average of transect A, B and C for each site (table 2; figure 2). The average coral cover is 5.98% (±2.30) (table 2, figure 3). This means a decrease has been observed with the coral cover average </w:t>
      </w:r>
      <w:r w:rsidR="00333364" w:rsidRPr="00020101">
        <w:rPr>
          <w:rFonts w:ascii="Times New Roman" w:hAnsi="Times New Roman" w:cs="Times New Roman"/>
          <w:sz w:val="24"/>
          <w:szCs w:val="24"/>
          <w:lang w:val="en-GB"/>
        </w:rPr>
        <w:t xml:space="preserve">in the Saba Bank </w:t>
      </w:r>
      <w:r w:rsidRPr="00020101">
        <w:rPr>
          <w:rFonts w:ascii="Times New Roman" w:hAnsi="Times New Roman" w:cs="Times New Roman"/>
          <w:sz w:val="24"/>
          <w:szCs w:val="24"/>
          <w:lang w:val="en-GB"/>
        </w:rPr>
        <w:t>of 7.11% (±0.92)  in 2013 and 7.82% (±1.26) in 2015 (</w:t>
      </w:r>
      <w:proofErr w:type="spellStart"/>
      <w:r w:rsidRPr="00020101">
        <w:rPr>
          <w:rFonts w:ascii="Times New Roman" w:hAnsi="Times New Roman" w:cs="Times New Roman"/>
          <w:sz w:val="24"/>
          <w:szCs w:val="24"/>
          <w:lang w:val="en-GB"/>
        </w:rPr>
        <w:t>Wiltink</w:t>
      </w:r>
      <w:proofErr w:type="spellEnd"/>
      <w:r w:rsidRPr="00020101">
        <w:rPr>
          <w:rFonts w:ascii="Times New Roman" w:hAnsi="Times New Roman" w:cs="Times New Roman"/>
          <w:sz w:val="24"/>
          <w:szCs w:val="24"/>
          <w:lang w:val="en-GB"/>
        </w:rPr>
        <w:t>, 2016).  Eden (</w:t>
      </w:r>
      <w:r w:rsidRPr="00020101">
        <w:rPr>
          <w:rFonts w:ascii="Times New Roman" w:hAnsi="Times New Roman" w:cs="Times New Roman"/>
          <w:bCs/>
          <w:sz w:val="24"/>
          <w:szCs w:val="24"/>
          <w:lang w:val="en-US"/>
        </w:rPr>
        <w:t>14.37%)</w:t>
      </w:r>
      <w:r w:rsidRPr="00020101">
        <w:rPr>
          <w:rFonts w:ascii="Times New Roman" w:hAnsi="Times New Roman" w:cs="Times New Roman"/>
          <w:sz w:val="24"/>
          <w:szCs w:val="24"/>
          <w:lang w:val="en-GB"/>
        </w:rPr>
        <w:t xml:space="preserve">, Dutch Plains (9.91%) and Twelve Monkeys (8,98%) were the sites with highest coral cover. </w:t>
      </w:r>
      <w:proofErr w:type="spellStart"/>
      <w:r w:rsidRPr="00020101">
        <w:rPr>
          <w:rFonts w:ascii="Times New Roman" w:hAnsi="Times New Roman" w:cs="Times New Roman"/>
          <w:sz w:val="24"/>
          <w:szCs w:val="24"/>
          <w:lang w:val="en-GB"/>
        </w:rPr>
        <w:t>Tetre</w:t>
      </w:r>
      <w:proofErr w:type="spellEnd"/>
      <w:r w:rsidRPr="00020101">
        <w:rPr>
          <w:rFonts w:ascii="Times New Roman" w:hAnsi="Times New Roman" w:cs="Times New Roman"/>
          <w:sz w:val="24"/>
          <w:szCs w:val="24"/>
          <w:lang w:val="en-GB"/>
        </w:rPr>
        <w:t xml:space="preserve"> de Fleur has the lowest coral cover (1,01%) followed by la </w:t>
      </w:r>
      <w:proofErr w:type="spellStart"/>
      <w:r w:rsidRPr="00020101">
        <w:rPr>
          <w:rFonts w:ascii="Times New Roman" w:hAnsi="Times New Roman" w:cs="Times New Roman"/>
          <w:sz w:val="24"/>
          <w:szCs w:val="24"/>
          <w:lang w:val="en-GB"/>
        </w:rPr>
        <w:t>Co</w:t>
      </w:r>
      <w:r w:rsidR="005E2697">
        <w:rPr>
          <w:rFonts w:ascii="Times New Roman" w:hAnsi="Times New Roman" w:cs="Times New Roman"/>
          <w:sz w:val="24"/>
          <w:szCs w:val="24"/>
          <w:lang w:val="en-GB"/>
        </w:rPr>
        <w:t>lline</w:t>
      </w:r>
      <w:proofErr w:type="spellEnd"/>
      <w:r w:rsidRPr="00020101">
        <w:rPr>
          <w:rFonts w:ascii="Times New Roman" w:hAnsi="Times New Roman" w:cs="Times New Roman"/>
          <w:sz w:val="24"/>
          <w:szCs w:val="24"/>
          <w:lang w:val="en-GB"/>
        </w:rPr>
        <w:t xml:space="preserve"> aux </w:t>
      </w:r>
      <w:proofErr w:type="spellStart"/>
      <w:r w:rsidRPr="00020101">
        <w:rPr>
          <w:rFonts w:ascii="Times New Roman" w:hAnsi="Times New Roman" w:cs="Times New Roman"/>
          <w:sz w:val="24"/>
          <w:szCs w:val="24"/>
          <w:lang w:val="en-GB"/>
        </w:rPr>
        <w:t>Gorgones</w:t>
      </w:r>
      <w:proofErr w:type="spellEnd"/>
      <w:r w:rsidRPr="00020101">
        <w:rPr>
          <w:rFonts w:ascii="Times New Roman" w:hAnsi="Times New Roman" w:cs="Times New Roman"/>
          <w:sz w:val="24"/>
          <w:szCs w:val="24"/>
          <w:lang w:val="en-GB"/>
        </w:rPr>
        <w:t xml:space="preserve"> (1</w:t>
      </w:r>
      <w:r w:rsidR="00422DEB" w:rsidRPr="00020101">
        <w:rPr>
          <w:rFonts w:ascii="Times New Roman" w:hAnsi="Times New Roman" w:cs="Times New Roman"/>
          <w:sz w:val="24"/>
          <w:szCs w:val="24"/>
          <w:lang w:val="en-GB"/>
        </w:rPr>
        <w:t>.</w:t>
      </w:r>
      <w:r w:rsidRPr="00020101">
        <w:rPr>
          <w:rFonts w:ascii="Times New Roman" w:hAnsi="Times New Roman" w:cs="Times New Roman"/>
          <w:sz w:val="24"/>
          <w:szCs w:val="24"/>
          <w:lang w:val="en-GB"/>
        </w:rPr>
        <w:t>26%), which is similar to 2013 and 2015 observations (</w:t>
      </w:r>
      <w:proofErr w:type="spellStart"/>
      <w:r w:rsidRPr="00020101">
        <w:rPr>
          <w:rFonts w:ascii="Times New Roman" w:hAnsi="Times New Roman" w:cs="Times New Roman"/>
          <w:sz w:val="24"/>
          <w:szCs w:val="24"/>
          <w:lang w:val="en-GB"/>
        </w:rPr>
        <w:t>Wiltink</w:t>
      </w:r>
      <w:proofErr w:type="spellEnd"/>
      <w:r w:rsidRPr="00020101">
        <w:rPr>
          <w:rFonts w:ascii="Times New Roman" w:hAnsi="Times New Roman" w:cs="Times New Roman"/>
          <w:sz w:val="24"/>
          <w:szCs w:val="24"/>
          <w:lang w:val="en-GB"/>
        </w:rPr>
        <w:t xml:space="preserve">, 2016). </w:t>
      </w:r>
    </w:p>
    <w:p w14:paraId="6618CD05" w14:textId="4F1577CB" w:rsidR="00297362" w:rsidRPr="00020101" w:rsidRDefault="00297362" w:rsidP="00DD7DFA">
      <w:pPr>
        <w:outlineLvl w:val="1"/>
        <w:rPr>
          <w:rFonts w:ascii="Times New Roman" w:hAnsi="Times New Roman" w:cs="Times New Roman"/>
          <w:iCs/>
          <w:color w:val="000000" w:themeColor="text1"/>
          <w:sz w:val="24"/>
          <w:szCs w:val="24"/>
          <w:lang w:val="en-GB"/>
        </w:rPr>
      </w:pPr>
    </w:p>
    <w:p w14:paraId="7F698858" w14:textId="6C22625C" w:rsidR="008537FF" w:rsidRPr="00020101" w:rsidRDefault="00297362" w:rsidP="002110C0">
      <w:pPr>
        <w:spacing w:line="360" w:lineRule="auto"/>
        <w:rPr>
          <w:rFonts w:ascii="Times New Roman" w:hAnsi="Times New Roman" w:cs="Times New Roman"/>
          <w:iCs/>
          <w:color w:val="000000" w:themeColor="text1"/>
          <w:sz w:val="20"/>
          <w:szCs w:val="20"/>
          <w:lang w:val="en-GB"/>
        </w:rPr>
      </w:pPr>
      <w:r w:rsidRPr="00020101">
        <w:rPr>
          <w:rFonts w:ascii="Times New Roman" w:hAnsi="Times New Roman" w:cs="Times New Roman"/>
          <w:noProof/>
        </w:rPr>
        <w:drawing>
          <wp:inline distT="0" distB="0" distL="0" distR="0" wp14:anchorId="797B2EF8" wp14:editId="2804059E">
            <wp:extent cx="4852657" cy="3204453"/>
            <wp:effectExtent l="0" t="0" r="571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4" t="3722" r="8102" b="7801"/>
                    <a:stretch/>
                  </pic:blipFill>
                  <pic:spPr bwMode="auto">
                    <a:xfrm>
                      <a:off x="0" y="0"/>
                      <a:ext cx="4873533" cy="3218238"/>
                    </a:xfrm>
                    <a:prstGeom prst="rect">
                      <a:avLst/>
                    </a:prstGeom>
                    <a:ln>
                      <a:noFill/>
                    </a:ln>
                    <a:extLst>
                      <a:ext uri="{53640926-AAD7-44D8-BBD7-CCE9431645EC}">
                        <a14:shadowObscured xmlns:a14="http://schemas.microsoft.com/office/drawing/2010/main"/>
                      </a:ext>
                    </a:extLst>
                  </pic:spPr>
                </pic:pic>
              </a:graphicData>
            </a:graphic>
          </wp:inline>
        </w:drawing>
      </w:r>
      <w:commentRangeStart w:id="17"/>
      <w:commentRangeEnd w:id="17"/>
    </w:p>
    <w:p w14:paraId="0EA0A5D0" w14:textId="555043DA" w:rsidR="009D09CA" w:rsidRPr="00020101" w:rsidRDefault="002110C0" w:rsidP="002110C0">
      <w:pPr>
        <w:spacing w:line="360" w:lineRule="auto"/>
        <w:rPr>
          <w:rFonts w:ascii="Times New Roman" w:hAnsi="Times New Roman" w:cs="Times New Roman"/>
          <w:iCs/>
          <w:color w:val="000000" w:themeColor="text1"/>
          <w:sz w:val="20"/>
          <w:szCs w:val="20"/>
          <w:lang w:val="en-GB"/>
        </w:rPr>
      </w:pPr>
      <w:r w:rsidRPr="00020101">
        <w:rPr>
          <w:rFonts w:ascii="Times New Roman" w:hAnsi="Times New Roman" w:cs="Times New Roman"/>
          <w:b/>
          <w:bCs/>
          <w:iCs/>
          <w:color w:val="000000" w:themeColor="text1"/>
          <w:sz w:val="20"/>
          <w:szCs w:val="20"/>
          <w:lang w:val="en-GB"/>
        </w:rPr>
        <w:t xml:space="preserve">Figure </w:t>
      </w:r>
      <w:r w:rsidR="00C734C6" w:rsidRPr="00020101">
        <w:rPr>
          <w:rFonts w:ascii="Times New Roman" w:hAnsi="Times New Roman" w:cs="Times New Roman"/>
          <w:b/>
          <w:bCs/>
          <w:iCs/>
          <w:color w:val="000000" w:themeColor="text1"/>
          <w:sz w:val="20"/>
          <w:szCs w:val="20"/>
          <w:lang w:val="en-GB"/>
        </w:rPr>
        <w:t>3</w:t>
      </w:r>
      <w:r w:rsidRPr="00020101">
        <w:rPr>
          <w:rFonts w:ascii="Times New Roman" w:hAnsi="Times New Roman" w:cs="Times New Roman"/>
          <w:b/>
          <w:bCs/>
          <w:iCs/>
          <w:color w:val="000000" w:themeColor="text1"/>
          <w:sz w:val="20"/>
          <w:szCs w:val="20"/>
          <w:lang w:val="en-GB"/>
        </w:rPr>
        <w:t>.</w:t>
      </w:r>
      <w:r w:rsidRPr="00020101">
        <w:rPr>
          <w:rFonts w:ascii="Times New Roman" w:hAnsi="Times New Roman" w:cs="Times New Roman"/>
          <w:iCs/>
          <w:color w:val="000000" w:themeColor="text1"/>
          <w:sz w:val="20"/>
          <w:szCs w:val="20"/>
          <w:lang w:val="en-GB"/>
        </w:rPr>
        <w:t xml:space="preserve"> Overall average </w:t>
      </w:r>
      <w:r w:rsidR="00747E13" w:rsidRPr="00020101">
        <w:rPr>
          <w:rFonts w:ascii="Times New Roman" w:hAnsi="Times New Roman" w:cs="Times New Roman"/>
          <w:iCs/>
          <w:color w:val="000000" w:themeColor="text1"/>
          <w:sz w:val="20"/>
          <w:szCs w:val="20"/>
          <w:lang w:val="en-GB"/>
        </w:rPr>
        <w:t xml:space="preserve">cover (±95% CI) </w:t>
      </w:r>
      <w:r w:rsidRPr="00020101">
        <w:rPr>
          <w:rFonts w:ascii="Times New Roman" w:hAnsi="Times New Roman" w:cs="Times New Roman"/>
          <w:iCs/>
          <w:color w:val="000000" w:themeColor="text1"/>
          <w:sz w:val="20"/>
          <w:szCs w:val="20"/>
          <w:lang w:val="en-GB"/>
        </w:rPr>
        <w:t xml:space="preserve">of most important benthic groups across all sites on the Saba Bank. </w:t>
      </w:r>
    </w:p>
    <w:p w14:paraId="0FF8B58A" w14:textId="77777777" w:rsidR="00530AB6" w:rsidRPr="00020101" w:rsidRDefault="00530AB6" w:rsidP="002110C0">
      <w:pPr>
        <w:spacing w:line="360" w:lineRule="auto"/>
        <w:rPr>
          <w:rFonts w:ascii="Times New Roman" w:hAnsi="Times New Roman" w:cs="Times New Roman"/>
          <w:noProof/>
          <w:lang w:val="en-US"/>
        </w:rPr>
      </w:pPr>
    </w:p>
    <w:p w14:paraId="4405CA32" w14:textId="2DD07BD8" w:rsidR="008537FF" w:rsidRPr="00020101" w:rsidRDefault="00530AB6" w:rsidP="002110C0">
      <w:pPr>
        <w:spacing w:line="360" w:lineRule="auto"/>
        <w:rPr>
          <w:rFonts w:ascii="Times New Roman" w:hAnsi="Times New Roman" w:cs="Times New Roman"/>
          <w:lang w:val="en-US"/>
        </w:rPr>
      </w:pPr>
      <w:r w:rsidRPr="00020101">
        <w:rPr>
          <w:rFonts w:ascii="Times New Roman" w:hAnsi="Times New Roman" w:cs="Times New Roman"/>
          <w:noProof/>
        </w:rPr>
        <w:lastRenderedPageBreak/>
        <w:drawing>
          <wp:anchor distT="0" distB="0" distL="114300" distR="114300" simplePos="0" relativeHeight="251660288" behindDoc="0" locked="0" layoutInCell="1" allowOverlap="1" wp14:anchorId="019AB079" wp14:editId="0F4668F4">
            <wp:simplePos x="0" y="0"/>
            <wp:positionH relativeFrom="margin">
              <wp:align>right</wp:align>
            </wp:positionH>
            <wp:positionV relativeFrom="paragraph">
              <wp:posOffset>185275</wp:posOffset>
            </wp:positionV>
            <wp:extent cx="895350" cy="163830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1783" t="29488" r="36339" b="18685"/>
                    <a:stretch/>
                  </pic:blipFill>
                  <pic:spPr bwMode="auto">
                    <a:xfrm>
                      <a:off x="0" y="0"/>
                      <a:ext cx="895350" cy="1638300"/>
                    </a:xfrm>
                    <a:prstGeom prst="rect">
                      <a:avLst/>
                    </a:prstGeom>
                    <a:ln>
                      <a:noFill/>
                    </a:ln>
                    <a:extLst>
                      <a:ext uri="{53640926-AAD7-44D8-BBD7-CCE9431645EC}">
                        <a14:shadowObscured xmlns:a14="http://schemas.microsoft.com/office/drawing/2010/main"/>
                      </a:ext>
                    </a:extLst>
                  </pic:spPr>
                </pic:pic>
              </a:graphicData>
            </a:graphic>
          </wp:anchor>
        </w:drawing>
      </w:r>
      <w:r w:rsidRPr="00020101">
        <w:rPr>
          <w:rFonts w:ascii="Times New Roman" w:hAnsi="Times New Roman" w:cs="Times New Roman"/>
          <w:noProof/>
        </w:rPr>
        <w:drawing>
          <wp:inline distT="0" distB="0" distL="0" distR="0" wp14:anchorId="54734DA1" wp14:editId="0309FC31">
            <wp:extent cx="5021903" cy="3367889"/>
            <wp:effectExtent l="0" t="0" r="7620" b="444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95" t="9735" r="4286" b="9817"/>
                    <a:stretch/>
                  </pic:blipFill>
                  <pic:spPr bwMode="auto">
                    <a:xfrm>
                      <a:off x="0" y="0"/>
                      <a:ext cx="5042058" cy="3381406"/>
                    </a:xfrm>
                    <a:prstGeom prst="rect">
                      <a:avLst/>
                    </a:prstGeom>
                    <a:ln>
                      <a:noFill/>
                    </a:ln>
                    <a:extLst>
                      <a:ext uri="{53640926-AAD7-44D8-BBD7-CCE9431645EC}">
                        <a14:shadowObscured xmlns:a14="http://schemas.microsoft.com/office/drawing/2010/main"/>
                      </a:ext>
                    </a:extLst>
                  </pic:spPr>
                </pic:pic>
              </a:graphicData>
            </a:graphic>
          </wp:inline>
        </w:drawing>
      </w:r>
      <w:r w:rsidRPr="00020101">
        <w:rPr>
          <w:rFonts w:ascii="Times New Roman" w:hAnsi="Times New Roman" w:cs="Times New Roman"/>
          <w:noProof/>
          <w:lang w:val="en-US"/>
        </w:rPr>
        <w:t xml:space="preserve"> </w:t>
      </w:r>
      <w:commentRangeStart w:id="18"/>
      <w:commentRangeEnd w:id="18"/>
    </w:p>
    <w:p w14:paraId="2D2AAB65" w14:textId="0A912B0A" w:rsidR="008537FF" w:rsidRPr="00020101" w:rsidRDefault="00A7732E" w:rsidP="00A9733E">
      <w:pPr>
        <w:spacing w:line="276" w:lineRule="auto"/>
        <w:rPr>
          <w:rFonts w:ascii="Times New Roman" w:hAnsi="Times New Roman" w:cs="Times New Roman"/>
          <w:iCs/>
          <w:color w:val="000000" w:themeColor="text1"/>
          <w:sz w:val="20"/>
          <w:szCs w:val="20"/>
          <w:lang w:val="en-GB"/>
        </w:rPr>
      </w:pPr>
      <w:r w:rsidRPr="00020101">
        <w:rPr>
          <w:rFonts w:ascii="Times New Roman" w:hAnsi="Times New Roman" w:cs="Times New Roman"/>
          <w:b/>
          <w:bCs/>
          <w:iCs/>
          <w:color w:val="000000" w:themeColor="text1"/>
          <w:sz w:val="20"/>
          <w:szCs w:val="20"/>
          <w:lang w:val="en-GB"/>
        </w:rPr>
        <w:t>Fig</w:t>
      </w:r>
      <w:r w:rsidR="009D09CA" w:rsidRPr="00020101">
        <w:rPr>
          <w:rFonts w:ascii="Times New Roman" w:hAnsi="Times New Roman" w:cs="Times New Roman"/>
          <w:b/>
          <w:bCs/>
          <w:iCs/>
          <w:color w:val="000000" w:themeColor="text1"/>
          <w:sz w:val="20"/>
          <w:szCs w:val="20"/>
          <w:lang w:val="en-GB"/>
        </w:rPr>
        <w:t>ure</w:t>
      </w:r>
      <w:r w:rsidRPr="00020101">
        <w:rPr>
          <w:rFonts w:ascii="Times New Roman" w:hAnsi="Times New Roman" w:cs="Times New Roman"/>
          <w:b/>
          <w:bCs/>
          <w:iCs/>
          <w:color w:val="000000" w:themeColor="text1"/>
          <w:sz w:val="20"/>
          <w:szCs w:val="20"/>
          <w:lang w:val="en-GB"/>
        </w:rPr>
        <w:t xml:space="preserve"> </w:t>
      </w:r>
      <w:r w:rsidR="009B3F34" w:rsidRPr="00020101">
        <w:rPr>
          <w:rFonts w:ascii="Times New Roman" w:hAnsi="Times New Roman" w:cs="Times New Roman"/>
          <w:b/>
          <w:bCs/>
          <w:iCs/>
          <w:color w:val="000000" w:themeColor="text1"/>
          <w:sz w:val="20"/>
          <w:szCs w:val="20"/>
          <w:lang w:val="en-GB"/>
        </w:rPr>
        <w:t>3</w:t>
      </w:r>
      <w:r w:rsidR="009D09CA" w:rsidRPr="00020101">
        <w:rPr>
          <w:rFonts w:ascii="Times New Roman" w:hAnsi="Times New Roman" w:cs="Times New Roman"/>
          <w:b/>
          <w:bCs/>
          <w:iCs/>
          <w:color w:val="000000" w:themeColor="text1"/>
          <w:sz w:val="20"/>
          <w:szCs w:val="20"/>
          <w:lang w:val="en-GB"/>
        </w:rPr>
        <w:t>.</w:t>
      </w:r>
      <w:r w:rsidRPr="00020101">
        <w:rPr>
          <w:rFonts w:ascii="Times New Roman" w:hAnsi="Times New Roman" w:cs="Times New Roman"/>
          <w:iCs/>
          <w:color w:val="000000" w:themeColor="text1"/>
          <w:sz w:val="20"/>
          <w:szCs w:val="20"/>
          <w:lang w:val="en-GB"/>
        </w:rPr>
        <w:t xml:space="preserve"> Benthic composition of each site in percentages.</w:t>
      </w:r>
      <w:r w:rsidR="00A9733E" w:rsidRPr="00020101">
        <w:rPr>
          <w:rFonts w:ascii="Times New Roman" w:hAnsi="Times New Roman" w:cs="Times New Roman"/>
          <w:iCs/>
          <w:color w:val="000000" w:themeColor="text1"/>
          <w:sz w:val="20"/>
          <w:szCs w:val="20"/>
          <w:lang w:val="en-GB"/>
        </w:rPr>
        <w:t xml:space="preserve"> X-axis shows 12 Saba Bank sites</w:t>
      </w:r>
      <w:r w:rsidR="001E7886" w:rsidRPr="00020101">
        <w:rPr>
          <w:rFonts w:ascii="Times New Roman" w:hAnsi="Times New Roman" w:cs="Times New Roman"/>
          <w:iCs/>
          <w:color w:val="000000" w:themeColor="text1"/>
          <w:sz w:val="20"/>
          <w:szCs w:val="20"/>
          <w:lang w:val="en-GB"/>
        </w:rPr>
        <w:t xml:space="preserve"> </w:t>
      </w:r>
      <w:r w:rsidR="00422DEB" w:rsidRPr="00020101">
        <w:rPr>
          <w:rFonts w:ascii="Times New Roman" w:hAnsi="Times New Roman" w:cs="Times New Roman"/>
          <w:iCs/>
          <w:color w:val="000000" w:themeColor="text1"/>
          <w:sz w:val="20"/>
          <w:szCs w:val="20"/>
          <w:lang w:val="en-GB"/>
        </w:rPr>
        <w:t xml:space="preserve">and y-axis the percentages. </w:t>
      </w:r>
      <w:r w:rsidR="001E7886" w:rsidRPr="00020101">
        <w:rPr>
          <w:rFonts w:ascii="Times New Roman" w:hAnsi="Times New Roman" w:cs="Times New Roman"/>
          <w:iCs/>
          <w:color w:val="000000" w:themeColor="text1"/>
          <w:sz w:val="20"/>
          <w:szCs w:val="20"/>
          <w:lang w:val="en-GB"/>
        </w:rPr>
        <w:t xml:space="preserve">All benthic groups are shown in legend. Unknown </w:t>
      </w:r>
      <w:r w:rsidR="00A22CD3" w:rsidRPr="00020101">
        <w:rPr>
          <w:rFonts w:ascii="Times New Roman" w:hAnsi="Times New Roman" w:cs="Times New Roman"/>
          <w:iCs/>
          <w:color w:val="000000" w:themeColor="text1"/>
          <w:sz w:val="20"/>
          <w:szCs w:val="20"/>
          <w:lang w:val="en-GB"/>
        </w:rPr>
        <w:t xml:space="preserve">are points that were  either unidentifiable because an object was blocking the view, or the species was unknown. </w:t>
      </w:r>
      <w:r w:rsidR="003F010F" w:rsidRPr="00020101">
        <w:rPr>
          <w:rFonts w:ascii="Times New Roman" w:hAnsi="Times New Roman" w:cs="Times New Roman"/>
          <w:iCs/>
          <w:color w:val="000000" w:themeColor="text1"/>
          <w:sz w:val="20"/>
          <w:szCs w:val="20"/>
          <w:lang w:val="en-GB"/>
        </w:rPr>
        <w:t>CCA= crustose coralline algae.</w:t>
      </w:r>
    </w:p>
    <w:p w14:paraId="58FE0341" w14:textId="77777777" w:rsidR="00DB458D" w:rsidRPr="00020101" w:rsidRDefault="00DB458D">
      <w:pPr>
        <w:rPr>
          <w:rFonts w:ascii="Times New Roman" w:hAnsi="Times New Roman" w:cs="Times New Roman"/>
          <w:b/>
          <w:bCs/>
          <w:iCs/>
          <w:color w:val="000000" w:themeColor="text1"/>
          <w:sz w:val="20"/>
          <w:szCs w:val="20"/>
          <w:lang w:val="en-GB"/>
        </w:rPr>
      </w:pPr>
    </w:p>
    <w:p w14:paraId="23CFABFB" w14:textId="77777777" w:rsidR="008537FF" w:rsidRPr="00020101" w:rsidRDefault="008537FF" w:rsidP="002110C0">
      <w:pPr>
        <w:spacing w:line="360" w:lineRule="auto"/>
        <w:rPr>
          <w:rFonts w:ascii="Times New Roman" w:hAnsi="Times New Roman" w:cs="Times New Roman"/>
          <w:iCs/>
          <w:color w:val="000000" w:themeColor="text1"/>
          <w:sz w:val="20"/>
          <w:szCs w:val="20"/>
          <w:lang w:val="en-GB"/>
        </w:rPr>
      </w:pPr>
    </w:p>
    <w:p w14:paraId="71058E14" w14:textId="77777777" w:rsidR="008537FF" w:rsidRPr="00020101" w:rsidRDefault="008537FF" w:rsidP="002110C0">
      <w:pPr>
        <w:spacing w:line="360" w:lineRule="auto"/>
        <w:rPr>
          <w:rFonts w:ascii="Times New Roman" w:hAnsi="Times New Roman" w:cs="Times New Roman"/>
          <w:iCs/>
          <w:color w:val="000000" w:themeColor="text1"/>
          <w:sz w:val="20"/>
          <w:szCs w:val="20"/>
          <w:lang w:val="en-GB"/>
        </w:rPr>
      </w:pPr>
    </w:p>
    <w:p w14:paraId="7D28838F" w14:textId="77777777" w:rsidR="008537FF" w:rsidRPr="00020101" w:rsidRDefault="008537FF" w:rsidP="002110C0">
      <w:pPr>
        <w:spacing w:line="360" w:lineRule="auto"/>
        <w:rPr>
          <w:rFonts w:ascii="Times New Roman" w:hAnsi="Times New Roman" w:cs="Times New Roman"/>
          <w:iCs/>
          <w:color w:val="000000" w:themeColor="text1"/>
          <w:sz w:val="20"/>
          <w:szCs w:val="20"/>
          <w:lang w:val="en-GB"/>
        </w:rPr>
      </w:pPr>
    </w:p>
    <w:p w14:paraId="164BED2D" w14:textId="6211D247" w:rsidR="000B7CD8" w:rsidRPr="00020101" w:rsidRDefault="000B7CD8" w:rsidP="002110C0">
      <w:pPr>
        <w:spacing w:line="360" w:lineRule="auto"/>
        <w:rPr>
          <w:rFonts w:ascii="Times New Roman" w:hAnsi="Times New Roman" w:cs="Times New Roman"/>
          <w:b/>
          <w:iCs/>
          <w:color w:val="000000" w:themeColor="text1"/>
          <w:sz w:val="20"/>
          <w:szCs w:val="20"/>
          <w:lang w:val="en-GB"/>
        </w:rPr>
        <w:sectPr w:rsidR="000B7CD8" w:rsidRPr="00020101" w:rsidSect="00413E8E">
          <w:pgSz w:w="11906" w:h="16838"/>
          <w:pgMar w:top="1417" w:right="1417" w:bottom="1417" w:left="1417" w:header="708" w:footer="708" w:gutter="0"/>
          <w:cols w:space="708"/>
          <w:docGrid w:linePitch="360"/>
        </w:sectPr>
      </w:pPr>
    </w:p>
    <w:p w14:paraId="0A11DDAB" w14:textId="04843883" w:rsidR="00270AC9" w:rsidRPr="00020101" w:rsidRDefault="006A57A5" w:rsidP="006A57A5">
      <w:pPr>
        <w:spacing w:line="360" w:lineRule="auto"/>
        <w:rPr>
          <w:rFonts w:ascii="Times New Roman" w:hAnsi="Times New Roman" w:cs="Times New Roman"/>
          <w:color w:val="000000" w:themeColor="text1"/>
          <w:sz w:val="20"/>
          <w:szCs w:val="20"/>
          <w:lang w:val="en-GB"/>
        </w:rPr>
      </w:pPr>
      <w:r w:rsidRPr="00020101">
        <w:rPr>
          <w:rFonts w:ascii="Times New Roman" w:hAnsi="Times New Roman" w:cs="Times New Roman"/>
          <w:b/>
          <w:bCs/>
          <w:color w:val="000000" w:themeColor="text1"/>
          <w:sz w:val="20"/>
          <w:szCs w:val="20"/>
          <w:lang w:val="en-GB"/>
        </w:rPr>
        <w:lastRenderedPageBreak/>
        <w:t>Table 2</w:t>
      </w:r>
      <w:r w:rsidRPr="00020101">
        <w:rPr>
          <w:rFonts w:ascii="Times New Roman" w:hAnsi="Times New Roman" w:cs="Times New Roman"/>
          <w:color w:val="000000" w:themeColor="text1"/>
          <w:sz w:val="20"/>
          <w:szCs w:val="20"/>
          <w:lang w:val="en-GB"/>
        </w:rPr>
        <w:t>. Percentages of benthic group cover on the Saba Bank sites in 2018.  Shade, tape and other species were excluded prior to calculating the percentages.</w:t>
      </w:r>
      <w:r w:rsidR="00A40117">
        <w:rPr>
          <w:rFonts w:ascii="Times New Roman" w:hAnsi="Times New Roman" w:cs="Times New Roman"/>
          <w:color w:val="000000" w:themeColor="text1"/>
          <w:sz w:val="20"/>
          <w:szCs w:val="20"/>
          <w:lang w:val="en-GB"/>
        </w:rPr>
        <w:t xml:space="preserve"> Site means follow a non-normal distribution resulting in asymmetric confidence intervals. </w:t>
      </w:r>
    </w:p>
    <w:tbl>
      <w:tblPr>
        <w:tblStyle w:val="Tabelraster"/>
        <w:tblW w:w="14466" w:type="dxa"/>
        <w:tblInd w:w="0" w:type="dxa"/>
        <w:tblLook w:val="04A0" w:firstRow="1" w:lastRow="0" w:firstColumn="1" w:lastColumn="0" w:noHBand="0" w:noVBand="1"/>
      </w:tblPr>
      <w:tblGrid>
        <w:gridCol w:w="2132"/>
        <w:gridCol w:w="678"/>
        <w:gridCol w:w="1147"/>
        <w:gridCol w:w="1348"/>
        <w:gridCol w:w="1107"/>
        <w:gridCol w:w="1098"/>
        <w:gridCol w:w="1145"/>
        <w:gridCol w:w="1188"/>
        <w:gridCol w:w="911"/>
        <w:gridCol w:w="1340"/>
        <w:gridCol w:w="960"/>
        <w:gridCol w:w="1412"/>
      </w:tblGrid>
      <w:tr w:rsidR="00270AC9" w:rsidRPr="00020101" w14:paraId="3AC95A9C" w14:textId="77777777" w:rsidTr="008B5F18">
        <w:trPr>
          <w:trHeight w:val="823"/>
        </w:trPr>
        <w:tc>
          <w:tcPr>
            <w:tcW w:w="0" w:type="auto"/>
            <w:noWrap/>
            <w:vAlign w:val="center"/>
            <w:hideMark/>
          </w:tcPr>
          <w:p w14:paraId="6A719567" w14:textId="77777777" w:rsidR="00270AC9" w:rsidRPr="00020101" w:rsidRDefault="00270AC9" w:rsidP="008B5F18">
            <w:pPr>
              <w:spacing w:line="276" w:lineRule="auto"/>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Site</w:t>
            </w:r>
          </w:p>
        </w:tc>
        <w:tc>
          <w:tcPr>
            <w:tcW w:w="678" w:type="dxa"/>
            <w:noWrap/>
            <w:vAlign w:val="center"/>
            <w:hideMark/>
          </w:tcPr>
          <w:p w14:paraId="227D77AC"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Site Code</w:t>
            </w:r>
          </w:p>
        </w:tc>
        <w:tc>
          <w:tcPr>
            <w:tcW w:w="1147" w:type="dxa"/>
            <w:noWrap/>
            <w:vAlign w:val="center"/>
            <w:hideMark/>
          </w:tcPr>
          <w:p w14:paraId="4264C080"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Ascididan</w:t>
            </w:r>
            <w:proofErr w:type="spellEnd"/>
          </w:p>
          <w:p w14:paraId="2E39BF20"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 xml:space="preserve"> (%)</w:t>
            </w:r>
          </w:p>
        </w:tc>
        <w:tc>
          <w:tcPr>
            <w:tcW w:w="1348" w:type="dxa"/>
            <w:noWrap/>
            <w:vAlign w:val="center"/>
            <w:hideMark/>
          </w:tcPr>
          <w:p w14:paraId="7865F32E"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Coral (%)</w:t>
            </w:r>
          </w:p>
        </w:tc>
        <w:tc>
          <w:tcPr>
            <w:tcW w:w="1107" w:type="dxa"/>
            <w:noWrap/>
            <w:vAlign w:val="center"/>
            <w:hideMark/>
          </w:tcPr>
          <w:p w14:paraId="7A2F33A1" w14:textId="17CA7641"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Crustose</w:t>
            </w:r>
            <w:proofErr w:type="spellEnd"/>
            <w:r w:rsidRPr="00020101">
              <w:rPr>
                <w:rFonts w:ascii="Times New Roman" w:hAnsi="Times New Roman" w:cs="Times New Roman"/>
                <w:b/>
                <w:color w:val="000000" w:themeColor="text1"/>
                <w:sz w:val="18"/>
                <w:szCs w:val="18"/>
              </w:rPr>
              <w:t xml:space="preserve"> </w:t>
            </w:r>
            <w:proofErr w:type="spellStart"/>
            <w:r w:rsidR="003F010F" w:rsidRPr="00020101">
              <w:rPr>
                <w:rFonts w:ascii="Times New Roman" w:hAnsi="Times New Roman" w:cs="Times New Roman"/>
                <w:b/>
                <w:color w:val="000000" w:themeColor="text1"/>
                <w:sz w:val="18"/>
                <w:szCs w:val="18"/>
              </w:rPr>
              <w:t>c</w:t>
            </w:r>
            <w:r w:rsidRPr="00020101">
              <w:rPr>
                <w:rFonts w:ascii="Times New Roman" w:hAnsi="Times New Roman" w:cs="Times New Roman"/>
                <w:b/>
                <w:color w:val="000000" w:themeColor="text1"/>
                <w:sz w:val="18"/>
                <w:szCs w:val="18"/>
              </w:rPr>
              <w:t>oralline</w:t>
            </w:r>
            <w:proofErr w:type="spellEnd"/>
            <w:r w:rsidRPr="00020101">
              <w:rPr>
                <w:rFonts w:ascii="Times New Roman" w:hAnsi="Times New Roman" w:cs="Times New Roman"/>
                <w:b/>
                <w:color w:val="000000" w:themeColor="text1"/>
                <w:sz w:val="18"/>
                <w:szCs w:val="18"/>
              </w:rPr>
              <w:t xml:space="preserve"> </w:t>
            </w:r>
            <w:proofErr w:type="spellStart"/>
            <w:r w:rsidRPr="00020101">
              <w:rPr>
                <w:rFonts w:ascii="Times New Roman" w:hAnsi="Times New Roman" w:cs="Times New Roman"/>
                <w:b/>
                <w:color w:val="000000" w:themeColor="text1"/>
                <w:sz w:val="18"/>
                <w:szCs w:val="18"/>
              </w:rPr>
              <w:t>algae</w:t>
            </w:r>
            <w:proofErr w:type="spellEnd"/>
            <w:r w:rsidRPr="00020101">
              <w:rPr>
                <w:rFonts w:ascii="Times New Roman" w:hAnsi="Times New Roman" w:cs="Times New Roman"/>
                <w:b/>
                <w:color w:val="000000" w:themeColor="text1"/>
                <w:sz w:val="18"/>
                <w:szCs w:val="18"/>
              </w:rPr>
              <w:t xml:space="preserve"> </w:t>
            </w:r>
          </w:p>
          <w:p w14:paraId="7FDC9481"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w:t>
            </w:r>
          </w:p>
        </w:tc>
        <w:tc>
          <w:tcPr>
            <w:tcW w:w="1098" w:type="dxa"/>
            <w:noWrap/>
            <w:vAlign w:val="center"/>
            <w:hideMark/>
          </w:tcPr>
          <w:p w14:paraId="4C3A2428"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Cyano</w:t>
            </w:r>
            <w:proofErr w:type="spellEnd"/>
            <w:r w:rsidRPr="00020101">
              <w:rPr>
                <w:rFonts w:ascii="Times New Roman" w:hAnsi="Times New Roman" w:cs="Times New Roman"/>
                <w:b/>
                <w:color w:val="000000" w:themeColor="text1"/>
                <w:sz w:val="18"/>
                <w:szCs w:val="18"/>
              </w:rPr>
              <w:br/>
            </w:r>
            <w:proofErr w:type="spellStart"/>
            <w:r w:rsidRPr="00020101">
              <w:rPr>
                <w:rFonts w:ascii="Times New Roman" w:hAnsi="Times New Roman" w:cs="Times New Roman"/>
                <w:b/>
                <w:color w:val="000000" w:themeColor="text1"/>
                <w:sz w:val="18"/>
                <w:szCs w:val="18"/>
              </w:rPr>
              <w:t>bacteria</w:t>
            </w:r>
            <w:proofErr w:type="spellEnd"/>
            <w:r w:rsidRPr="00020101">
              <w:rPr>
                <w:rFonts w:ascii="Times New Roman" w:hAnsi="Times New Roman" w:cs="Times New Roman"/>
                <w:b/>
                <w:color w:val="000000" w:themeColor="text1"/>
                <w:sz w:val="18"/>
                <w:szCs w:val="18"/>
              </w:rPr>
              <w:t xml:space="preserve"> (%)</w:t>
            </w:r>
          </w:p>
        </w:tc>
        <w:tc>
          <w:tcPr>
            <w:tcW w:w="1145" w:type="dxa"/>
            <w:noWrap/>
            <w:vAlign w:val="center"/>
            <w:hideMark/>
          </w:tcPr>
          <w:p w14:paraId="6D89DFC8"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Gorgonian</w:t>
            </w:r>
            <w:proofErr w:type="spellEnd"/>
            <w:r w:rsidRPr="00020101">
              <w:rPr>
                <w:rFonts w:ascii="Times New Roman" w:hAnsi="Times New Roman" w:cs="Times New Roman"/>
                <w:b/>
                <w:color w:val="000000" w:themeColor="text1"/>
                <w:sz w:val="18"/>
                <w:szCs w:val="18"/>
              </w:rPr>
              <w:t xml:space="preserve"> (%)</w:t>
            </w:r>
          </w:p>
        </w:tc>
        <w:tc>
          <w:tcPr>
            <w:tcW w:w="1188" w:type="dxa"/>
            <w:noWrap/>
            <w:vAlign w:val="center"/>
            <w:hideMark/>
          </w:tcPr>
          <w:p w14:paraId="5D5ADFE9"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 xml:space="preserve">Macro </w:t>
            </w:r>
            <w:r w:rsidRPr="00020101">
              <w:rPr>
                <w:rFonts w:ascii="Times New Roman" w:hAnsi="Times New Roman" w:cs="Times New Roman"/>
                <w:b/>
                <w:color w:val="000000" w:themeColor="text1"/>
                <w:sz w:val="18"/>
                <w:szCs w:val="18"/>
              </w:rPr>
              <w:br/>
            </w:r>
            <w:proofErr w:type="spellStart"/>
            <w:r w:rsidRPr="00020101">
              <w:rPr>
                <w:rFonts w:ascii="Times New Roman" w:hAnsi="Times New Roman" w:cs="Times New Roman"/>
                <w:b/>
                <w:color w:val="000000" w:themeColor="text1"/>
                <w:sz w:val="18"/>
                <w:szCs w:val="18"/>
              </w:rPr>
              <w:t>algae</w:t>
            </w:r>
            <w:proofErr w:type="spellEnd"/>
            <w:r w:rsidRPr="00020101">
              <w:rPr>
                <w:rFonts w:ascii="Times New Roman" w:hAnsi="Times New Roman" w:cs="Times New Roman"/>
                <w:b/>
                <w:color w:val="000000" w:themeColor="text1"/>
                <w:sz w:val="18"/>
                <w:szCs w:val="18"/>
              </w:rPr>
              <w:t xml:space="preserve"> (%)</w:t>
            </w:r>
          </w:p>
        </w:tc>
        <w:tc>
          <w:tcPr>
            <w:tcW w:w="911" w:type="dxa"/>
            <w:noWrap/>
            <w:vAlign w:val="center"/>
            <w:hideMark/>
          </w:tcPr>
          <w:p w14:paraId="024CC8FC"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Sponge</w:t>
            </w:r>
            <w:proofErr w:type="spellEnd"/>
            <w:r w:rsidRPr="00020101">
              <w:rPr>
                <w:rFonts w:ascii="Times New Roman" w:hAnsi="Times New Roman" w:cs="Times New Roman"/>
                <w:b/>
                <w:color w:val="000000" w:themeColor="text1"/>
                <w:sz w:val="18"/>
                <w:szCs w:val="18"/>
              </w:rPr>
              <w:t xml:space="preserve"> (%)</w:t>
            </w:r>
          </w:p>
        </w:tc>
        <w:tc>
          <w:tcPr>
            <w:tcW w:w="1340" w:type="dxa"/>
            <w:noWrap/>
            <w:vAlign w:val="center"/>
            <w:hideMark/>
          </w:tcPr>
          <w:p w14:paraId="56C72F22"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Sand (%)</w:t>
            </w:r>
          </w:p>
        </w:tc>
        <w:tc>
          <w:tcPr>
            <w:tcW w:w="960" w:type="dxa"/>
            <w:noWrap/>
            <w:vAlign w:val="center"/>
            <w:hideMark/>
          </w:tcPr>
          <w:p w14:paraId="3267FF0D"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Turf (%)</w:t>
            </w:r>
          </w:p>
        </w:tc>
        <w:tc>
          <w:tcPr>
            <w:tcW w:w="1412" w:type="dxa"/>
            <w:vAlign w:val="center"/>
          </w:tcPr>
          <w:p w14:paraId="5AB05C14" w14:textId="77777777" w:rsidR="00270AC9" w:rsidRPr="00020101" w:rsidRDefault="00270AC9" w:rsidP="008B5F18">
            <w:pPr>
              <w:spacing w:line="276" w:lineRule="auto"/>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Zoanthid</w:t>
            </w:r>
            <w:proofErr w:type="spellEnd"/>
            <w:r w:rsidRPr="00020101">
              <w:rPr>
                <w:rFonts w:ascii="Times New Roman" w:hAnsi="Times New Roman" w:cs="Times New Roman"/>
                <w:b/>
                <w:color w:val="000000" w:themeColor="text1"/>
                <w:sz w:val="18"/>
                <w:szCs w:val="18"/>
              </w:rPr>
              <w:t xml:space="preserve"> (%)</w:t>
            </w:r>
          </w:p>
        </w:tc>
      </w:tr>
      <w:tr w:rsidR="00270AC9" w:rsidRPr="00020101" w14:paraId="0FBFAB2D" w14:textId="77777777" w:rsidTr="008B5F18">
        <w:trPr>
          <w:trHeight w:val="711"/>
        </w:trPr>
        <w:tc>
          <w:tcPr>
            <w:tcW w:w="0" w:type="auto"/>
            <w:noWrap/>
            <w:vAlign w:val="center"/>
            <w:hideMark/>
          </w:tcPr>
          <w:p w14:paraId="59A5E95D"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 xml:space="preserve">La </w:t>
            </w:r>
            <w:proofErr w:type="spellStart"/>
            <w:r w:rsidRPr="00020101">
              <w:rPr>
                <w:rFonts w:ascii="Times New Roman" w:hAnsi="Times New Roman" w:cs="Times New Roman"/>
                <w:b/>
                <w:color w:val="000000" w:themeColor="text1"/>
                <w:sz w:val="18"/>
                <w:szCs w:val="18"/>
              </w:rPr>
              <w:t>Colline</w:t>
            </w:r>
            <w:proofErr w:type="spellEnd"/>
            <w:r w:rsidRPr="00020101">
              <w:rPr>
                <w:rFonts w:ascii="Times New Roman" w:hAnsi="Times New Roman" w:cs="Times New Roman"/>
                <w:b/>
                <w:color w:val="000000" w:themeColor="text1"/>
                <w:sz w:val="18"/>
                <w:szCs w:val="18"/>
              </w:rPr>
              <w:t xml:space="preserve"> </w:t>
            </w:r>
            <w:proofErr w:type="spellStart"/>
            <w:r w:rsidRPr="00020101">
              <w:rPr>
                <w:rFonts w:ascii="Times New Roman" w:hAnsi="Times New Roman" w:cs="Times New Roman"/>
                <w:b/>
                <w:color w:val="000000" w:themeColor="text1"/>
                <w:sz w:val="18"/>
                <w:szCs w:val="18"/>
              </w:rPr>
              <w:t>aux</w:t>
            </w:r>
            <w:proofErr w:type="spellEnd"/>
            <w:r w:rsidRPr="00020101">
              <w:rPr>
                <w:rFonts w:ascii="Times New Roman" w:hAnsi="Times New Roman" w:cs="Times New Roman"/>
                <w:b/>
                <w:color w:val="000000" w:themeColor="text1"/>
                <w:sz w:val="18"/>
                <w:szCs w:val="18"/>
              </w:rPr>
              <w:t xml:space="preserve"> </w:t>
            </w:r>
            <w:proofErr w:type="spellStart"/>
            <w:r w:rsidRPr="00020101">
              <w:rPr>
                <w:rFonts w:ascii="Times New Roman" w:hAnsi="Times New Roman" w:cs="Times New Roman"/>
                <w:b/>
                <w:color w:val="000000" w:themeColor="text1"/>
                <w:sz w:val="18"/>
                <w:szCs w:val="18"/>
              </w:rPr>
              <w:t>Gorgones</w:t>
            </w:r>
            <w:proofErr w:type="spellEnd"/>
          </w:p>
        </w:tc>
        <w:tc>
          <w:tcPr>
            <w:tcW w:w="0" w:type="auto"/>
            <w:noWrap/>
            <w:vAlign w:val="center"/>
            <w:hideMark/>
          </w:tcPr>
          <w:p w14:paraId="4CF674B1"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Ca</w:t>
            </w:r>
          </w:p>
        </w:tc>
        <w:tc>
          <w:tcPr>
            <w:tcW w:w="1147" w:type="dxa"/>
            <w:noWrap/>
            <w:vAlign w:val="center"/>
            <w:hideMark/>
          </w:tcPr>
          <w:p w14:paraId="25E79753"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r w:rsidRPr="00020101">
              <w:rPr>
                <w:rFonts w:ascii="Times New Roman" w:hAnsi="Times New Roman" w:cs="Times New Roman"/>
                <w:bCs/>
                <w:color w:val="000000" w:themeColor="text1"/>
                <w:sz w:val="18"/>
                <w:szCs w:val="18"/>
              </w:rPr>
              <w:br/>
            </w:r>
          </w:p>
        </w:tc>
        <w:tc>
          <w:tcPr>
            <w:tcW w:w="1348" w:type="dxa"/>
            <w:noWrap/>
            <w:vAlign w:val="center"/>
            <w:hideMark/>
          </w:tcPr>
          <w:p w14:paraId="40A509A5"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1.26 (-1.22 +6.62)</w:t>
            </w:r>
          </w:p>
        </w:tc>
        <w:tc>
          <w:tcPr>
            <w:tcW w:w="1107" w:type="dxa"/>
            <w:noWrap/>
            <w:vAlign w:val="center"/>
            <w:hideMark/>
          </w:tcPr>
          <w:p w14:paraId="166FC527"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0.89 (-0.77 +39.18)</w:t>
            </w:r>
          </w:p>
        </w:tc>
        <w:tc>
          <w:tcPr>
            <w:tcW w:w="1098" w:type="dxa"/>
            <w:noWrap/>
            <w:vAlign w:val="center"/>
            <w:hideMark/>
          </w:tcPr>
          <w:p w14:paraId="58EB2436"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1.08 (-0.95 +48.06)</w:t>
            </w:r>
          </w:p>
        </w:tc>
        <w:tc>
          <w:tcPr>
            <w:tcW w:w="1145" w:type="dxa"/>
            <w:noWrap/>
            <w:vAlign w:val="center"/>
            <w:hideMark/>
          </w:tcPr>
          <w:p w14:paraId="4FD90A8D"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0.33 (-0.18 +0.31)</w:t>
            </w:r>
          </w:p>
        </w:tc>
        <w:tc>
          <w:tcPr>
            <w:tcW w:w="1188" w:type="dxa"/>
            <w:noWrap/>
            <w:vAlign w:val="center"/>
            <w:hideMark/>
          </w:tcPr>
          <w:p w14:paraId="5476A261"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33.45 (-14.40 +22.43)</w:t>
            </w:r>
          </w:p>
        </w:tc>
        <w:tc>
          <w:tcPr>
            <w:tcW w:w="911" w:type="dxa"/>
            <w:noWrap/>
            <w:vAlign w:val="center"/>
            <w:hideMark/>
          </w:tcPr>
          <w:p w14:paraId="6640574D" w14:textId="4EC811A8"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4.07</w:t>
            </w:r>
            <w:r w:rsidR="0012766D" w:rsidRPr="00020101">
              <w:rPr>
                <w:rFonts w:ascii="Times New Roman" w:hAnsi="Times New Roman" w:cs="Times New Roman"/>
                <w:bCs/>
                <w:color w:val="000000" w:themeColor="text1"/>
                <w:sz w:val="18"/>
                <w:szCs w:val="18"/>
              </w:rPr>
              <w:t xml:space="preserve"> (-3.17 +18.60)</w:t>
            </w:r>
          </w:p>
        </w:tc>
        <w:tc>
          <w:tcPr>
            <w:tcW w:w="1340" w:type="dxa"/>
            <w:noWrap/>
            <w:vAlign w:val="center"/>
            <w:hideMark/>
          </w:tcPr>
          <w:p w14:paraId="4D620CAC" w14:textId="010B5EC6"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40.80</w:t>
            </w:r>
            <w:r w:rsidR="002F5EC3" w:rsidRPr="00020101">
              <w:rPr>
                <w:rFonts w:ascii="Times New Roman" w:hAnsi="Times New Roman" w:cs="Times New Roman"/>
                <w:bCs/>
                <w:color w:val="000000" w:themeColor="text1"/>
                <w:sz w:val="18"/>
                <w:szCs w:val="18"/>
              </w:rPr>
              <w:t xml:space="preserve"> (-15.35</w:t>
            </w:r>
            <w:r w:rsidR="00B83490" w:rsidRPr="00020101">
              <w:rPr>
                <w:rFonts w:ascii="Times New Roman" w:hAnsi="Times New Roman" w:cs="Times New Roman"/>
                <w:bCs/>
                <w:color w:val="000000" w:themeColor="text1"/>
                <w:sz w:val="18"/>
                <w:szCs w:val="18"/>
              </w:rPr>
              <w:t xml:space="preserve"> +21.43)</w:t>
            </w:r>
          </w:p>
        </w:tc>
        <w:tc>
          <w:tcPr>
            <w:tcW w:w="960" w:type="dxa"/>
            <w:noWrap/>
            <w:vAlign w:val="center"/>
            <w:hideMark/>
          </w:tcPr>
          <w:p w14:paraId="458D0B4F" w14:textId="72B895E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11.29</w:t>
            </w:r>
            <w:r w:rsidR="00B83490" w:rsidRPr="00020101">
              <w:rPr>
                <w:rFonts w:ascii="Times New Roman" w:hAnsi="Times New Roman" w:cs="Times New Roman"/>
                <w:bCs/>
                <w:color w:val="000000" w:themeColor="text1"/>
                <w:sz w:val="18"/>
                <w:szCs w:val="18"/>
              </w:rPr>
              <w:t xml:space="preserve"> (-8.18</w:t>
            </w:r>
            <w:r w:rsidR="00C10488" w:rsidRPr="00020101">
              <w:rPr>
                <w:rFonts w:ascii="Times New Roman" w:hAnsi="Times New Roman" w:cs="Times New Roman"/>
                <w:bCs/>
                <w:color w:val="000000" w:themeColor="text1"/>
                <w:sz w:val="18"/>
                <w:szCs w:val="18"/>
              </w:rPr>
              <w:t xml:space="preserve"> +18.60)</w:t>
            </w:r>
          </w:p>
        </w:tc>
        <w:tc>
          <w:tcPr>
            <w:tcW w:w="1412" w:type="dxa"/>
            <w:vAlign w:val="center"/>
          </w:tcPr>
          <w:p w14:paraId="4EF7B3F5"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r>
      <w:tr w:rsidR="00270AC9" w:rsidRPr="00020101" w14:paraId="2924DB17" w14:textId="77777777" w:rsidTr="008B5F18">
        <w:trPr>
          <w:trHeight w:val="442"/>
        </w:trPr>
        <w:tc>
          <w:tcPr>
            <w:tcW w:w="0" w:type="auto"/>
            <w:noWrap/>
            <w:vAlign w:val="center"/>
            <w:hideMark/>
          </w:tcPr>
          <w:p w14:paraId="4716A9C6"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Coral Garden</w:t>
            </w:r>
          </w:p>
        </w:tc>
        <w:tc>
          <w:tcPr>
            <w:tcW w:w="0" w:type="auto"/>
            <w:noWrap/>
            <w:vAlign w:val="center"/>
            <w:hideMark/>
          </w:tcPr>
          <w:p w14:paraId="4B7BF542"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CG</w:t>
            </w:r>
          </w:p>
        </w:tc>
        <w:tc>
          <w:tcPr>
            <w:tcW w:w="1147" w:type="dxa"/>
            <w:noWrap/>
            <w:vAlign w:val="center"/>
            <w:hideMark/>
          </w:tcPr>
          <w:p w14:paraId="6D7CC721"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c>
          <w:tcPr>
            <w:tcW w:w="1348" w:type="dxa"/>
            <w:noWrap/>
            <w:vAlign w:val="center"/>
            <w:hideMark/>
          </w:tcPr>
          <w:p w14:paraId="66F03B3E"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5.02 (-2.80 +4.87)</w:t>
            </w:r>
          </w:p>
        </w:tc>
        <w:tc>
          <w:tcPr>
            <w:tcW w:w="1107" w:type="dxa"/>
            <w:noWrap/>
            <w:vAlign w:val="center"/>
            <w:hideMark/>
          </w:tcPr>
          <w:p w14:paraId="291D95E9"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7.29 (-5.27 +4.78)</w:t>
            </w:r>
          </w:p>
        </w:tc>
        <w:tc>
          <w:tcPr>
            <w:tcW w:w="1098" w:type="dxa"/>
            <w:noWrap/>
            <w:vAlign w:val="center"/>
            <w:hideMark/>
          </w:tcPr>
          <w:p w14:paraId="6F0CE40F"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8.95 (-3.15 +4.29)</w:t>
            </w:r>
          </w:p>
        </w:tc>
        <w:tc>
          <w:tcPr>
            <w:tcW w:w="1145" w:type="dxa"/>
            <w:noWrap/>
            <w:vAlign w:val="center"/>
            <w:hideMark/>
          </w:tcPr>
          <w:p w14:paraId="5C95FA2D"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1.80 (-0.98 +1.68)</w:t>
            </w:r>
          </w:p>
        </w:tc>
        <w:tc>
          <w:tcPr>
            <w:tcW w:w="1188" w:type="dxa"/>
            <w:noWrap/>
            <w:vAlign w:val="center"/>
            <w:hideMark/>
          </w:tcPr>
          <w:p w14:paraId="00AB6B64"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24.01 (-9.36 +13.26)</w:t>
            </w:r>
          </w:p>
        </w:tc>
        <w:tc>
          <w:tcPr>
            <w:tcW w:w="911" w:type="dxa"/>
            <w:noWrap/>
            <w:vAlign w:val="center"/>
            <w:hideMark/>
          </w:tcPr>
          <w:p w14:paraId="4B43830A" w14:textId="18C436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3.31</w:t>
            </w:r>
            <w:r w:rsidR="0012766D" w:rsidRPr="00020101">
              <w:rPr>
                <w:rFonts w:ascii="Times New Roman" w:hAnsi="Times New Roman" w:cs="Times New Roman"/>
                <w:bCs/>
                <w:color w:val="000000" w:themeColor="text1"/>
                <w:sz w:val="18"/>
                <w:szCs w:val="18"/>
              </w:rPr>
              <w:t xml:space="preserve"> (-1.94 +17.47)</w:t>
            </w:r>
          </w:p>
        </w:tc>
        <w:tc>
          <w:tcPr>
            <w:tcW w:w="1340" w:type="dxa"/>
            <w:noWrap/>
            <w:vAlign w:val="center"/>
            <w:hideMark/>
          </w:tcPr>
          <w:p w14:paraId="7806FACF" w14:textId="3AE34BB3"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13.49</w:t>
            </w:r>
            <w:r w:rsidR="002F5EC3" w:rsidRPr="00020101">
              <w:rPr>
                <w:rFonts w:ascii="Times New Roman" w:hAnsi="Times New Roman" w:cs="Times New Roman"/>
                <w:bCs/>
                <w:color w:val="000000" w:themeColor="text1"/>
                <w:sz w:val="18"/>
                <w:szCs w:val="18"/>
              </w:rPr>
              <w:t xml:space="preserve"> (-11.13</w:t>
            </w:r>
            <w:r w:rsidR="00B83490" w:rsidRPr="00020101">
              <w:rPr>
                <w:rFonts w:ascii="Times New Roman" w:hAnsi="Times New Roman" w:cs="Times New Roman"/>
                <w:bCs/>
                <w:color w:val="000000" w:themeColor="text1"/>
                <w:sz w:val="18"/>
                <w:szCs w:val="18"/>
              </w:rPr>
              <w:t xml:space="preserve"> +31.77)</w:t>
            </w:r>
          </w:p>
        </w:tc>
        <w:tc>
          <w:tcPr>
            <w:tcW w:w="960" w:type="dxa"/>
            <w:noWrap/>
            <w:vAlign w:val="center"/>
            <w:hideMark/>
          </w:tcPr>
          <w:p w14:paraId="3ED0DD3F" w14:textId="6E1DA405"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20.85</w:t>
            </w:r>
            <w:r w:rsidR="00B83490" w:rsidRPr="00020101">
              <w:rPr>
                <w:rFonts w:ascii="Times New Roman" w:hAnsi="Times New Roman" w:cs="Times New Roman"/>
                <w:bCs/>
                <w:color w:val="000000" w:themeColor="text1"/>
                <w:sz w:val="18"/>
                <w:szCs w:val="18"/>
              </w:rPr>
              <w:t xml:space="preserve"> (-10.68</w:t>
            </w:r>
            <w:r w:rsidR="00C10488" w:rsidRPr="00020101">
              <w:rPr>
                <w:rFonts w:ascii="Times New Roman" w:hAnsi="Times New Roman" w:cs="Times New Roman"/>
                <w:bCs/>
                <w:color w:val="000000" w:themeColor="text1"/>
                <w:sz w:val="18"/>
                <w:szCs w:val="18"/>
              </w:rPr>
              <w:t xml:space="preserve"> +17.47)</w:t>
            </w:r>
          </w:p>
        </w:tc>
        <w:tc>
          <w:tcPr>
            <w:tcW w:w="1412" w:type="dxa"/>
            <w:vAlign w:val="center"/>
          </w:tcPr>
          <w:p w14:paraId="6DC49213" w14:textId="1B13CCD5"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r w:rsidR="00C10488" w:rsidRPr="00020101">
              <w:rPr>
                <w:rFonts w:ascii="Times New Roman" w:hAnsi="Times New Roman" w:cs="Times New Roman"/>
                <w:bCs/>
                <w:color w:val="000000" w:themeColor="text1"/>
                <w:sz w:val="18"/>
                <w:szCs w:val="18"/>
              </w:rPr>
              <w:t xml:space="preserve"> (+0.79)</w:t>
            </w:r>
          </w:p>
        </w:tc>
      </w:tr>
      <w:tr w:rsidR="00270AC9" w:rsidRPr="00020101" w14:paraId="63D2E20E" w14:textId="77777777" w:rsidTr="008B5F18">
        <w:trPr>
          <w:trHeight w:val="442"/>
        </w:trPr>
        <w:tc>
          <w:tcPr>
            <w:tcW w:w="0" w:type="auto"/>
            <w:noWrap/>
            <w:vAlign w:val="center"/>
            <w:hideMark/>
          </w:tcPr>
          <w:p w14:paraId="05F5C252"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Devils</w:t>
            </w:r>
            <w:proofErr w:type="spellEnd"/>
            <w:r w:rsidRPr="00020101">
              <w:rPr>
                <w:rFonts w:ascii="Times New Roman" w:hAnsi="Times New Roman" w:cs="Times New Roman"/>
                <w:b/>
                <w:color w:val="000000" w:themeColor="text1"/>
                <w:sz w:val="18"/>
                <w:szCs w:val="18"/>
              </w:rPr>
              <w:t xml:space="preserve"> Corner</w:t>
            </w:r>
          </w:p>
        </w:tc>
        <w:tc>
          <w:tcPr>
            <w:tcW w:w="0" w:type="auto"/>
            <w:noWrap/>
            <w:vAlign w:val="center"/>
            <w:hideMark/>
          </w:tcPr>
          <w:p w14:paraId="402C89C6"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DC</w:t>
            </w:r>
          </w:p>
        </w:tc>
        <w:tc>
          <w:tcPr>
            <w:tcW w:w="1147" w:type="dxa"/>
            <w:noWrap/>
            <w:vAlign w:val="center"/>
            <w:hideMark/>
          </w:tcPr>
          <w:p w14:paraId="07AE3D6F"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c>
          <w:tcPr>
            <w:tcW w:w="1348" w:type="dxa"/>
            <w:noWrap/>
            <w:vAlign w:val="center"/>
            <w:hideMark/>
          </w:tcPr>
          <w:p w14:paraId="42779042"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5.17 (-2.34 +3.55)</w:t>
            </w:r>
          </w:p>
        </w:tc>
        <w:tc>
          <w:tcPr>
            <w:tcW w:w="1107" w:type="dxa"/>
            <w:noWrap/>
            <w:vAlign w:val="center"/>
            <w:hideMark/>
          </w:tcPr>
          <w:p w14:paraId="7FE61202"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6.00 (-3.68 +6.92)</w:t>
            </w:r>
          </w:p>
        </w:tc>
        <w:tc>
          <w:tcPr>
            <w:tcW w:w="1098" w:type="dxa"/>
            <w:noWrap/>
            <w:vAlign w:val="center"/>
            <w:hideMark/>
          </w:tcPr>
          <w:p w14:paraId="384DD55B"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7.61 (-6.13 +16.62)</w:t>
            </w:r>
          </w:p>
        </w:tc>
        <w:tc>
          <w:tcPr>
            <w:tcW w:w="1145" w:type="dxa"/>
            <w:noWrap/>
            <w:vAlign w:val="center"/>
            <w:hideMark/>
          </w:tcPr>
          <w:p w14:paraId="1CFEDD00"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0.19 (-0.15 +9.28)</w:t>
            </w:r>
          </w:p>
        </w:tc>
        <w:tc>
          <w:tcPr>
            <w:tcW w:w="1188" w:type="dxa"/>
            <w:noWrap/>
            <w:vAlign w:val="center"/>
            <w:hideMark/>
          </w:tcPr>
          <w:p w14:paraId="787113C6"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26.70 (-11.17 +16.33)</w:t>
            </w:r>
          </w:p>
        </w:tc>
        <w:tc>
          <w:tcPr>
            <w:tcW w:w="911" w:type="dxa"/>
            <w:noWrap/>
            <w:vAlign w:val="center"/>
            <w:hideMark/>
          </w:tcPr>
          <w:p w14:paraId="25109DC6" w14:textId="6C8D463C"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2.62</w:t>
            </w:r>
            <w:r w:rsidR="0012766D" w:rsidRPr="00020101">
              <w:rPr>
                <w:rFonts w:ascii="Times New Roman" w:hAnsi="Times New Roman" w:cs="Times New Roman"/>
                <w:bCs/>
                <w:color w:val="000000" w:themeColor="text1"/>
                <w:sz w:val="18"/>
                <w:szCs w:val="18"/>
              </w:rPr>
              <w:t xml:space="preserve"> (-0.91 +7.74)</w:t>
            </w:r>
          </w:p>
        </w:tc>
        <w:tc>
          <w:tcPr>
            <w:tcW w:w="1340" w:type="dxa"/>
            <w:noWrap/>
            <w:vAlign w:val="center"/>
            <w:hideMark/>
          </w:tcPr>
          <w:p w14:paraId="09817EBD" w14:textId="6D4D19C1"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19.79</w:t>
            </w:r>
            <w:r w:rsidR="002F5EC3" w:rsidRPr="00020101">
              <w:rPr>
                <w:rFonts w:ascii="Times New Roman" w:hAnsi="Times New Roman" w:cs="Times New Roman"/>
                <w:bCs/>
                <w:color w:val="000000" w:themeColor="text1"/>
                <w:sz w:val="18"/>
                <w:szCs w:val="18"/>
              </w:rPr>
              <w:t xml:space="preserve"> (-9.42</w:t>
            </w:r>
            <w:r w:rsidR="00B83490" w:rsidRPr="00020101">
              <w:rPr>
                <w:rFonts w:ascii="Times New Roman" w:hAnsi="Times New Roman" w:cs="Times New Roman"/>
                <w:bCs/>
                <w:color w:val="000000" w:themeColor="text1"/>
                <w:sz w:val="18"/>
                <w:szCs w:val="18"/>
              </w:rPr>
              <w:t xml:space="preserve"> +14.74)</w:t>
            </w:r>
          </w:p>
        </w:tc>
        <w:tc>
          <w:tcPr>
            <w:tcW w:w="960" w:type="dxa"/>
            <w:noWrap/>
            <w:vAlign w:val="center"/>
            <w:hideMark/>
          </w:tcPr>
          <w:p w14:paraId="47E7C8EA" w14:textId="7098A764"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23.98</w:t>
            </w:r>
            <w:r w:rsidR="00B83490" w:rsidRPr="00020101">
              <w:rPr>
                <w:rFonts w:ascii="Times New Roman" w:hAnsi="Times New Roman" w:cs="Times New Roman"/>
                <w:bCs/>
                <w:color w:val="000000" w:themeColor="text1"/>
                <w:sz w:val="18"/>
                <w:szCs w:val="18"/>
              </w:rPr>
              <w:t xml:space="preserve"> (-6.23</w:t>
            </w:r>
            <w:r w:rsidR="00C10488" w:rsidRPr="00020101">
              <w:rPr>
                <w:rFonts w:ascii="Times New Roman" w:hAnsi="Times New Roman" w:cs="Times New Roman"/>
                <w:bCs/>
                <w:color w:val="000000" w:themeColor="text1"/>
                <w:sz w:val="18"/>
                <w:szCs w:val="18"/>
              </w:rPr>
              <w:t xml:space="preserve"> +7.74)</w:t>
            </w:r>
          </w:p>
        </w:tc>
        <w:tc>
          <w:tcPr>
            <w:tcW w:w="1412" w:type="dxa"/>
            <w:vAlign w:val="center"/>
          </w:tcPr>
          <w:p w14:paraId="221391F3" w14:textId="1AEBCB60"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0,01</w:t>
            </w:r>
            <w:r w:rsidR="00C10488" w:rsidRPr="00020101">
              <w:rPr>
                <w:rFonts w:ascii="Times New Roman" w:hAnsi="Times New Roman" w:cs="Times New Roman"/>
                <w:bCs/>
                <w:color w:val="000000" w:themeColor="text1"/>
                <w:sz w:val="18"/>
                <w:szCs w:val="18"/>
              </w:rPr>
              <w:t xml:space="preserve"> (+1.61)</w:t>
            </w:r>
          </w:p>
        </w:tc>
      </w:tr>
      <w:tr w:rsidR="00270AC9" w:rsidRPr="00020101" w14:paraId="1FC9F238" w14:textId="77777777" w:rsidTr="008B5F18">
        <w:trPr>
          <w:trHeight w:val="442"/>
        </w:trPr>
        <w:tc>
          <w:tcPr>
            <w:tcW w:w="0" w:type="auto"/>
            <w:noWrap/>
            <w:vAlign w:val="center"/>
            <w:hideMark/>
          </w:tcPr>
          <w:p w14:paraId="2C371791"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Dutch Plains</w:t>
            </w:r>
          </w:p>
        </w:tc>
        <w:tc>
          <w:tcPr>
            <w:tcW w:w="0" w:type="auto"/>
            <w:noWrap/>
            <w:vAlign w:val="center"/>
            <w:hideMark/>
          </w:tcPr>
          <w:p w14:paraId="588FDF67"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DP</w:t>
            </w:r>
          </w:p>
        </w:tc>
        <w:tc>
          <w:tcPr>
            <w:tcW w:w="1147" w:type="dxa"/>
            <w:noWrap/>
            <w:vAlign w:val="center"/>
            <w:hideMark/>
          </w:tcPr>
          <w:p w14:paraId="227A686F"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0,14 (-0.10+8.02)</w:t>
            </w:r>
          </w:p>
        </w:tc>
        <w:tc>
          <w:tcPr>
            <w:tcW w:w="1348" w:type="dxa"/>
            <w:noWrap/>
            <w:vAlign w:val="center"/>
            <w:hideMark/>
          </w:tcPr>
          <w:p w14:paraId="4D052105"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9.91 (-5.68 +10.08)</w:t>
            </w:r>
          </w:p>
        </w:tc>
        <w:tc>
          <w:tcPr>
            <w:tcW w:w="1107" w:type="dxa"/>
            <w:noWrap/>
            <w:vAlign w:val="center"/>
            <w:hideMark/>
          </w:tcPr>
          <w:p w14:paraId="58D0AD95"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13.14 (-4.82 +6.65)</w:t>
            </w:r>
          </w:p>
        </w:tc>
        <w:tc>
          <w:tcPr>
            <w:tcW w:w="1098" w:type="dxa"/>
            <w:noWrap/>
            <w:vAlign w:val="center"/>
            <w:hideMark/>
          </w:tcPr>
          <w:p w14:paraId="58A01521"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7.13 (-6.28 +21.18)</w:t>
            </w:r>
          </w:p>
        </w:tc>
        <w:tc>
          <w:tcPr>
            <w:tcW w:w="1145" w:type="dxa"/>
            <w:noWrap/>
            <w:vAlign w:val="center"/>
            <w:hideMark/>
          </w:tcPr>
          <w:p w14:paraId="10577154"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2.01 (-0.87 +1.30)</w:t>
            </w:r>
          </w:p>
        </w:tc>
        <w:tc>
          <w:tcPr>
            <w:tcW w:w="1188" w:type="dxa"/>
            <w:noWrap/>
            <w:vAlign w:val="center"/>
            <w:hideMark/>
          </w:tcPr>
          <w:p w14:paraId="05A34AEF"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15.87 (-12.85 +35.22)</w:t>
            </w:r>
          </w:p>
        </w:tc>
        <w:tc>
          <w:tcPr>
            <w:tcW w:w="911" w:type="dxa"/>
            <w:noWrap/>
            <w:vAlign w:val="center"/>
            <w:hideMark/>
          </w:tcPr>
          <w:p w14:paraId="647E54C4" w14:textId="5C3E5C5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6.94</w:t>
            </w:r>
            <w:r w:rsidR="0012766D" w:rsidRPr="00020101">
              <w:rPr>
                <w:rFonts w:ascii="Times New Roman" w:hAnsi="Times New Roman" w:cs="Times New Roman"/>
                <w:bCs/>
                <w:color w:val="000000" w:themeColor="text1"/>
                <w:sz w:val="18"/>
                <w:szCs w:val="18"/>
              </w:rPr>
              <w:t xml:space="preserve"> (-1.62 +2.27)</w:t>
            </w:r>
          </w:p>
        </w:tc>
        <w:tc>
          <w:tcPr>
            <w:tcW w:w="1340" w:type="dxa"/>
            <w:noWrap/>
            <w:vAlign w:val="center"/>
            <w:hideMark/>
          </w:tcPr>
          <w:p w14:paraId="5D86C7E8" w14:textId="52428482"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20.04</w:t>
            </w:r>
            <w:r w:rsidR="002F5EC3" w:rsidRPr="00020101">
              <w:rPr>
                <w:rFonts w:ascii="Times New Roman" w:hAnsi="Times New Roman" w:cs="Times New Roman"/>
                <w:bCs/>
                <w:color w:val="000000" w:themeColor="text1"/>
                <w:sz w:val="18"/>
                <w:szCs w:val="18"/>
              </w:rPr>
              <w:t xml:space="preserve"> (-8.95</w:t>
            </w:r>
            <w:r w:rsidR="00B83490" w:rsidRPr="00020101">
              <w:rPr>
                <w:rFonts w:ascii="Times New Roman" w:hAnsi="Times New Roman" w:cs="Times New Roman"/>
                <w:bCs/>
                <w:color w:val="000000" w:themeColor="text1"/>
                <w:sz w:val="18"/>
                <w:szCs w:val="18"/>
              </w:rPr>
              <w:t xml:space="preserve"> +13.50)</w:t>
            </w:r>
          </w:p>
        </w:tc>
        <w:tc>
          <w:tcPr>
            <w:tcW w:w="960" w:type="dxa"/>
            <w:noWrap/>
            <w:vAlign w:val="center"/>
            <w:hideMark/>
          </w:tcPr>
          <w:p w14:paraId="16AFEDEB" w14:textId="53EDA402"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13.85</w:t>
            </w:r>
            <w:r w:rsidR="00B83490" w:rsidRPr="00020101">
              <w:rPr>
                <w:rFonts w:ascii="Times New Roman" w:hAnsi="Times New Roman" w:cs="Times New Roman"/>
                <w:bCs/>
                <w:color w:val="000000" w:themeColor="text1"/>
                <w:sz w:val="18"/>
                <w:szCs w:val="18"/>
              </w:rPr>
              <w:t xml:space="preserve"> (-2.02</w:t>
            </w:r>
            <w:r w:rsidR="00C10488" w:rsidRPr="00020101">
              <w:rPr>
                <w:rFonts w:ascii="Times New Roman" w:hAnsi="Times New Roman" w:cs="Times New Roman"/>
                <w:bCs/>
                <w:color w:val="000000" w:themeColor="text1"/>
                <w:sz w:val="18"/>
                <w:szCs w:val="18"/>
              </w:rPr>
              <w:t xml:space="preserve"> +2.27)</w:t>
            </w:r>
          </w:p>
        </w:tc>
        <w:tc>
          <w:tcPr>
            <w:tcW w:w="1412" w:type="dxa"/>
            <w:vAlign w:val="center"/>
          </w:tcPr>
          <w:p w14:paraId="764713A7"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r>
      <w:tr w:rsidR="00270AC9" w:rsidRPr="00020101" w14:paraId="4BDB4AB9" w14:textId="77777777" w:rsidTr="008B5F18">
        <w:trPr>
          <w:trHeight w:val="442"/>
        </w:trPr>
        <w:tc>
          <w:tcPr>
            <w:tcW w:w="0" w:type="auto"/>
            <w:noWrap/>
            <w:vAlign w:val="center"/>
            <w:hideMark/>
          </w:tcPr>
          <w:p w14:paraId="215E0E43"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Eden</w:t>
            </w:r>
          </w:p>
        </w:tc>
        <w:tc>
          <w:tcPr>
            <w:tcW w:w="0" w:type="auto"/>
            <w:noWrap/>
            <w:vAlign w:val="center"/>
            <w:hideMark/>
          </w:tcPr>
          <w:p w14:paraId="3055D17E"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ED</w:t>
            </w:r>
          </w:p>
        </w:tc>
        <w:tc>
          <w:tcPr>
            <w:tcW w:w="1147" w:type="dxa"/>
            <w:noWrap/>
            <w:vAlign w:val="center"/>
            <w:hideMark/>
          </w:tcPr>
          <w:p w14:paraId="6752AE9B"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c>
          <w:tcPr>
            <w:tcW w:w="1348" w:type="dxa"/>
            <w:noWrap/>
            <w:vAlign w:val="center"/>
            <w:hideMark/>
          </w:tcPr>
          <w:p w14:paraId="6A01565C"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14.37 (-9.30 +18.46)</w:t>
            </w:r>
          </w:p>
        </w:tc>
        <w:tc>
          <w:tcPr>
            <w:tcW w:w="1107" w:type="dxa"/>
            <w:noWrap/>
            <w:vAlign w:val="center"/>
            <w:hideMark/>
          </w:tcPr>
          <w:p w14:paraId="505AF065"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12.19 (-4.61 +6.45)</w:t>
            </w:r>
          </w:p>
        </w:tc>
        <w:tc>
          <w:tcPr>
            <w:tcW w:w="1098" w:type="dxa"/>
            <w:noWrap/>
            <w:vAlign w:val="center"/>
            <w:hideMark/>
          </w:tcPr>
          <w:p w14:paraId="4BC53EE3"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12.64 (-9.29 +21.55)</w:t>
            </w:r>
          </w:p>
        </w:tc>
        <w:tc>
          <w:tcPr>
            <w:tcW w:w="1145" w:type="dxa"/>
            <w:noWrap/>
            <w:vAlign w:val="center"/>
            <w:hideMark/>
          </w:tcPr>
          <w:p w14:paraId="690A6F64"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0.98 (-0.57 +1.02)</w:t>
            </w:r>
          </w:p>
        </w:tc>
        <w:tc>
          <w:tcPr>
            <w:tcW w:w="1188" w:type="dxa"/>
            <w:noWrap/>
            <w:vAlign w:val="center"/>
            <w:hideMark/>
          </w:tcPr>
          <w:p w14:paraId="506042DE"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14.92 (-4.37 +5.60)</w:t>
            </w:r>
          </w:p>
        </w:tc>
        <w:tc>
          <w:tcPr>
            <w:tcW w:w="911" w:type="dxa"/>
            <w:noWrap/>
            <w:vAlign w:val="center"/>
            <w:hideMark/>
          </w:tcPr>
          <w:p w14:paraId="17F21BF0" w14:textId="0F0DE225"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2.70</w:t>
            </w:r>
            <w:r w:rsidR="0012766D" w:rsidRPr="00020101">
              <w:rPr>
                <w:rFonts w:ascii="Times New Roman" w:hAnsi="Times New Roman" w:cs="Times New Roman"/>
                <w:bCs/>
                <w:color w:val="000000" w:themeColor="text1"/>
                <w:sz w:val="18"/>
                <w:szCs w:val="18"/>
              </w:rPr>
              <w:t xml:space="preserve"> (-0.97 +8.82)</w:t>
            </w:r>
          </w:p>
        </w:tc>
        <w:tc>
          <w:tcPr>
            <w:tcW w:w="1340" w:type="dxa"/>
            <w:noWrap/>
            <w:vAlign w:val="center"/>
            <w:hideMark/>
          </w:tcPr>
          <w:p w14:paraId="3E267F22" w14:textId="54CB6A30"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6.79</w:t>
            </w:r>
            <w:r w:rsidR="002F5EC3" w:rsidRPr="00020101">
              <w:rPr>
                <w:rFonts w:ascii="Times New Roman" w:hAnsi="Times New Roman" w:cs="Times New Roman"/>
                <w:bCs/>
                <w:color w:val="000000" w:themeColor="text1"/>
                <w:sz w:val="18"/>
                <w:szCs w:val="18"/>
              </w:rPr>
              <w:t xml:space="preserve"> (-6.30</w:t>
            </w:r>
            <w:r w:rsidR="00B83490" w:rsidRPr="00020101">
              <w:rPr>
                <w:rFonts w:ascii="Times New Roman" w:hAnsi="Times New Roman" w:cs="Times New Roman"/>
                <w:bCs/>
                <w:color w:val="000000" w:themeColor="text1"/>
                <w:sz w:val="18"/>
                <w:szCs w:val="18"/>
              </w:rPr>
              <w:t xml:space="preserve"> +25.94)</w:t>
            </w:r>
          </w:p>
        </w:tc>
        <w:tc>
          <w:tcPr>
            <w:tcW w:w="960" w:type="dxa"/>
            <w:noWrap/>
            <w:vAlign w:val="center"/>
            <w:hideMark/>
          </w:tcPr>
          <w:p w14:paraId="65E816FD" w14:textId="73CCFF41"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18.01</w:t>
            </w:r>
            <w:r w:rsidR="00B83490" w:rsidRPr="00020101">
              <w:rPr>
                <w:rFonts w:ascii="Times New Roman" w:hAnsi="Times New Roman" w:cs="Times New Roman"/>
                <w:bCs/>
                <w:color w:val="000000" w:themeColor="text1"/>
                <w:sz w:val="18"/>
                <w:szCs w:val="18"/>
              </w:rPr>
              <w:t xml:space="preserve"> (-6.44</w:t>
            </w:r>
            <w:r w:rsidR="00C10488" w:rsidRPr="00020101">
              <w:rPr>
                <w:rFonts w:ascii="Times New Roman" w:hAnsi="Times New Roman" w:cs="Times New Roman"/>
                <w:bCs/>
                <w:color w:val="000000" w:themeColor="text1"/>
                <w:sz w:val="18"/>
                <w:szCs w:val="18"/>
              </w:rPr>
              <w:t xml:space="preserve"> +8.82)</w:t>
            </w:r>
          </w:p>
        </w:tc>
        <w:tc>
          <w:tcPr>
            <w:tcW w:w="1412" w:type="dxa"/>
            <w:vAlign w:val="center"/>
          </w:tcPr>
          <w:p w14:paraId="13C6C75F" w14:textId="0D4BB1D6"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r w:rsidR="00C10488" w:rsidRPr="00020101">
              <w:rPr>
                <w:rFonts w:ascii="Times New Roman" w:hAnsi="Times New Roman" w:cs="Times New Roman"/>
                <w:bCs/>
                <w:color w:val="000000" w:themeColor="text1"/>
                <w:sz w:val="18"/>
                <w:szCs w:val="18"/>
              </w:rPr>
              <w:t xml:space="preserve"> (+0.77)</w:t>
            </w:r>
          </w:p>
        </w:tc>
      </w:tr>
      <w:tr w:rsidR="00270AC9" w:rsidRPr="00020101" w14:paraId="7B7815B5" w14:textId="77777777" w:rsidTr="008B5F18">
        <w:trPr>
          <w:trHeight w:val="442"/>
        </w:trPr>
        <w:tc>
          <w:tcPr>
            <w:tcW w:w="0" w:type="auto"/>
            <w:noWrap/>
            <w:vAlign w:val="center"/>
            <w:hideMark/>
          </w:tcPr>
          <w:p w14:paraId="36CE726D"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Erik's</w:t>
            </w:r>
            <w:proofErr w:type="spellEnd"/>
            <w:r w:rsidRPr="00020101">
              <w:rPr>
                <w:rFonts w:ascii="Times New Roman" w:hAnsi="Times New Roman" w:cs="Times New Roman"/>
                <w:b/>
                <w:color w:val="000000" w:themeColor="text1"/>
                <w:sz w:val="18"/>
                <w:szCs w:val="18"/>
              </w:rPr>
              <w:t xml:space="preserve"> Point</w:t>
            </w:r>
          </w:p>
        </w:tc>
        <w:tc>
          <w:tcPr>
            <w:tcW w:w="0" w:type="auto"/>
            <w:noWrap/>
            <w:vAlign w:val="center"/>
            <w:hideMark/>
          </w:tcPr>
          <w:p w14:paraId="2908838F"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EP</w:t>
            </w:r>
          </w:p>
        </w:tc>
        <w:tc>
          <w:tcPr>
            <w:tcW w:w="1147" w:type="dxa"/>
            <w:noWrap/>
            <w:vAlign w:val="center"/>
            <w:hideMark/>
          </w:tcPr>
          <w:p w14:paraId="46ABD51F"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c>
          <w:tcPr>
            <w:tcW w:w="1348" w:type="dxa"/>
            <w:noWrap/>
            <w:vAlign w:val="center"/>
            <w:hideMark/>
          </w:tcPr>
          <w:p w14:paraId="491BEDBD"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4.85 (-2.80 +4.98)</w:t>
            </w:r>
          </w:p>
        </w:tc>
        <w:tc>
          <w:tcPr>
            <w:tcW w:w="1107" w:type="dxa"/>
            <w:noWrap/>
            <w:vAlign w:val="center"/>
            <w:hideMark/>
          </w:tcPr>
          <w:p w14:paraId="4F7C3F94"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7.11 (-4.00 +6.98)</w:t>
            </w:r>
          </w:p>
        </w:tc>
        <w:tc>
          <w:tcPr>
            <w:tcW w:w="1098" w:type="dxa"/>
            <w:noWrap/>
            <w:vAlign w:val="center"/>
            <w:hideMark/>
          </w:tcPr>
          <w:p w14:paraId="6C9FFB63"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4.77 (-2.45 +4.01)</w:t>
            </w:r>
          </w:p>
        </w:tc>
        <w:tc>
          <w:tcPr>
            <w:tcW w:w="1145" w:type="dxa"/>
            <w:noWrap/>
            <w:vAlign w:val="center"/>
            <w:hideMark/>
          </w:tcPr>
          <w:p w14:paraId="507BF103"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1.04 (-0.83 2.24)</w:t>
            </w:r>
          </w:p>
        </w:tc>
        <w:tc>
          <w:tcPr>
            <w:tcW w:w="1188" w:type="dxa"/>
            <w:noWrap/>
            <w:vAlign w:val="center"/>
            <w:hideMark/>
          </w:tcPr>
          <w:p w14:paraId="3DD9D73B"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32.72 (-9.04 +11.41)</w:t>
            </w:r>
          </w:p>
        </w:tc>
        <w:tc>
          <w:tcPr>
            <w:tcW w:w="911" w:type="dxa"/>
            <w:noWrap/>
            <w:vAlign w:val="center"/>
            <w:hideMark/>
          </w:tcPr>
          <w:p w14:paraId="6922D5C9" w14:textId="5A0033C4"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6.90</w:t>
            </w:r>
            <w:r w:rsidR="0012766D" w:rsidRPr="00020101">
              <w:rPr>
                <w:rFonts w:ascii="Times New Roman" w:hAnsi="Times New Roman" w:cs="Times New Roman"/>
                <w:bCs/>
                <w:color w:val="000000" w:themeColor="text1"/>
                <w:sz w:val="18"/>
                <w:szCs w:val="18"/>
              </w:rPr>
              <w:t xml:space="preserve"> (-1.02 +6.01)</w:t>
            </w:r>
          </w:p>
        </w:tc>
        <w:tc>
          <w:tcPr>
            <w:tcW w:w="1340" w:type="dxa"/>
            <w:noWrap/>
            <w:vAlign w:val="center"/>
            <w:hideMark/>
          </w:tcPr>
          <w:p w14:paraId="78707AAD" w14:textId="18BBA16D"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26.61</w:t>
            </w:r>
            <w:r w:rsidR="002F5EC3" w:rsidRPr="00020101">
              <w:rPr>
                <w:rFonts w:ascii="Times New Roman" w:hAnsi="Times New Roman" w:cs="Times New Roman"/>
                <w:bCs/>
                <w:color w:val="000000" w:themeColor="text1"/>
                <w:sz w:val="18"/>
                <w:szCs w:val="18"/>
              </w:rPr>
              <w:t xml:space="preserve"> (-3.18</w:t>
            </w:r>
            <w:r w:rsidR="00B83490" w:rsidRPr="00020101">
              <w:rPr>
                <w:rFonts w:ascii="Times New Roman" w:hAnsi="Times New Roman" w:cs="Times New Roman"/>
                <w:bCs/>
                <w:color w:val="000000" w:themeColor="text1"/>
                <w:sz w:val="18"/>
                <w:szCs w:val="18"/>
              </w:rPr>
              <w:t xml:space="preserve"> +3.50)</w:t>
            </w:r>
          </w:p>
        </w:tc>
        <w:tc>
          <w:tcPr>
            <w:tcW w:w="960" w:type="dxa"/>
            <w:noWrap/>
            <w:vAlign w:val="center"/>
            <w:hideMark/>
          </w:tcPr>
          <w:p w14:paraId="0E1F25F4" w14:textId="0533B1ED"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10.37</w:t>
            </w:r>
            <w:r w:rsidR="00B83490" w:rsidRPr="00020101">
              <w:rPr>
                <w:rFonts w:ascii="Times New Roman" w:hAnsi="Times New Roman" w:cs="Times New Roman"/>
                <w:bCs/>
                <w:color w:val="000000" w:themeColor="text1"/>
                <w:sz w:val="18"/>
                <w:szCs w:val="18"/>
              </w:rPr>
              <w:t xml:space="preserve"> (-4.18</w:t>
            </w:r>
            <w:r w:rsidR="00C10488" w:rsidRPr="00020101">
              <w:rPr>
                <w:rFonts w:ascii="Times New Roman" w:hAnsi="Times New Roman" w:cs="Times New Roman"/>
                <w:bCs/>
                <w:color w:val="000000" w:themeColor="text1"/>
                <w:sz w:val="18"/>
                <w:szCs w:val="18"/>
              </w:rPr>
              <w:t xml:space="preserve"> +6.01)</w:t>
            </w:r>
          </w:p>
        </w:tc>
        <w:tc>
          <w:tcPr>
            <w:tcW w:w="1412" w:type="dxa"/>
            <w:vAlign w:val="center"/>
          </w:tcPr>
          <w:p w14:paraId="5BFFB2B8"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r>
      <w:tr w:rsidR="00270AC9" w:rsidRPr="00020101" w14:paraId="6FE3FFB3" w14:textId="77777777" w:rsidTr="008B5F18">
        <w:trPr>
          <w:trHeight w:val="442"/>
        </w:trPr>
        <w:tc>
          <w:tcPr>
            <w:tcW w:w="0" w:type="auto"/>
            <w:noWrap/>
            <w:vAlign w:val="center"/>
            <w:hideMark/>
          </w:tcPr>
          <w:p w14:paraId="48E5AAED"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Gorgonian</w:t>
            </w:r>
            <w:proofErr w:type="spellEnd"/>
            <w:r w:rsidRPr="00020101">
              <w:rPr>
                <w:rFonts w:ascii="Times New Roman" w:hAnsi="Times New Roman" w:cs="Times New Roman"/>
                <w:b/>
                <w:color w:val="000000" w:themeColor="text1"/>
                <w:sz w:val="18"/>
                <w:szCs w:val="18"/>
              </w:rPr>
              <w:t xml:space="preserve"> Delight</w:t>
            </w:r>
          </w:p>
        </w:tc>
        <w:tc>
          <w:tcPr>
            <w:tcW w:w="0" w:type="auto"/>
            <w:noWrap/>
            <w:vAlign w:val="center"/>
            <w:hideMark/>
          </w:tcPr>
          <w:p w14:paraId="2DDB2EC6"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GD</w:t>
            </w:r>
          </w:p>
        </w:tc>
        <w:tc>
          <w:tcPr>
            <w:tcW w:w="1147" w:type="dxa"/>
            <w:noWrap/>
            <w:vAlign w:val="center"/>
            <w:hideMark/>
          </w:tcPr>
          <w:p w14:paraId="4C9E3241"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c>
          <w:tcPr>
            <w:tcW w:w="1348" w:type="dxa"/>
            <w:noWrap/>
            <w:vAlign w:val="center"/>
            <w:hideMark/>
          </w:tcPr>
          <w:p w14:paraId="6BFAB6A9"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5.92 (-3.24 +5.53)</w:t>
            </w:r>
          </w:p>
        </w:tc>
        <w:tc>
          <w:tcPr>
            <w:tcW w:w="1107" w:type="dxa"/>
            <w:noWrap/>
            <w:vAlign w:val="center"/>
            <w:hideMark/>
          </w:tcPr>
          <w:p w14:paraId="0C3E6370"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2.87 (-2.55 +5.53)</w:t>
            </w:r>
          </w:p>
        </w:tc>
        <w:tc>
          <w:tcPr>
            <w:tcW w:w="1098" w:type="dxa"/>
            <w:noWrap/>
            <w:vAlign w:val="center"/>
            <w:hideMark/>
          </w:tcPr>
          <w:p w14:paraId="507984D8"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9.21 (-5.83 +11.29)</w:t>
            </w:r>
          </w:p>
        </w:tc>
        <w:tc>
          <w:tcPr>
            <w:tcW w:w="1145" w:type="dxa"/>
            <w:noWrap/>
            <w:vAlign w:val="center"/>
            <w:hideMark/>
          </w:tcPr>
          <w:p w14:paraId="60EA4568"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3.12 (-0.73 +0.89)</w:t>
            </w:r>
          </w:p>
        </w:tc>
        <w:tc>
          <w:tcPr>
            <w:tcW w:w="1188" w:type="dxa"/>
            <w:noWrap/>
            <w:vAlign w:val="center"/>
            <w:hideMark/>
          </w:tcPr>
          <w:p w14:paraId="1675990D"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1.87 (-1.20 +2.36)</w:t>
            </w:r>
          </w:p>
        </w:tc>
        <w:tc>
          <w:tcPr>
            <w:tcW w:w="911" w:type="dxa"/>
            <w:noWrap/>
            <w:vAlign w:val="center"/>
            <w:hideMark/>
          </w:tcPr>
          <w:p w14:paraId="387D3B46" w14:textId="0D4C4573"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8.83</w:t>
            </w:r>
            <w:r w:rsidR="0012766D" w:rsidRPr="00020101">
              <w:rPr>
                <w:rFonts w:ascii="Times New Roman" w:hAnsi="Times New Roman" w:cs="Times New Roman"/>
                <w:bCs/>
                <w:color w:val="000000" w:themeColor="text1"/>
                <w:sz w:val="18"/>
                <w:szCs w:val="18"/>
              </w:rPr>
              <w:t xml:space="preserve"> (-1.70 +15.43)</w:t>
            </w:r>
          </w:p>
        </w:tc>
        <w:tc>
          <w:tcPr>
            <w:tcW w:w="1340" w:type="dxa"/>
            <w:noWrap/>
            <w:vAlign w:val="center"/>
            <w:hideMark/>
          </w:tcPr>
          <w:p w14:paraId="3757C512" w14:textId="2CC62865"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43.74</w:t>
            </w:r>
            <w:r w:rsidR="002F5EC3" w:rsidRPr="00020101">
              <w:rPr>
                <w:rFonts w:ascii="Times New Roman" w:hAnsi="Times New Roman" w:cs="Times New Roman"/>
                <w:bCs/>
                <w:color w:val="000000" w:themeColor="text1"/>
                <w:sz w:val="18"/>
                <w:szCs w:val="18"/>
              </w:rPr>
              <w:t xml:space="preserve"> (-18.62</w:t>
            </w:r>
            <w:r w:rsidR="00B83490" w:rsidRPr="00020101">
              <w:rPr>
                <w:rFonts w:ascii="Times New Roman" w:hAnsi="Times New Roman" w:cs="Times New Roman"/>
                <w:bCs/>
                <w:color w:val="000000" w:themeColor="text1"/>
                <w:sz w:val="18"/>
                <w:szCs w:val="18"/>
              </w:rPr>
              <w:t xml:space="preserve"> +27.44)</w:t>
            </w:r>
          </w:p>
        </w:tc>
        <w:tc>
          <w:tcPr>
            <w:tcW w:w="960" w:type="dxa"/>
            <w:noWrap/>
            <w:vAlign w:val="center"/>
            <w:hideMark/>
          </w:tcPr>
          <w:p w14:paraId="3D3018CF" w14:textId="7C3561D5"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16.47</w:t>
            </w:r>
            <w:r w:rsidR="00B83490" w:rsidRPr="00020101">
              <w:rPr>
                <w:rFonts w:ascii="Times New Roman" w:hAnsi="Times New Roman" w:cs="Times New Roman"/>
                <w:bCs/>
                <w:color w:val="000000" w:themeColor="text1"/>
                <w:sz w:val="18"/>
                <w:szCs w:val="18"/>
              </w:rPr>
              <w:t xml:space="preserve"> (-9.01</w:t>
            </w:r>
            <w:r w:rsidR="00C10488" w:rsidRPr="00020101">
              <w:rPr>
                <w:rFonts w:ascii="Times New Roman" w:hAnsi="Times New Roman" w:cs="Times New Roman"/>
                <w:bCs/>
                <w:color w:val="000000" w:themeColor="text1"/>
                <w:sz w:val="18"/>
                <w:szCs w:val="18"/>
              </w:rPr>
              <w:t xml:space="preserve"> +15.43)</w:t>
            </w:r>
          </w:p>
        </w:tc>
        <w:tc>
          <w:tcPr>
            <w:tcW w:w="1412" w:type="dxa"/>
            <w:vAlign w:val="center"/>
          </w:tcPr>
          <w:p w14:paraId="79348BCC" w14:textId="2936CBAA"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0,06</w:t>
            </w:r>
            <w:r w:rsidR="00C10488" w:rsidRPr="00020101">
              <w:rPr>
                <w:rFonts w:ascii="Times New Roman" w:hAnsi="Times New Roman" w:cs="Times New Roman"/>
                <w:bCs/>
                <w:color w:val="000000" w:themeColor="text1"/>
                <w:sz w:val="18"/>
                <w:szCs w:val="18"/>
              </w:rPr>
              <w:t xml:space="preserve"> (+2.63)</w:t>
            </w:r>
          </w:p>
        </w:tc>
      </w:tr>
      <w:tr w:rsidR="00270AC9" w:rsidRPr="00020101" w14:paraId="5E011A9F" w14:textId="77777777" w:rsidTr="008B5F18">
        <w:trPr>
          <w:trHeight w:val="442"/>
        </w:trPr>
        <w:tc>
          <w:tcPr>
            <w:tcW w:w="0" w:type="auto"/>
            <w:noWrap/>
            <w:vAlign w:val="center"/>
            <w:hideMark/>
          </w:tcPr>
          <w:p w14:paraId="18D57A21" w14:textId="017995C8"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Paul</w:t>
            </w:r>
            <w:r w:rsidR="0012766D" w:rsidRPr="00020101">
              <w:rPr>
                <w:rFonts w:ascii="Times New Roman" w:hAnsi="Times New Roman" w:cs="Times New Roman"/>
                <w:b/>
                <w:color w:val="000000" w:themeColor="text1"/>
                <w:sz w:val="18"/>
                <w:szCs w:val="18"/>
              </w:rPr>
              <w:t>’</w:t>
            </w:r>
            <w:r w:rsidRPr="00020101">
              <w:rPr>
                <w:rFonts w:ascii="Times New Roman" w:hAnsi="Times New Roman" w:cs="Times New Roman"/>
                <w:b/>
                <w:color w:val="000000" w:themeColor="text1"/>
                <w:sz w:val="18"/>
                <w:szCs w:val="18"/>
              </w:rPr>
              <w:t>s</w:t>
            </w:r>
            <w:proofErr w:type="spellEnd"/>
            <w:r w:rsidRPr="00020101">
              <w:rPr>
                <w:rFonts w:ascii="Times New Roman" w:hAnsi="Times New Roman" w:cs="Times New Roman"/>
                <w:b/>
                <w:color w:val="000000" w:themeColor="text1"/>
                <w:sz w:val="18"/>
                <w:szCs w:val="18"/>
              </w:rPr>
              <w:t xml:space="preserve"> </w:t>
            </w:r>
            <w:proofErr w:type="spellStart"/>
            <w:r w:rsidRPr="00020101">
              <w:rPr>
                <w:rFonts w:ascii="Times New Roman" w:hAnsi="Times New Roman" w:cs="Times New Roman"/>
                <w:b/>
                <w:color w:val="000000" w:themeColor="text1"/>
                <w:sz w:val="18"/>
                <w:szCs w:val="18"/>
              </w:rPr>
              <w:t>Cathedral</w:t>
            </w:r>
            <w:proofErr w:type="spellEnd"/>
          </w:p>
        </w:tc>
        <w:tc>
          <w:tcPr>
            <w:tcW w:w="0" w:type="auto"/>
            <w:noWrap/>
            <w:vAlign w:val="center"/>
            <w:hideMark/>
          </w:tcPr>
          <w:p w14:paraId="50BB0074"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PC</w:t>
            </w:r>
          </w:p>
        </w:tc>
        <w:tc>
          <w:tcPr>
            <w:tcW w:w="1147" w:type="dxa"/>
            <w:noWrap/>
            <w:vAlign w:val="center"/>
            <w:hideMark/>
          </w:tcPr>
          <w:p w14:paraId="310D5262"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c>
          <w:tcPr>
            <w:tcW w:w="1348" w:type="dxa"/>
            <w:noWrap/>
            <w:vAlign w:val="center"/>
            <w:hideMark/>
          </w:tcPr>
          <w:p w14:paraId="671E572F"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4.46 (-2.15 + 3.39)</w:t>
            </w:r>
          </w:p>
        </w:tc>
        <w:tc>
          <w:tcPr>
            <w:tcW w:w="1107" w:type="dxa"/>
            <w:noWrap/>
            <w:vAlign w:val="center"/>
            <w:hideMark/>
          </w:tcPr>
          <w:p w14:paraId="1203A142"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8.38 (-1.57 + 1.82)</w:t>
            </w:r>
          </w:p>
        </w:tc>
        <w:tc>
          <w:tcPr>
            <w:tcW w:w="1098" w:type="dxa"/>
            <w:noWrap/>
            <w:vAlign w:val="center"/>
            <w:hideMark/>
          </w:tcPr>
          <w:p w14:paraId="304E2C22"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5.41 (-3.40 +6.53)</w:t>
            </w:r>
          </w:p>
        </w:tc>
        <w:tc>
          <w:tcPr>
            <w:tcW w:w="1145" w:type="dxa"/>
            <w:noWrap/>
            <w:vAlign w:val="center"/>
            <w:hideMark/>
          </w:tcPr>
          <w:p w14:paraId="41FFCEF2"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0.43 (-0.33 +0.86)</w:t>
            </w:r>
          </w:p>
        </w:tc>
        <w:tc>
          <w:tcPr>
            <w:tcW w:w="1188" w:type="dxa"/>
            <w:noWrap/>
            <w:vAlign w:val="center"/>
            <w:hideMark/>
          </w:tcPr>
          <w:p w14:paraId="0DB2F568"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30.99 (-9.43 +12.23)</w:t>
            </w:r>
          </w:p>
        </w:tc>
        <w:tc>
          <w:tcPr>
            <w:tcW w:w="911" w:type="dxa"/>
            <w:noWrap/>
            <w:vAlign w:val="center"/>
            <w:hideMark/>
          </w:tcPr>
          <w:p w14:paraId="257D41F1" w14:textId="6058F1CE"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6.73</w:t>
            </w:r>
            <w:r w:rsidR="0012766D" w:rsidRPr="00020101">
              <w:rPr>
                <w:rFonts w:ascii="Times New Roman" w:hAnsi="Times New Roman" w:cs="Times New Roman"/>
                <w:bCs/>
                <w:color w:val="000000" w:themeColor="text1"/>
                <w:sz w:val="18"/>
                <w:szCs w:val="18"/>
              </w:rPr>
              <w:t xml:space="preserve"> (-1.60 +2.70)</w:t>
            </w:r>
          </w:p>
        </w:tc>
        <w:tc>
          <w:tcPr>
            <w:tcW w:w="1340" w:type="dxa"/>
            <w:noWrap/>
            <w:vAlign w:val="center"/>
            <w:hideMark/>
          </w:tcPr>
          <w:p w14:paraId="51578601" w14:textId="241BCFD3"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23.04</w:t>
            </w:r>
            <w:r w:rsidR="002F5EC3" w:rsidRPr="00020101">
              <w:rPr>
                <w:rFonts w:ascii="Times New Roman" w:hAnsi="Times New Roman" w:cs="Times New Roman"/>
                <w:bCs/>
                <w:color w:val="000000" w:themeColor="text1"/>
                <w:sz w:val="18"/>
                <w:szCs w:val="18"/>
              </w:rPr>
              <w:t xml:space="preserve"> (-6.85</w:t>
            </w:r>
            <w:r w:rsidR="00B83490" w:rsidRPr="00020101">
              <w:rPr>
                <w:rFonts w:ascii="Times New Roman" w:hAnsi="Times New Roman" w:cs="Times New Roman"/>
                <w:bCs/>
                <w:color w:val="000000" w:themeColor="text1"/>
                <w:sz w:val="18"/>
                <w:szCs w:val="18"/>
              </w:rPr>
              <w:t xml:space="preserve"> +8.82)</w:t>
            </w:r>
          </w:p>
        </w:tc>
        <w:tc>
          <w:tcPr>
            <w:tcW w:w="960" w:type="dxa"/>
            <w:noWrap/>
            <w:vAlign w:val="center"/>
            <w:hideMark/>
          </w:tcPr>
          <w:p w14:paraId="25BCAAD5" w14:textId="09B357E2"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16.91</w:t>
            </w:r>
            <w:r w:rsidR="00B83490" w:rsidRPr="00020101">
              <w:rPr>
                <w:rFonts w:ascii="Times New Roman" w:hAnsi="Times New Roman" w:cs="Times New Roman"/>
                <w:bCs/>
                <w:color w:val="000000" w:themeColor="text1"/>
                <w:sz w:val="18"/>
                <w:szCs w:val="18"/>
              </w:rPr>
              <w:t xml:space="preserve"> (-2.41</w:t>
            </w:r>
            <w:r w:rsidR="00C10488" w:rsidRPr="00020101">
              <w:rPr>
                <w:rFonts w:ascii="Times New Roman" w:hAnsi="Times New Roman" w:cs="Times New Roman"/>
                <w:bCs/>
                <w:color w:val="000000" w:themeColor="text1"/>
                <w:sz w:val="18"/>
                <w:szCs w:val="18"/>
              </w:rPr>
              <w:t xml:space="preserve"> +2.70)</w:t>
            </w:r>
          </w:p>
        </w:tc>
        <w:tc>
          <w:tcPr>
            <w:tcW w:w="1412" w:type="dxa"/>
            <w:vAlign w:val="center"/>
          </w:tcPr>
          <w:p w14:paraId="51F27862"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r>
      <w:tr w:rsidR="00270AC9" w:rsidRPr="00020101" w14:paraId="7FD773E0" w14:textId="77777777" w:rsidTr="008B5F18">
        <w:trPr>
          <w:trHeight w:val="442"/>
        </w:trPr>
        <w:tc>
          <w:tcPr>
            <w:tcW w:w="0" w:type="auto"/>
            <w:noWrap/>
            <w:vAlign w:val="center"/>
            <w:hideMark/>
          </w:tcPr>
          <w:p w14:paraId="6B67297D"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r w:rsidRPr="00020101">
              <w:rPr>
                <w:rFonts w:ascii="Times New Roman" w:hAnsi="Times New Roman" w:cs="Times New Roman"/>
                <w:b/>
                <w:color w:val="000000" w:themeColor="text1"/>
                <w:sz w:val="18"/>
                <w:szCs w:val="18"/>
              </w:rPr>
              <w:t>Rebecca's Garden</w:t>
            </w:r>
          </w:p>
        </w:tc>
        <w:tc>
          <w:tcPr>
            <w:tcW w:w="0" w:type="auto"/>
            <w:noWrap/>
            <w:vAlign w:val="center"/>
            <w:hideMark/>
          </w:tcPr>
          <w:p w14:paraId="6FAF978B"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RG</w:t>
            </w:r>
          </w:p>
        </w:tc>
        <w:tc>
          <w:tcPr>
            <w:tcW w:w="1147" w:type="dxa"/>
            <w:noWrap/>
            <w:vAlign w:val="center"/>
            <w:hideMark/>
          </w:tcPr>
          <w:p w14:paraId="3E55A881"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c>
          <w:tcPr>
            <w:tcW w:w="1348" w:type="dxa"/>
            <w:noWrap/>
            <w:vAlign w:val="center"/>
            <w:hideMark/>
          </w:tcPr>
          <w:p w14:paraId="772E4430"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2.62 (-1.47 +2.58)</w:t>
            </w:r>
          </w:p>
        </w:tc>
        <w:tc>
          <w:tcPr>
            <w:tcW w:w="1107" w:type="dxa"/>
            <w:noWrap/>
            <w:vAlign w:val="center"/>
            <w:hideMark/>
          </w:tcPr>
          <w:p w14:paraId="44FAD1C9"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3.11 (-0.76 + 0.92)</w:t>
            </w:r>
          </w:p>
        </w:tc>
        <w:tc>
          <w:tcPr>
            <w:tcW w:w="1098" w:type="dxa"/>
            <w:noWrap/>
            <w:vAlign w:val="center"/>
            <w:hideMark/>
          </w:tcPr>
          <w:p w14:paraId="654ED8AB"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1.74 (-1.53 +77.20</w:t>
            </w:r>
          </w:p>
        </w:tc>
        <w:tc>
          <w:tcPr>
            <w:tcW w:w="1145" w:type="dxa"/>
            <w:noWrap/>
            <w:vAlign w:val="center"/>
            <w:hideMark/>
          </w:tcPr>
          <w:p w14:paraId="1CDB115C"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0.06 (-0.05 +2.62)</w:t>
            </w:r>
          </w:p>
        </w:tc>
        <w:tc>
          <w:tcPr>
            <w:tcW w:w="1188" w:type="dxa"/>
            <w:noWrap/>
            <w:vAlign w:val="center"/>
            <w:hideMark/>
          </w:tcPr>
          <w:p w14:paraId="1B35A5DB"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10.92 (-4.29 +6.27)</w:t>
            </w:r>
          </w:p>
        </w:tc>
        <w:tc>
          <w:tcPr>
            <w:tcW w:w="911" w:type="dxa"/>
            <w:noWrap/>
            <w:vAlign w:val="center"/>
            <w:hideMark/>
          </w:tcPr>
          <w:p w14:paraId="74287535" w14:textId="4532D97E"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3.20</w:t>
            </w:r>
            <w:r w:rsidR="0012766D" w:rsidRPr="00020101">
              <w:rPr>
                <w:rFonts w:ascii="Times New Roman" w:hAnsi="Times New Roman" w:cs="Times New Roman"/>
                <w:bCs/>
                <w:color w:val="000000" w:themeColor="text1"/>
                <w:sz w:val="18"/>
                <w:szCs w:val="18"/>
              </w:rPr>
              <w:t xml:space="preserve"> (-2.28 +12.61)</w:t>
            </w:r>
          </w:p>
        </w:tc>
        <w:tc>
          <w:tcPr>
            <w:tcW w:w="1340" w:type="dxa"/>
            <w:noWrap/>
            <w:vAlign w:val="center"/>
            <w:hideMark/>
          </w:tcPr>
          <w:p w14:paraId="4F256A5D" w14:textId="219396F1"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57.49</w:t>
            </w:r>
            <w:r w:rsidR="002F5EC3" w:rsidRPr="00020101">
              <w:rPr>
                <w:rFonts w:ascii="Times New Roman" w:hAnsi="Times New Roman" w:cs="Times New Roman"/>
                <w:bCs/>
                <w:color w:val="000000" w:themeColor="text1"/>
                <w:sz w:val="18"/>
                <w:szCs w:val="18"/>
              </w:rPr>
              <w:t xml:space="preserve"> (-16.30</w:t>
            </w:r>
            <w:r w:rsidR="00B83490" w:rsidRPr="00020101">
              <w:rPr>
                <w:rFonts w:ascii="Times New Roman" w:hAnsi="Times New Roman" w:cs="Times New Roman"/>
                <w:bCs/>
                <w:color w:val="000000" w:themeColor="text1"/>
                <w:sz w:val="18"/>
                <w:szCs w:val="18"/>
              </w:rPr>
              <w:t xml:space="preserve"> +20.73)</w:t>
            </w:r>
          </w:p>
        </w:tc>
        <w:tc>
          <w:tcPr>
            <w:tcW w:w="960" w:type="dxa"/>
            <w:noWrap/>
            <w:vAlign w:val="center"/>
            <w:hideMark/>
          </w:tcPr>
          <w:p w14:paraId="696E5237" w14:textId="43631A29"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15.12</w:t>
            </w:r>
            <w:r w:rsidR="00B83490" w:rsidRPr="00020101">
              <w:rPr>
                <w:rFonts w:ascii="Times New Roman" w:hAnsi="Times New Roman" w:cs="Times New Roman"/>
                <w:bCs/>
                <w:color w:val="000000" w:themeColor="text1"/>
                <w:sz w:val="18"/>
                <w:szCs w:val="18"/>
              </w:rPr>
              <w:t xml:space="preserve"> (-7.72</w:t>
            </w:r>
            <w:r w:rsidR="00C10488" w:rsidRPr="00020101">
              <w:rPr>
                <w:rFonts w:ascii="Times New Roman" w:hAnsi="Times New Roman" w:cs="Times New Roman"/>
                <w:bCs/>
                <w:color w:val="000000" w:themeColor="text1"/>
                <w:sz w:val="18"/>
                <w:szCs w:val="18"/>
              </w:rPr>
              <w:t xml:space="preserve"> +12.61)</w:t>
            </w:r>
          </w:p>
        </w:tc>
        <w:tc>
          <w:tcPr>
            <w:tcW w:w="1412" w:type="dxa"/>
            <w:vAlign w:val="center"/>
          </w:tcPr>
          <w:p w14:paraId="4854FF6A"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r>
      <w:tr w:rsidR="00270AC9" w:rsidRPr="00020101" w14:paraId="4B952346" w14:textId="77777777" w:rsidTr="008B5F18">
        <w:trPr>
          <w:trHeight w:val="442"/>
        </w:trPr>
        <w:tc>
          <w:tcPr>
            <w:tcW w:w="0" w:type="auto"/>
            <w:noWrap/>
            <w:vAlign w:val="center"/>
            <w:hideMark/>
          </w:tcPr>
          <w:p w14:paraId="07854793"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Scottish</w:t>
            </w:r>
            <w:proofErr w:type="spellEnd"/>
            <w:r w:rsidRPr="00020101">
              <w:rPr>
                <w:rFonts w:ascii="Times New Roman" w:hAnsi="Times New Roman" w:cs="Times New Roman"/>
                <w:b/>
                <w:color w:val="000000" w:themeColor="text1"/>
                <w:sz w:val="18"/>
                <w:szCs w:val="18"/>
              </w:rPr>
              <w:t xml:space="preserve"> Hills</w:t>
            </w:r>
          </w:p>
        </w:tc>
        <w:tc>
          <w:tcPr>
            <w:tcW w:w="0" w:type="auto"/>
            <w:noWrap/>
            <w:vAlign w:val="center"/>
            <w:hideMark/>
          </w:tcPr>
          <w:p w14:paraId="1F1774CC"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SH</w:t>
            </w:r>
          </w:p>
        </w:tc>
        <w:tc>
          <w:tcPr>
            <w:tcW w:w="1147" w:type="dxa"/>
            <w:noWrap/>
            <w:vAlign w:val="center"/>
            <w:hideMark/>
          </w:tcPr>
          <w:p w14:paraId="61E877E5"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0,69 (-0.48 +1.05)</w:t>
            </w:r>
          </w:p>
        </w:tc>
        <w:tc>
          <w:tcPr>
            <w:tcW w:w="1348" w:type="dxa"/>
            <w:noWrap/>
            <w:vAlign w:val="center"/>
            <w:hideMark/>
          </w:tcPr>
          <w:p w14:paraId="2E4C7877"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4.94 (-1.36 +1.71)</w:t>
            </w:r>
          </w:p>
        </w:tc>
        <w:tc>
          <w:tcPr>
            <w:tcW w:w="1107" w:type="dxa"/>
            <w:noWrap/>
            <w:vAlign w:val="center"/>
            <w:hideMark/>
          </w:tcPr>
          <w:p w14:paraId="46B632C4"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6.87 (-5.05 +11.74)</w:t>
            </w:r>
          </w:p>
        </w:tc>
        <w:tc>
          <w:tcPr>
            <w:tcW w:w="1098" w:type="dxa"/>
            <w:noWrap/>
            <w:vAlign w:val="center"/>
            <w:hideMark/>
          </w:tcPr>
          <w:p w14:paraId="56C65242"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4.54 (-3.72 +10.46)</w:t>
            </w:r>
          </w:p>
        </w:tc>
        <w:tc>
          <w:tcPr>
            <w:tcW w:w="1145" w:type="dxa"/>
            <w:noWrap/>
            <w:vAlign w:val="center"/>
            <w:hideMark/>
          </w:tcPr>
          <w:p w14:paraId="114E8BA4"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1.67 (-0.68 +0.98)</w:t>
            </w:r>
          </w:p>
        </w:tc>
        <w:tc>
          <w:tcPr>
            <w:tcW w:w="1188" w:type="dxa"/>
            <w:noWrap/>
            <w:vAlign w:val="center"/>
            <w:hideMark/>
          </w:tcPr>
          <w:p w14:paraId="0D4FC801"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0.08 (-0.07 +3.56</w:t>
            </w:r>
          </w:p>
        </w:tc>
        <w:tc>
          <w:tcPr>
            <w:tcW w:w="911" w:type="dxa"/>
            <w:noWrap/>
            <w:vAlign w:val="center"/>
            <w:hideMark/>
          </w:tcPr>
          <w:p w14:paraId="48B89565" w14:textId="6337DCF9"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8.62</w:t>
            </w:r>
            <w:r w:rsidR="0012766D" w:rsidRPr="00020101">
              <w:rPr>
                <w:rFonts w:ascii="Times New Roman" w:hAnsi="Times New Roman" w:cs="Times New Roman"/>
                <w:bCs/>
                <w:color w:val="000000" w:themeColor="text1"/>
                <w:sz w:val="18"/>
                <w:szCs w:val="18"/>
              </w:rPr>
              <w:t xml:space="preserve"> (- 2.93 +7.29)</w:t>
            </w:r>
          </w:p>
        </w:tc>
        <w:tc>
          <w:tcPr>
            <w:tcW w:w="1340" w:type="dxa"/>
            <w:noWrap/>
            <w:vAlign w:val="center"/>
            <w:hideMark/>
          </w:tcPr>
          <w:p w14:paraId="6C482505" w14:textId="08AF901B"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44.25</w:t>
            </w:r>
            <w:r w:rsidR="002F5EC3" w:rsidRPr="00020101">
              <w:rPr>
                <w:rFonts w:ascii="Times New Roman" w:hAnsi="Times New Roman" w:cs="Times New Roman"/>
                <w:bCs/>
                <w:color w:val="000000" w:themeColor="text1"/>
                <w:sz w:val="18"/>
                <w:szCs w:val="18"/>
              </w:rPr>
              <w:t xml:space="preserve"> (-17.02</w:t>
            </w:r>
            <w:r w:rsidR="00B83490" w:rsidRPr="00020101">
              <w:rPr>
                <w:rFonts w:ascii="Times New Roman" w:hAnsi="Times New Roman" w:cs="Times New Roman"/>
                <w:bCs/>
                <w:color w:val="000000" w:themeColor="text1"/>
                <w:sz w:val="18"/>
                <w:szCs w:val="18"/>
              </w:rPr>
              <w:t xml:space="preserve"> +23.97)</w:t>
            </w:r>
          </w:p>
        </w:tc>
        <w:tc>
          <w:tcPr>
            <w:tcW w:w="960" w:type="dxa"/>
            <w:noWrap/>
            <w:vAlign w:val="center"/>
            <w:hideMark/>
          </w:tcPr>
          <w:p w14:paraId="26C12F26" w14:textId="5309E843"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18.43</w:t>
            </w:r>
            <w:r w:rsidR="00C10488" w:rsidRPr="00020101">
              <w:rPr>
                <w:rFonts w:ascii="Times New Roman" w:hAnsi="Times New Roman" w:cs="Times New Roman"/>
                <w:bCs/>
                <w:color w:val="000000" w:themeColor="text1"/>
                <w:sz w:val="18"/>
                <w:szCs w:val="18"/>
              </w:rPr>
              <w:t xml:space="preserve"> (-5.62 +7.29)</w:t>
            </w:r>
          </w:p>
        </w:tc>
        <w:tc>
          <w:tcPr>
            <w:tcW w:w="1412" w:type="dxa"/>
            <w:vAlign w:val="center"/>
          </w:tcPr>
          <w:p w14:paraId="5C3A81DF" w14:textId="33E47A8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0,98</w:t>
            </w:r>
            <w:r w:rsidR="00C10488" w:rsidRPr="00020101">
              <w:rPr>
                <w:rFonts w:ascii="Times New Roman" w:hAnsi="Times New Roman" w:cs="Times New Roman"/>
                <w:bCs/>
                <w:color w:val="000000" w:themeColor="text1"/>
                <w:sz w:val="18"/>
                <w:szCs w:val="18"/>
              </w:rPr>
              <w:t xml:space="preserve"> (-0.56 +1.00)</w:t>
            </w:r>
          </w:p>
        </w:tc>
      </w:tr>
      <w:tr w:rsidR="00270AC9" w:rsidRPr="00020101" w14:paraId="08F345E7" w14:textId="77777777" w:rsidTr="008B5F18">
        <w:trPr>
          <w:trHeight w:val="442"/>
        </w:trPr>
        <w:tc>
          <w:tcPr>
            <w:tcW w:w="0" w:type="auto"/>
            <w:noWrap/>
            <w:vAlign w:val="center"/>
            <w:hideMark/>
          </w:tcPr>
          <w:p w14:paraId="33771769"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lastRenderedPageBreak/>
              <w:t>Tetre</w:t>
            </w:r>
            <w:proofErr w:type="spellEnd"/>
            <w:r w:rsidRPr="00020101">
              <w:rPr>
                <w:rFonts w:ascii="Times New Roman" w:hAnsi="Times New Roman" w:cs="Times New Roman"/>
                <w:b/>
                <w:color w:val="000000" w:themeColor="text1"/>
                <w:sz w:val="18"/>
                <w:szCs w:val="18"/>
              </w:rPr>
              <w:t xml:space="preserve"> de Fleur</w:t>
            </w:r>
          </w:p>
        </w:tc>
        <w:tc>
          <w:tcPr>
            <w:tcW w:w="0" w:type="auto"/>
            <w:noWrap/>
            <w:vAlign w:val="center"/>
            <w:hideMark/>
          </w:tcPr>
          <w:p w14:paraId="7AC9EEF5"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TF</w:t>
            </w:r>
          </w:p>
        </w:tc>
        <w:tc>
          <w:tcPr>
            <w:tcW w:w="1147" w:type="dxa"/>
            <w:noWrap/>
            <w:vAlign w:val="center"/>
            <w:hideMark/>
          </w:tcPr>
          <w:p w14:paraId="2FE128B6"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c>
          <w:tcPr>
            <w:tcW w:w="1348" w:type="dxa"/>
            <w:noWrap/>
            <w:vAlign w:val="center"/>
            <w:hideMark/>
          </w:tcPr>
          <w:p w14:paraId="6BE3A3C2"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1.01 (-0.33 + 0.43)</w:t>
            </w:r>
          </w:p>
        </w:tc>
        <w:tc>
          <w:tcPr>
            <w:tcW w:w="1107" w:type="dxa"/>
            <w:noWrap/>
            <w:vAlign w:val="center"/>
            <w:hideMark/>
          </w:tcPr>
          <w:p w14:paraId="170E3AEC"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0.65 (-0.4 +0.75)</w:t>
            </w:r>
          </w:p>
        </w:tc>
        <w:tc>
          <w:tcPr>
            <w:tcW w:w="1098" w:type="dxa"/>
            <w:noWrap/>
            <w:vAlign w:val="center"/>
            <w:hideMark/>
          </w:tcPr>
          <w:p w14:paraId="17F72383"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3.10 (-0.99 +1.30)</w:t>
            </w:r>
          </w:p>
        </w:tc>
        <w:tc>
          <w:tcPr>
            <w:tcW w:w="1145" w:type="dxa"/>
            <w:noWrap/>
            <w:vAlign w:val="center"/>
            <w:hideMark/>
          </w:tcPr>
          <w:p w14:paraId="7F1A1FC5"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 xml:space="preserve">0 (+0.77) </w:t>
            </w:r>
          </w:p>
        </w:tc>
        <w:tc>
          <w:tcPr>
            <w:tcW w:w="1188" w:type="dxa"/>
            <w:noWrap/>
            <w:vAlign w:val="center"/>
            <w:hideMark/>
          </w:tcPr>
          <w:p w14:paraId="2841B7D6" w14:textId="77777777" w:rsidR="00270AC9" w:rsidRPr="00020101" w:rsidRDefault="00270AC9" w:rsidP="008B5F18">
            <w:pPr>
              <w:spacing w:line="276" w:lineRule="auto"/>
              <w:jc w:val="center"/>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31.52 (-10.77 +14.51)</w:t>
            </w:r>
          </w:p>
        </w:tc>
        <w:tc>
          <w:tcPr>
            <w:tcW w:w="911" w:type="dxa"/>
            <w:noWrap/>
            <w:vAlign w:val="center"/>
            <w:hideMark/>
          </w:tcPr>
          <w:p w14:paraId="7C365C8A" w14:textId="0F4D83D3"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5.30</w:t>
            </w:r>
            <w:r w:rsidR="0012766D" w:rsidRPr="00020101">
              <w:rPr>
                <w:rFonts w:ascii="Times New Roman" w:hAnsi="Times New Roman" w:cs="Times New Roman"/>
                <w:bCs/>
                <w:color w:val="000000" w:themeColor="text1"/>
                <w:sz w:val="18"/>
                <w:szCs w:val="18"/>
              </w:rPr>
              <w:t xml:space="preserve"> (-0.90 +4.38)</w:t>
            </w:r>
          </w:p>
        </w:tc>
        <w:tc>
          <w:tcPr>
            <w:tcW w:w="1340" w:type="dxa"/>
            <w:noWrap/>
            <w:vAlign w:val="center"/>
            <w:hideMark/>
          </w:tcPr>
          <w:p w14:paraId="4C890521" w14:textId="7DE599B3"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47.01</w:t>
            </w:r>
            <w:r w:rsidR="002F5EC3" w:rsidRPr="00020101">
              <w:rPr>
                <w:rFonts w:ascii="Times New Roman" w:hAnsi="Times New Roman" w:cs="Times New Roman"/>
                <w:bCs/>
                <w:color w:val="000000" w:themeColor="text1"/>
                <w:sz w:val="18"/>
                <w:szCs w:val="18"/>
              </w:rPr>
              <w:t xml:space="preserve"> (-13.93</w:t>
            </w:r>
            <w:r w:rsidR="00B83490" w:rsidRPr="00020101">
              <w:rPr>
                <w:rFonts w:ascii="Times New Roman" w:hAnsi="Times New Roman" w:cs="Times New Roman"/>
                <w:bCs/>
                <w:color w:val="000000" w:themeColor="text1"/>
                <w:sz w:val="18"/>
                <w:szCs w:val="18"/>
              </w:rPr>
              <w:t xml:space="preserve"> +17.92)</w:t>
            </w:r>
          </w:p>
        </w:tc>
        <w:tc>
          <w:tcPr>
            <w:tcW w:w="960" w:type="dxa"/>
            <w:noWrap/>
            <w:vAlign w:val="center"/>
            <w:hideMark/>
          </w:tcPr>
          <w:p w14:paraId="3F96AB83" w14:textId="3A5C057D"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9.77</w:t>
            </w:r>
            <w:r w:rsidR="00C10488" w:rsidRPr="00020101">
              <w:rPr>
                <w:rFonts w:ascii="Times New Roman" w:hAnsi="Times New Roman" w:cs="Times New Roman"/>
                <w:bCs/>
                <w:color w:val="000000" w:themeColor="text1"/>
                <w:sz w:val="18"/>
                <w:szCs w:val="18"/>
              </w:rPr>
              <w:t xml:space="preserve"> (-3.28 +4.38)</w:t>
            </w:r>
          </w:p>
        </w:tc>
        <w:tc>
          <w:tcPr>
            <w:tcW w:w="1412" w:type="dxa"/>
            <w:vAlign w:val="center"/>
          </w:tcPr>
          <w:p w14:paraId="123EA958"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r>
      <w:tr w:rsidR="00270AC9" w:rsidRPr="00020101" w14:paraId="13430CCB" w14:textId="77777777" w:rsidTr="008B5F18">
        <w:trPr>
          <w:trHeight w:val="442"/>
        </w:trPr>
        <w:tc>
          <w:tcPr>
            <w:tcW w:w="0" w:type="auto"/>
            <w:noWrap/>
            <w:vAlign w:val="center"/>
            <w:hideMark/>
          </w:tcPr>
          <w:p w14:paraId="77CD537B" w14:textId="77777777" w:rsidR="00270AC9" w:rsidRPr="00020101" w:rsidRDefault="00270AC9" w:rsidP="008B5F18">
            <w:pPr>
              <w:spacing w:line="276" w:lineRule="auto"/>
              <w:jc w:val="right"/>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Twelve</w:t>
            </w:r>
            <w:proofErr w:type="spellEnd"/>
            <w:r w:rsidRPr="00020101">
              <w:rPr>
                <w:rFonts w:ascii="Times New Roman" w:hAnsi="Times New Roman" w:cs="Times New Roman"/>
                <w:b/>
                <w:color w:val="000000" w:themeColor="text1"/>
                <w:sz w:val="18"/>
                <w:szCs w:val="18"/>
              </w:rPr>
              <w:t xml:space="preserve"> </w:t>
            </w:r>
            <w:proofErr w:type="spellStart"/>
            <w:r w:rsidRPr="00020101">
              <w:rPr>
                <w:rFonts w:ascii="Times New Roman" w:hAnsi="Times New Roman" w:cs="Times New Roman"/>
                <w:b/>
                <w:color w:val="000000" w:themeColor="text1"/>
                <w:sz w:val="18"/>
                <w:szCs w:val="18"/>
              </w:rPr>
              <w:t>Monkeys</w:t>
            </w:r>
            <w:proofErr w:type="spellEnd"/>
          </w:p>
        </w:tc>
        <w:tc>
          <w:tcPr>
            <w:tcW w:w="0" w:type="auto"/>
            <w:noWrap/>
            <w:vAlign w:val="center"/>
            <w:hideMark/>
          </w:tcPr>
          <w:p w14:paraId="1B08881A"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TM</w:t>
            </w:r>
          </w:p>
        </w:tc>
        <w:tc>
          <w:tcPr>
            <w:tcW w:w="1147" w:type="dxa"/>
            <w:noWrap/>
            <w:vAlign w:val="center"/>
            <w:hideMark/>
          </w:tcPr>
          <w:p w14:paraId="315A0F02"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p>
        </w:tc>
        <w:tc>
          <w:tcPr>
            <w:tcW w:w="1348" w:type="dxa"/>
            <w:noWrap/>
            <w:vAlign w:val="center"/>
            <w:hideMark/>
          </w:tcPr>
          <w:p w14:paraId="66FE9717"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8.98 (-1.73 +2.03)</w:t>
            </w:r>
          </w:p>
        </w:tc>
        <w:tc>
          <w:tcPr>
            <w:tcW w:w="1107" w:type="dxa"/>
            <w:noWrap/>
            <w:vAlign w:val="center"/>
            <w:hideMark/>
          </w:tcPr>
          <w:p w14:paraId="4FF7459D"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18.22 (-3.84 +4.56)</w:t>
            </w:r>
          </w:p>
        </w:tc>
        <w:tc>
          <w:tcPr>
            <w:tcW w:w="1098" w:type="dxa"/>
            <w:noWrap/>
            <w:vAlign w:val="center"/>
            <w:hideMark/>
          </w:tcPr>
          <w:p w14:paraId="5C368654"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3.52 (-1.27 +1.74)</w:t>
            </w:r>
          </w:p>
        </w:tc>
        <w:tc>
          <w:tcPr>
            <w:tcW w:w="1145" w:type="dxa"/>
            <w:noWrap/>
            <w:vAlign w:val="center"/>
            <w:hideMark/>
          </w:tcPr>
          <w:p w14:paraId="32CC2CBE" w14:textId="77777777"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0.88 (-0.65 +1.51)</w:t>
            </w:r>
          </w:p>
        </w:tc>
        <w:tc>
          <w:tcPr>
            <w:tcW w:w="1188" w:type="dxa"/>
            <w:noWrap/>
            <w:vAlign w:val="center"/>
            <w:hideMark/>
          </w:tcPr>
          <w:p w14:paraId="5DDD41E6" w14:textId="4D5CC680"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31.83 (-8.02</w:t>
            </w:r>
            <w:r w:rsidR="0012766D" w:rsidRPr="00020101">
              <w:rPr>
                <w:rFonts w:ascii="Times New Roman" w:hAnsi="Times New Roman" w:cs="Times New Roman"/>
                <w:bCs/>
                <w:color w:val="000000" w:themeColor="text1"/>
                <w:sz w:val="18"/>
                <w:szCs w:val="18"/>
              </w:rPr>
              <w:t xml:space="preserve"> +0.97)</w:t>
            </w:r>
          </w:p>
        </w:tc>
        <w:tc>
          <w:tcPr>
            <w:tcW w:w="911" w:type="dxa"/>
            <w:noWrap/>
            <w:vAlign w:val="center"/>
            <w:hideMark/>
          </w:tcPr>
          <w:p w14:paraId="0C35FC55" w14:textId="4FCAA678"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4.79</w:t>
            </w:r>
            <w:r w:rsidR="0012766D" w:rsidRPr="00020101">
              <w:rPr>
                <w:rFonts w:ascii="Times New Roman" w:hAnsi="Times New Roman" w:cs="Times New Roman"/>
                <w:bCs/>
                <w:color w:val="000000" w:themeColor="text1"/>
                <w:sz w:val="18"/>
                <w:szCs w:val="18"/>
              </w:rPr>
              <w:t xml:space="preserve"> (-2.46 +3.18)</w:t>
            </w:r>
          </w:p>
        </w:tc>
        <w:tc>
          <w:tcPr>
            <w:tcW w:w="1340" w:type="dxa"/>
            <w:noWrap/>
            <w:vAlign w:val="center"/>
            <w:hideMark/>
          </w:tcPr>
          <w:p w14:paraId="0E1E1250" w14:textId="3AB1E58A"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14.60</w:t>
            </w:r>
            <w:r w:rsidR="002F5EC3" w:rsidRPr="00020101">
              <w:rPr>
                <w:rFonts w:ascii="Times New Roman" w:hAnsi="Times New Roman" w:cs="Times New Roman"/>
                <w:bCs/>
                <w:color w:val="000000" w:themeColor="text1"/>
                <w:sz w:val="18"/>
                <w:szCs w:val="18"/>
              </w:rPr>
              <w:t xml:space="preserve"> (-8.30</w:t>
            </w:r>
            <w:r w:rsidR="00B83490" w:rsidRPr="00020101">
              <w:rPr>
                <w:rFonts w:ascii="Times New Roman" w:hAnsi="Times New Roman" w:cs="Times New Roman"/>
                <w:bCs/>
                <w:color w:val="000000" w:themeColor="text1"/>
                <w:sz w:val="18"/>
                <w:szCs w:val="18"/>
              </w:rPr>
              <w:t xml:space="preserve"> +14.63)</w:t>
            </w:r>
          </w:p>
        </w:tc>
        <w:tc>
          <w:tcPr>
            <w:tcW w:w="960" w:type="dxa"/>
            <w:noWrap/>
            <w:vAlign w:val="center"/>
            <w:hideMark/>
          </w:tcPr>
          <w:p w14:paraId="32B13AD7" w14:textId="2381980D"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12.19</w:t>
            </w:r>
            <w:r w:rsidR="00C10488" w:rsidRPr="00020101">
              <w:rPr>
                <w:rFonts w:ascii="Times New Roman" w:hAnsi="Times New Roman" w:cs="Times New Roman"/>
                <w:bCs/>
                <w:color w:val="000000" w:themeColor="text1"/>
                <w:sz w:val="18"/>
                <w:szCs w:val="18"/>
              </w:rPr>
              <w:t xml:space="preserve"> (-2.66 +3.18)</w:t>
            </w:r>
          </w:p>
        </w:tc>
        <w:tc>
          <w:tcPr>
            <w:tcW w:w="1412" w:type="dxa"/>
            <w:vAlign w:val="center"/>
          </w:tcPr>
          <w:p w14:paraId="542B1149" w14:textId="1B1D118C" w:rsidR="00270AC9" w:rsidRPr="00020101" w:rsidRDefault="00270AC9" w:rsidP="008B5F18">
            <w:pPr>
              <w:spacing w:line="276" w:lineRule="auto"/>
              <w:jc w:val="right"/>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w:t>
            </w:r>
            <w:r w:rsidR="00C10488" w:rsidRPr="00020101">
              <w:rPr>
                <w:rFonts w:ascii="Times New Roman" w:hAnsi="Times New Roman" w:cs="Times New Roman"/>
                <w:bCs/>
                <w:color w:val="000000" w:themeColor="text1"/>
                <w:sz w:val="18"/>
                <w:szCs w:val="18"/>
              </w:rPr>
              <w:t xml:space="preserve"> (+0.78)</w:t>
            </w:r>
          </w:p>
        </w:tc>
      </w:tr>
      <w:tr w:rsidR="00270AC9" w:rsidRPr="00020101" w14:paraId="49D9AF59" w14:textId="77777777" w:rsidTr="008B5F18">
        <w:trPr>
          <w:trHeight w:val="442"/>
        </w:trPr>
        <w:tc>
          <w:tcPr>
            <w:tcW w:w="0" w:type="auto"/>
            <w:gridSpan w:val="2"/>
            <w:noWrap/>
            <w:vAlign w:val="center"/>
            <w:hideMark/>
          </w:tcPr>
          <w:p w14:paraId="0E4E711C" w14:textId="77777777" w:rsidR="00270AC9" w:rsidRPr="00020101" w:rsidRDefault="00270AC9" w:rsidP="008B5F18">
            <w:pPr>
              <w:spacing w:line="276" w:lineRule="auto"/>
              <w:rPr>
                <w:rFonts w:ascii="Times New Roman" w:hAnsi="Times New Roman" w:cs="Times New Roman"/>
                <w:b/>
                <w:color w:val="000000" w:themeColor="text1"/>
                <w:sz w:val="18"/>
                <w:szCs w:val="18"/>
              </w:rPr>
            </w:pPr>
            <w:proofErr w:type="spellStart"/>
            <w:r w:rsidRPr="00020101">
              <w:rPr>
                <w:rFonts w:ascii="Times New Roman" w:hAnsi="Times New Roman" w:cs="Times New Roman"/>
                <w:b/>
                <w:color w:val="000000" w:themeColor="text1"/>
                <w:sz w:val="18"/>
                <w:szCs w:val="18"/>
              </w:rPr>
              <w:t>Mean</w:t>
            </w:r>
            <w:proofErr w:type="spellEnd"/>
            <w:r w:rsidRPr="00020101">
              <w:rPr>
                <w:rFonts w:ascii="Times New Roman" w:hAnsi="Times New Roman" w:cs="Times New Roman"/>
                <w:b/>
                <w:color w:val="000000" w:themeColor="text1"/>
                <w:sz w:val="18"/>
                <w:szCs w:val="18"/>
              </w:rPr>
              <w:t xml:space="preserve"> ± 95% CI</w:t>
            </w:r>
          </w:p>
        </w:tc>
        <w:tc>
          <w:tcPr>
            <w:tcW w:w="1147" w:type="dxa"/>
            <w:noWrap/>
            <w:vAlign w:val="center"/>
            <w:hideMark/>
          </w:tcPr>
          <w:p w14:paraId="7255FCD6" w14:textId="77777777"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0,07</w:t>
            </w:r>
          </w:p>
          <w:p w14:paraId="67D18A63" w14:textId="77777777"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(±0.12))</w:t>
            </w:r>
          </w:p>
        </w:tc>
        <w:tc>
          <w:tcPr>
            <w:tcW w:w="1348" w:type="dxa"/>
            <w:noWrap/>
            <w:vAlign w:val="center"/>
            <w:hideMark/>
          </w:tcPr>
          <w:p w14:paraId="6CB6E07D" w14:textId="77777777"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5,98</w:t>
            </w:r>
          </w:p>
          <w:p w14:paraId="3ECF0429" w14:textId="77777777"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(±2.30)</w:t>
            </w:r>
          </w:p>
        </w:tc>
        <w:tc>
          <w:tcPr>
            <w:tcW w:w="1107" w:type="dxa"/>
            <w:noWrap/>
            <w:vAlign w:val="center"/>
            <w:hideMark/>
          </w:tcPr>
          <w:p w14:paraId="26DF7056" w14:textId="3A4737D5"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7,54  (±3.08)</w:t>
            </w:r>
          </w:p>
        </w:tc>
        <w:tc>
          <w:tcPr>
            <w:tcW w:w="1098" w:type="dxa"/>
            <w:noWrap/>
            <w:vAlign w:val="center"/>
            <w:hideMark/>
          </w:tcPr>
          <w:p w14:paraId="64E56C1B" w14:textId="77777777"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br/>
              <w:t>6,09 (±2.07)</w:t>
            </w:r>
          </w:p>
          <w:p w14:paraId="507131FB" w14:textId="77777777" w:rsidR="00270AC9" w:rsidRPr="00020101" w:rsidRDefault="00270AC9" w:rsidP="008B5F18">
            <w:pPr>
              <w:spacing w:line="276" w:lineRule="auto"/>
              <w:rPr>
                <w:rFonts w:ascii="Times New Roman" w:hAnsi="Times New Roman" w:cs="Times New Roman"/>
                <w:bCs/>
                <w:color w:val="000000" w:themeColor="text1"/>
                <w:sz w:val="18"/>
                <w:szCs w:val="18"/>
              </w:rPr>
            </w:pPr>
          </w:p>
        </w:tc>
        <w:tc>
          <w:tcPr>
            <w:tcW w:w="1145" w:type="dxa"/>
            <w:noWrap/>
            <w:vAlign w:val="center"/>
            <w:hideMark/>
          </w:tcPr>
          <w:p w14:paraId="219752C9" w14:textId="77777777"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1,09 (±0.56)</w:t>
            </w:r>
          </w:p>
          <w:p w14:paraId="454FB260" w14:textId="5935AB3D" w:rsidR="00270AC9" w:rsidRPr="00020101" w:rsidRDefault="00270AC9" w:rsidP="008B5F18">
            <w:pPr>
              <w:spacing w:line="276" w:lineRule="auto"/>
              <w:rPr>
                <w:rFonts w:ascii="Times New Roman" w:hAnsi="Times New Roman" w:cs="Times New Roman"/>
                <w:bCs/>
                <w:color w:val="000000" w:themeColor="text1"/>
                <w:sz w:val="18"/>
                <w:szCs w:val="18"/>
              </w:rPr>
            </w:pPr>
          </w:p>
        </w:tc>
        <w:tc>
          <w:tcPr>
            <w:tcW w:w="1188" w:type="dxa"/>
            <w:noWrap/>
            <w:vAlign w:val="center"/>
            <w:hideMark/>
          </w:tcPr>
          <w:p w14:paraId="1D7AE00C" w14:textId="77777777"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21,84 (±6.97)</w:t>
            </w:r>
          </w:p>
          <w:p w14:paraId="0DF1F7AA" w14:textId="5E38DC8F" w:rsidR="00270AC9" w:rsidRPr="00020101" w:rsidRDefault="00270AC9" w:rsidP="008B5F18">
            <w:pPr>
              <w:spacing w:line="276" w:lineRule="auto"/>
              <w:rPr>
                <w:rFonts w:ascii="Times New Roman" w:hAnsi="Times New Roman" w:cs="Times New Roman"/>
                <w:bCs/>
                <w:color w:val="000000" w:themeColor="text1"/>
                <w:sz w:val="18"/>
                <w:szCs w:val="18"/>
              </w:rPr>
            </w:pPr>
          </w:p>
        </w:tc>
        <w:tc>
          <w:tcPr>
            <w:tcW w:w="911" w:type="dxa"/>
            <w:noWrap/>
            <w:vAlign w:val="center"/>
            <w:hideMark/>
          </w:tcPr>
          <w:p w14:paraId="16B6FD4B" w14:textId="77777777"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5,55 (±1.28)</w:t>
            </w:r>
          </w:p>
          <w:p w14:paraId="051FD322" w14:textId="46723F1A" w:rsidR="00270AC9" w:rsidRPr="00020101" w:rsidRDefault="00270AC9" w:rsidP="008B5F18">
            <w:pPr>
              <w:spacing w:line="276" w:lineRule="auto"/>
              <w:rPr>
                <w:rFonts w:ascii="Times New Roman" w:hAnsi="Times New Roman" w:cs="Times New Roman"/>
                <w:bCs/>
                <w:color w:val="000000" w:themeColor="text1"/>
                <w:sz w:val="18"/>
                <w:szCs w:val="18"/>
              </w:rPr>
            </w:pPr>
          </w:p>
        </w:tc>
        <w:tc>
          <w:tcPr>
            <w:tcW w:w="1340" w:type="dxa"/>
            <w:noWrap/>
            <w:vAlign w:val="center"/>
            <w:hideMark/>
          </w:tcPr>
          <w:p w14:paraId="30F36B43" w14:textId="77777777"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31,13 (±9.59)</w:t>
            </w:r>
          </w:p>
          <w:p w14:paraId="0566ADC1" w14:textId="27EBAA87" w:rsidR="00270AC9" w:rsidRPr="00020101" w:rsidRDefault="00270AC9" w:rsidP="008B5F18">
            <w:pPr>
              <w:spacing w:line="276" w:lineRule="auto"/>
              <w:rPr>
                <w:rFonts w:ascii="Times New Roman" w:hAnsi="Times New Roman" w:cs="Times New Roman"/>
                <w:bCs/>
                <w:color w:val="000000" w:themeColor="text1"/>
                <w:sz w:val="18"/>
                <w:szCs w:val="18"/>
              </w:rPr>
            </w:pPr>
          </w:p>
        </w:tc>
        <w:tc>
          <w:tcPr>
            <w:tcW w:w="960" w:type="dxa"/>
            <w:noWrap/>
            <w:vAlign w:val="center"/>
            <w:hideMark/>
          </w:tcPr>
          <w:p w14:paraId="4F24725F" w14:textId="77777777"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16,33 (±2.63)</w:t>
            </w:r>
          </w:p>
          <w:p w14:paraId="44447543" w14:textId="16F9CDF8" w:rsidR="00270AC9" w:rsidRPr="00020101" w:rsidRDefault="00270AC9" w:rsidP="008B5F18">
            <w:pPr>
              <w:spacing w:line="276" w:lineRule="auto"/>
              <w:rPr>
                <w:rFonts w:ascii="Times New Roman" w:hAnsi="Times New Roman" w:cs="Times New Roman"/>
                <w:bCs/>
                <w:color w:val="000000" w:themeColor="text1"/>
                <w:sz w:val="18"/>
                <w:szCs w:val="18"/>
              </w:rPr>
            </w:pPr>
          </w:p>
        </w:tc>
        <w:tc>
          <w:tcPr>
            <w:tcW w:w="1412" w:type="dxa"/>
            <w:vAlign w:val="center"/>
          </w:tcPr>
          <w:p w14:paraId="46D08DB8" w14:textId="6D9551EF" w:rsidR="00270AC9" w:rsidRPr="00020101" w:rsidRDefault="00270AC9" w:rsidP="008B5F18">
            <w:pPr>
              <w:spacing w:line="276" w:lineRule="auto"/>
              <w:rPr>
                <w:rFonts w:ascii="Times New Roman" w:hAnsi="Times New Roman" w:cs="Times New Roman"/>
                <w:bCs/>
                <w:color w:val="000000" w:themeColor="text1"/>
                <w:sz w:val="18"/>
                <w:szCs w:val="18"/>
              </w:rPr>
            </w:pPr>
            <w:r w:rsidRPr="00020101">
              <w:rPr>
                <w:rFonts w:ascii="Times New Roman" w:hAnsi="Times New Roman" w:cs="Times New Roman"/>
                <w:bCs/>
                <w:color w:val="000000" w:themeColor="text1"/>
                <w:sz w:val="18"/>
                <w:szCs w:val="18"/>
              </w:rPr>
              <w:t>0,09 (±0.16)</w:t>
            </w:r>
          </w:p>
        </w:tc>
      </w:tr>
    </w:tbl>
    <w:p w14:paraId="7946EA21" w14:textId="2A2697B3" w:rsidR="00270AC9" w:rsidRPr="00020101" w:rsidRDefault="00270AC9" w:rsidP="006A57A5">
      <w:pPr>
        <w:spacing w:line="360" w:lineRule="auto"/>
        <w:rPr>
          <w:rFonts w:ascii="Times New Roman" w:hAnsi="Times New Roman" w:cs="Times New Roman"/>
          <w:color w:val="000000" w:themeColor="text1"/>
          <w:lang w:val="en-GB"/>
        </w:rPr>
      </w:pPr>
    </w:p>
    <w:p w14:paraId="259666C0" w14:textId="5E7AD950" w:rsidR="00970784" w:rsidRPr="00020101" w:rsidRDefault="00970784" w:rsidP="006A57A5">
      <w:pPr>
        <w:spacing w:line="360" w:lineRule="auto"/>
        <w:rPr>
          <w:rFonts w:ascii="Times New Roman" w:hAnsi="Times New Roman" w:cs="Times New Roman"/>
          <w:color w:val="000000" w:themeColor="text1"/>
          <w:lang w:val="en-GB"/>
        </w:rPr>
      </w:pPr>
    </w:p>
    <w:p w14:paraId="29EFB3D8" w14:textId="77777777" w:rsidR="00970784" w:rsidRPr="00020101" w:rsidRDefault="00970784" w:rsidP="006A57A5">
      <w:pPr>
        <w:spacing w:line="360" w:lineRule="auto"/>
        <w:rPr>
          <w:rFonts w:ascii="Times New Roman" w:hAnsi="Times New Roman" w:cs="Times New Roman"/>
          <w:color w:val="000000" w:themeColor="text1"/>
          <w:lang w:val="en-GB"/>
        </w:rPr>
      </w:pPr>
    </w:p>
    <w:p w14:paraId="39134EE3" w14:textId="073E3A15" w:rsidR="006A57A5" w:rsidRPr="00020101" w:rsidRDefault="006A57A5" w:rsidP="006A57A5">
      <w:pPr>
        <w:spacing w:line="360" w:lineRule="auto"/>
        <w:rPr>
          <w:rFonts w:ascii="Times New Roman" w:hAnsi="Times New Roman" w:cs="Times New Roman"/>
          <w:color w:val="000000" w:themeColor="text1"/>
          <w:lang w:val="en-GB"/>
        </w:rPr>
      </w:pPr>
      <w:r w:rsidRPr="00020101">
        <w:rPr>
          <w:rFonts w:ascii="Times New Roman" w:hAnsi="Times New Roman" w:cs="Times New Roman"/>
          <w:color w:val="000000" w:themeColor="text1"/>
          <w:lang w:val="en-GB"/>
        </w:rPr>
        <w:t xml:space="preserve"> </w:t>
      </w:r>
    </w:p>
    <w:p w14:paraId="5DCFFD08" w14:textId="2428AFDF" w:rsidR="00270AC9" w:rsidRPr="00020101" w:rsidRDefault="00270AC9" w:rsidP="006A57A5">
      <w:pPr>
        <w:spacing w:line="360" w:lineRule="auto"/>
        <w:rPr>
          <w:rFonts w:ascii="Times New Roman" w:hAnsi="Times New Roman" w:cs="Times New Roman"/>
          <w:color w:val="000000" w:themeColor="text1"/>
          <w:lang w:val="en-GB"/>
        </w:rPr>
      </w:pPr>
    </w:p>
    <w:p w14:paraId="73DD211F" w14:textId="28572EFC" w:rsidR="00392F60" w:rsidRPr="00020101" w:rsidRDefault="00392F60" w:rsidP="006A57A5">
      <w:pPr>
        <w:spacing w:line="360" w:lineRule="auto"/>
        <w:rPr>
          <w:rFonts w:ascii="Times New Roman" w:hAnsi="Times New Roman" w:cs="Times New Roman"/>
          <w:color w:val="000000" w:themeColor="text1"/>
        </w:rPr>
      </w:pPr>
    </w:p>
    <w:p w14:paraId="31653341" w14:textId="126C0880" w:rsidR="00392F60" w:rsidRPr="00020101" w:rsidRDefault="00392F60" w:rsidP="006A57A5">
      <w:pPr>
        <w:spacing w:line="360" w:lineRule="auto"/>
        <w:rPr>
          <w:rFonts w:ascii="Times New Roman" w:hAnsi="Times New Roman" w:cs="Times New Roman"/>
          <w:color w:val="000000" w:themeColor="text1"/>
          <w:lang w:val="en-GB"/>
        </w:rPr>
      </w:pPr>
    </w:p>
    <w:p w14:paraId="558EDFB4" w14:textId="77777777" w:rsidR="00392F60" w:rsidRPr="00020101" w:rsidRDefault="00392F60" w:rsidP="006A57A5">
      <w:pPr>
        <w:spacing w:line="360" w:lineRule="auto"/>
        <w:rPr>
          <w:rFonts w:ascii="Times New Roman" w:hAnsi="Times New Roman" w:cs="Times New Roman"/>
          <w:color w:val="000000" w:themeColor="text1"/>
          <w:lang w:val="en-GB"/>
        </w:rPr>
      </w:pPr>
    </w:p>
    <w:p w14:paraId="34C631AF" w14:textId="77777777" w:rsidR="006A57A5" w:rsidRPr="00020101" w:rsidRDefault="006A57A5">
      <w:pPr>
        <w:rPr>
          <w:rFonts w:ascii="Times New Roman" w:hAnsi="Times New Roman" w:cs="Times New Roman"/>
          <w:color w:val="000000" w:themeColor="text1"/>
          <w:lang w:val="en-GB"/>
        </w:rPr>
      </w:pPr>
      <w:r w:rsidRPr="00020101">
        <w:rPr>
          <w:rFonts w:ascii="Times New Roman" w:hAnsi="Times New Roman" w:cs="Times New Roman"/>
          <w:color w:val="000000" w:themeColor="text1"/>
          <w:lang w:val="en-GB"/>
        </w:rPr>
        <w:br w:type="page"/>
      </w:r>
    </w:p>
    <w:p w14:paraId="326CCA89" w14:textId="77777777" w:rsidR="006A57A5" w:rsidRPr="00020101" w:rsidRDefault="006A57A5" w:rsidP="006A57A5">
      <w:pPr>
        <w:spacing w:line="360" w:lineRule="auto"/>
        <w:rPr>
          <w:rFonts w:ascii="Times New Roman" w:hAnsi="Times New Roman" w:cs="Times New Roman"/>
          <w:color w:val="000000" w:themeColor="text1"/>
          <w:lang w:val="en-GB"/>
        </w:rPr>
        <w:sectPr w:rsidR="006A57A5" w:rsidRPr="00020101" w:rsidSect="009E0122">
          <w:pgSz w:w="16838" w:h="11906" w:orient="landscape"/>
          <w:pgMar w:top="1418" w:right="1418" w:bottom="1418" w:left="1418" w:header="709" w:footer="709" w:gutter="0"/>
          <w:cols w:space="708"/>
          <w:docGrid w:linePitch="360"/>
        </w:sectPr>
      </w:pPr>
    </w:p>
    <w:p w14:paraId="12A2B9F2" w14:textId="2BAAD4C1" w:rsidR="002F2DAA" w:rsidRPr="00020101" w:rsidRDefault="002F2DAA" w:rsidP="00710C90">
      <w:pPr>
        <w:pStyle w:val="Kop2"/>
        <w:rPr>
          <w:lang w:val="en-GB"/>
        </w:rPr>
      </w:pPr>
      <w:bookmarkStart w:id="19" w:name="_Toc44692882"/>
      <w:r w:rsidRPr="00020101">
        <w:rPr>
          <w:lang w:val="en-GB"/>
        </w:rPr>
        <w:lastRenderedPageBreak/>
        <w:t xml:space="preserve">Multivariate </w:t>
      </w:r>
      <w:r w:rsidR="00FE1BDC" w:rsidRPr="00020101">
        <w:rPr>
          <w:lang w:val="en-GB"/>
        </w:rPr>
        <w:t xml:space="preserve">analysis </w:t>
      </w:r>
      <w:r w:rsidR="007228B5" w:rsidRPr="00020101">
        <w:rPr>
          <w:lang w:val="en-GB"/>
        </w:rPr>
        <w:t>of Saba Bank sites</w:t>
      </w:r>
      <w:bookmarkEnd w:id="19"/>
    </w:p>
    <w:p w14:paraId="3F83571F" w14:textId="1B6BAA94" w:rsidR="006601A7" w:rsidRPr="00DA3BE6" w:rsidRDefault="006601A7" w:rsidP="00627428">
      <w:pPr>
        <w:pStyle w:val="Kop3"/>
        <w:rPr>
          <w:lang w:val="en-US"/>
        </w:rPr>
      </w:pPr>
      <w:bookmarkStart w:id="20" w:name="_Toc44692883"/>
      <w:r w:rsidRPr="00DA3BE6">
        <w:rPr>
          <w:lang w:val="en-US"/>
        </w:rPr>
        <w:t>Benthic cover</w:t>
      </w:r>
      <w:bookmarkEnd w:id="20"/>
    </w:p>
    <w:p w14:paraId="07C43A08" w14:textId="1B38C1A4" w:rsidR="00C720BB" w:rsidRPr="00020101" w:rsidRDefault="002F2DAA" w:rsidP="002F2DAA">
      <w:pPr>
        <w:spacing w:line="360" w:lineRule="auto"/>
        <w:rPr>
          <w:rFonts w:ascii="Times New Roman" w:hAnsi="Times New Roman" w:cs="Times New Roman"/>
          <w:iCs/>
          <w:color w:val="000000" w:themeColor="text1"/>
          <w:sz w:val="24"/>
          <w:szCs w:val="24"/>
          <w:lang w:val="en-GB"/>
        </w:rPr>
      </w:pPr>
      <w:r w:rsidRPr="00020101">
        <w:rPr>
          <w:rFonts w:ascii="Times New Roman" w:hAnsi="Times New Roman" w:cs="Times New Roman"/>
          <w:iCs/>
          <w:color w:val="000000" w:themeColor="text1"/>
          <w:sz w:val="24"/>
          <w:szCs w:val="24"/>
          <w:lang w:val="en-GB"/>
        </w:rPr>
        <w:t>Using non-metric multidimensional scaling (NMDS), sites</w:t>
      </w:r>
      <w:r w:rsidR="005B7F5A" w:rsidRPr="00020101">
        <w:rPr>
          <w:rFonts w:ascii="Times New Roman" w:hAnsi="Times New Roman" w:cs="Times New Roman"/>
          <w:iCs/>
          <w:color w:val="000000" w:themeColor="text1"/>
          <w:sz w:val="24"/>
          <w:szCs w:val="24"/>
          <w:lang w:val="en-GB"/>
        </w:rPr>
        <w:t xml:space="preserve">, </w:t>
      </w:r>
      <w:r w:rsidRPr="00020101">
        <w:rPr>
          <w:rFonts w:ascii="Times New Roman" w:hAnsi="Times New Roman" w:cs="Times New Roman"/>
          <w:iCs/>
          <w:color w:val="000000" w:themeColor="text1"/>
          <w:sz w:val="24"/>
          <w:szCs w:val="24"/>
          <w:lang w:val="en-GB"/>
        </w:rPr>
        <w:t>transects and species were ordinated in a two-dimensional plane</w:t>
      </w:r>
      <w:r w:rsidR="002B5657" w:rsidRPr="00020101">
        <w:rPr>
          <w:rFonts w:ascii="Times New Roman" w:hAnsi="Times New Roman" w:cs="Times New Roman"/>
          <w:iCs/>
          <w:color w:val="000000" w:themeColor="text1"/>
          <w:sz w:val="24"/>
          <w:szCs w:val="24"/>
          <w:lang w:val="en-GB"/>
        </w:rPr>
        <w:t xml:space="preserve"> based on species composition</w:t>
      </w:r>
      <w:r w:rsidRPr="00020101">
        <w:rPr>
          <w:rFonts w:ascii="Times New Roman" w:hAnsi="Times New Roman" w:cs="Times New Roman"/>
          <w:iCs/>
          <w:color w:val="000000" w:themeColor="text1"/>
          <w:sz w:val="24"/>
          <w:szCs w:val="24"/>
          <w:lang w:val="en-GB"/>
        </w:rPr>
        <w:t xml:space="preserve">. In figure </w:t>
      </w:r>
      <w:r w:rsidR="009B3F34" w:rsidRPr="00020101">
        <w:rPr>
          <w:rFonts w:ascii="Times New Roman" w:hAnsi="Times New Roman" w:cs="Times New Roman"/>
          <w:iCs/>
          <w:color w:val="000000" w:themeColor="text1"/>
          <w:sz w:val="24"/>
          <w:szCs w:val="24"/>
          <w:lang w:val="en-GB"/>
        </w:rPr>
        <w:t>4</w:t>
      </w:r>
      <w:r w:rsidRPr="00020101">
        <w:rPr>
          <w:rFonts w:ascii="Times New Roman" w:hAnsi="Times New Roman" w:cs="Times New Roman"/>
          <w:iCs/>
          <w:color w:val="000000" w:themeColor="text1"/>
          <w:sz w:val="24"/>
          <w:szCs w:val="24"/>
          <w:lang w:val="en-GB"/>
        </w:rPr>
        <w:t xml:space="preserve"> an NMDS of the species </w:t>
      </w:r>
      <w:r w:rsidR="00AD6187" w:rsidRPr="00020101">
        <w:rPr>
          <w:rFonts w:ascii="Times New Roman" w:hAnsi="Times New Roman" w:cs="Times New Roman"/>
          <w:iCs/>
          <w:color w:val="000000" w:themeColor="text1"/>
          <w:sz w:val="24"/>
          <w:szCs w:val="24"/>
          <w:lang w:val="en-GB"/>
        </w:rPr>
        <w:t xml:space="preserve">in </w:t>
      </w:r>
      <w:r w:rsidRPr="00020101">
        <w:rPr>
          <w:rFonts w:ascii="Times New Roman" w:hAnsi="Times New Roman" w:cs="Times New Roman"/>
          <w:iCs/>
          <w:color w:val="000000" w:themeColor="text1"/>
          <w:sz w:val="24"/>
          <w:szCs w:val="24"/>
          <w:lang w:val="en-GB"/>
        </w:rPr>
        <w:t xml:space="preserve">and sites on transect level </w:t>
      </w:r>
      <w:r w:rsidR="00AD6187" w:rsidRPr="00020101">
        <w:rPr>
          <w:rFonts w:ascii="Times New Roman" w:hAnsi="Times New Roman" w:cs="Times New Roman"/>
          <w:iCs/>
          <w:color w:val="000000" w:themeColor="text1"/>
          <w:sz w:val="24"/>
          <w:szCs w:val="24"/>
          <w:lang w:val="en-GB"/>
        </w:rPr>
        <w:t xml:space="preserve">in black </w:t>
      </w:r>
      <w:r w:rsidRPr="00020101">
        <w:rPr>
          <w:rFonts w:ascii="Times New Roman" w:hAnsi="Times New Roman" w:cs="Times New Roman"/>
          <w:iCs/>
          <w:color w:val="000000" w:themeColor="text1"/>
          <w:sz w:val="24"/>
          <w:szCs w:val="24"/>
          <w:lang w:val="en-GB"/>
        </w:rPr>
        <w:t>is shown.</w:t>
      </w:r>
      <w:r w:rsidR="0076664A" w:rsidRPr="00020101">
        <w:rPr>
          <w:rFonts w:ascii="Times New Roman" w:hAnsi="Times New Roman" w:cs="Times New Roman"/>
          <w:iCs/>
          <w:color w:val="000000" w:themeColor="text1"/>
          <w:sz w:val="24"/>
          <w:szCs w:val="24"/>
          <w:lang w:val="en-GB"/>
        </w:rPr>
        <w:t xml:space="preserve"> As can be seen, all coral species are distributed on the right side of the graph. Moreover, </w:t>
      </w:r>
      <w:proofErr w:type="spellStart"/>
      <w:r w:rsidR="0076664A" w:rsidRPr="00020101">
        <w:rPr>
          <w:rFonts w:ascii="Times New Roman" w:hAnsi="Times New Roman" w:cs="Times New Roman"/>
          <w:i/>
          <w:color w:val="000000" w:themeColor="text1"/>
          <w:sz w:val="24"/>
          <w:szCs w:val="24"/>
          <w:lang w:val="en-GB"/>
        </w:rPr>
        <w:t>Ascidiacea</w:t>
      </w:r>
      <w:proofErr w:type="spellEnd"/>
      <w:r w:rsidR="0076664A" w:rsidRPr="00020101">
        <w:rPr>
          <w:rFonts w:ascii="Times New Roman" w:hAnsi="Times New Roman" w:cs="Times New Roman"/>
          <w:iCs/>
          <w:color w:val="000000" w:themeColor="text1"/>
          <w:sz w:val="24"/>
          <w:szCs w:val="24"/>
          <w:lang w:val="en-GB"/>
        </w:rPr>
        <w:t xml:space="preserve"> and</w:t>
      </w:r>
      <w:r w:rsidR="00316CD7" w:rsidRPr="00020101">
        <w:rPr>
          <w:rFonts w:ascii="Times New Roman" w:hAnsi="Times New Roman" w:cs="Times New Roman"/>
          <w:iCs/>
          <w:color w:val="000000" w:themeColor="text1"/>
          <w:sz w:val="24"/>
          <w:szCs w:val="24"/>
          <w:lang w:val="en-GB"/>
        </w:rPr>
        <w:t xml:space="preserve"> </w:t>
      </w:r>
      <w:proofErr w:type="spellStart"/>
      <w:r w:rsidR="00316CD7" w:rsidRPr="00020101">
        <w:rPr>
          <w:rFonts w:ascii="Times New Roman" w:hAnsi="Times New Roman" w:cs="Times New Roman"/>
          <w:i/>
          <w:color w:val="000000" w:themeColor="text1"/>
          <w:sz w:val="24"/>
          <w:szCs w:val="24"/>
          <w:lang w:val="en-GB"/>
        </w:rPr>
        <w:t>Z</w:t>
      </w:r>
      <w:r w:rsidR="0076664A" w:rsidRPr="00020101">
        <w:rPr>
          <w:rFonts w:ascii="Times New Roman" w:hAnsi="Times New Roman" w:cs="Times New Roman"/>
          <w:i/>
          <w:color w:val="000000" w:themeColor="text1"/>
          <w:sz w:val="24"/>
          <w:szCs w:val="24"/>
          <w:lang w:val="en-GB"/>
        </w:rPr>
        <w:t>oanth</w:t>
      </w:r>
      <w:r w:rsidR="00316CD7" w:rsidRPr="00020101">
        <w:rPr>
          <w:rFonts w:ascii="Times New Roman" w:hAnsi="Times New Roman" w:cs="Times New Roman"/>
          <w:i/>
          <w:color w:val="000000" w:themeColor="text1"/>
          <w:sz w:val="24"/>
          <w:szCs w:val="24"/>
          <w:lang w:val="en-GB"/>
        </w:rPr>
        <w:t>aria</w:t>
      </w:r>
      <w:proofErr w:type="spellEnd"/>
      <w:r w:rsidR="0076664A" w:rsidRPr="00020101">
        <w:rPr>
          <w:rFonts w:ascii="Times New Roman" w:hAnsi="Times New Roman" w:cs="Times New Roman"/>
          <w:iCs/>
          <w:color w:val="000000" w:themeColor="text1"/>
          <w:sz w:val="24"/>
          <w:szCs w:val="24"/>
          <w:lang w:val="en-GB"/>
        </w:rPr>
        <w:t xml:space="preserve"> are plotted close together in the top right and </w:t>
      </w:r>
      <w:r w:rsidR="0076664A" w:rsidRPr="00020101">
        <w:rPr>
          <w:rFonts w:ascii="Times New Roman" w:hAnsi="Times New Roman" w:cs="Times New Roman"/>
          <w:i/>
          <w:color w:val="000000" w:themeColor="text1"/>
          <w:sz w:val="24"/>
          <w:szCs w:val="24"/>
          <w:lang w:val="en-GB"/>
        </w:rPr>
        <w:t xml:space="preserve">Sargassum </w:t>
      </w:r>
      <w:proofErr w:type="spellStart"/>
      <w:r w:rsidR="0076664A" w:rsidRPr="00020101">
        <w:rPr>
          <w:rFonts w:ascii="Times New Roman" w:hAnsi="Times New Roman" w:cs="Times New Roman"/>
          <w:i/>
          <w:color w:val="000000" w:themeColor="text1"/>
          <w:sz w:val="24"/>
          <w:szCs w:val="24"/>
          <w:lang w:val="en-GB"/>
        </w:rPr>
        <w:t>hystrix</w:t>
      </w:r>
      <w:proofErr w:type="spellEnd"/>
      <w:r w:rsidR="0076664A" w:rsidRPr="00020101">
        <w:rPr>
          <w:rFonts w:ascii="Times New Roman" w:hAnsi="Times New Roman" w:cs="Times New Roman"/>
          <w:iCs/>
          <w:color w:val="000000" w:themeColor="text1"/>
          <w:sz w:val="24"/>
          <w:szCs w:val="24"/>
          <w:lang w:val="en-GB"/>
        </w:rPr>
        <w:t xml:space="preserve"> and</w:t>
      </w:r>
      <w:r w:rsidR="0076664A" w:rsidRPr="00020101">
        <w:rPr>
          <w:rFonts w:ascii="Times New Roman" w:hAnsi="Times New Roman" w:cs="Times New Roman"/>
          <w:i/>
          <w:color w:val="000000" w:themeColor="text1"/>
          <w:sz w:val="24"/>
          <w:szCs w:val="24"/>
          <w:lang w:val="en-GB"/>
        </w:rPr>
        <w:t xml:space="preserve"> Sargassum </w:t>
      </w:r>
      <w:r w:rsidR="0076664A" w:rsidRPr="00020101">
        <w:rPr>
          <w:rFonts w:ascii="Times New Roman" w:hAnsi="Times New Roman" w:cs="Times New Roman"/>
          <w:iCs/>
          <w:color w:val="000000" w:themeColor="text1"/>
          <w:sz w:val="24"/>
          <w:szCs w:val="24"/>
          <w:lang w:val="en-GB"/>
        </w:rPr>
        <w:t>spec. in the far left.</w:t>
      </w:r>
      <w:r w:rsidR="00316CD7" w:rsidRPr="00020101">
        <w:rPr>
          <w:rFonts w:ascii="Times New Roman" w:hAnsi="Times New Roman" w:cs="Times New Roman"/>
          <w:iCs/>
          <w:color w:val="000000" w:themeColor="text1"/>
          <w:sz w:val="24"/>
          <w:szCs w:val="24"/>
          <w:lang w:val="en-GB"/>
        </w:rPr>
        <w:t xml:space="preserve"> For closer analysis </w:t>
      </w:r>
      <w:r w:rsidR="00964BA7" w:rsidRPr="00020101">
        <w:rPr>
          <w:rFonts w:ascii="Times New Roman" w:hAnsi="Times New Roman" w:cs="Times New Roman"/>
          <w:iCs/>
          <w:color w:val="000000" w:themeColor="text1"/>
          <w:sz w:val="24"/>
          <w:szCs w:val="24"/>
          <w:lang w:val="en-GB"/>
        </w:rPr>
        <w:t xml:space="preserve">and to examine general characteristics that are shared among sites, </w:t>
      </w:r>
      <w:r w:rsidR="00316CD7" w:rsidRPr="00020101">
        <w:rPr>
          <w:rFonts w:ascii="Times New Roman" w:hAnsi="Times New Roman" w:cs="Times New Roman"/>
          <w:iCs/>
          <w:color w:val="000000" w:themeColor="text1"/>
          <w:sz w:val="24"/>
          <w:szCs w:val="24"/>
          <w:lang w:val="en-GB"/>
        </w:rPr>
        <w:t>all t</w:t>
      </w:r>
      <w:r w:rsidR="002B5657" w:rsidRPr="00020101">
        <w:rPr>
          <w:rFonts w:ascii="Times New Roman" w:hAnsi="Times New Roman" w:cs="Times New Roman"/>
          <w:iCs/>
          <w:color w:val="000000" w:themeColor="text1"/>
          <w:sz w:val="24"/>
          <w:szCs w:val="24"/>
          <w:lang w:val="en-GB"/>
        </w:rPr>
        <w:t>ransects were clustered into 4 groups in the NMDS graph as well as in a dendrogram</w:t>
      </w:r>
      <w:r w:rsidR="00964BA7" w:rsidRPr="00020101">
        <w:rPr>
          <w:rFonts w:ascii="Times New Roman" w:hAnsi="Times New Roman" w:cs="Times New Roman"/>
          <w:iCs/>
          <w:color w:val="000000" w:themeColor="text1"/>
          <w:sz w:val="24"/>
          <w:szCs w:val="24"/>
          <w:lang w:val="en-GB"/>
        </w:rPr>
        <w:t xml:space="preserve"> based on their species composition</w:t>
      </w:r>
      <w:r w:rsidR="008C4BF5" w:rsidRPr="00020101">
        <w:rPr>
          <w:rFonts w:ascii="Times New Roman" w:hAnsi="Times New Roman" w:cs="Times New Roman"/>
          <w:iCs/>
          <w:color w:val="000000" w:themeColor="text1"/>
          <w:sz w:val="24"/>
          <w:szCs w:val="24"/>
          <w:lang w:val="en-GB"/>
        </w:rPr>
        <w:t xml:space="preserve">  (figure </w:t>
      </w:r>
      <w:r w:rsidR="00132B81" w:rsidRPr="00020101">
        <w:rPr>
          <w:rFonts w:ascii="Times New Roman" w:hAnsi="Times New Roman" w:cs="Times New Roman"/>
          <w:iCs/>
          <w:color w:val="000000" w:themeColor="text1"/>
          <w:sz w:val="24"/>
          <w:szCs w:val="24"/>
          <w:lang w:val="en-GB"/>
        </w:rPr>
        <w:t>5</w:t>
      </w:r>
      <w:r w:rsidR="008C4BF5" w:rsidRPr="00020101">
        <w:rPr>
          <w:rFonts w:ascii="Times New Roman" w:hAnsi="Times New Roman" w:cs="Times New Roman"/>
          <w:iCs/>
          <w:color w:val="000000" w:themeColor="text1"/>
          <w:sz w:val="24"/>
          <w:szCs w:val="24"/>
          <w:lang w:val="en-GB"/>
        </w:rPr>
        <w:t xml:space="preserve"> and </w:t>
      </w:r>
      <w:r w:rsidR="00132B81" w:rsidRPr="00020101">
        <w:rPr>
          <w:rFonts w:ascii="Times New Roman" w:hAnsi="Times New Roman" w:cs="Times New Roman"/>
          <w:iCs/>
          <w:color w:val="000000" w:themeColor="text1"/>
          <w:sz w:val="24"/>
          <w:szCs w:val="24"/>
          <w:lang w:val="en-GB"/>
        </w:rPr>
        <w:t>6</w:t>
      </w:r>
      <w:r w:rsidR="008C4BF5" w:rsidRPr="00020101">
        <w:rPr>
          <w:rFonts w:ascii="Times New Roman" w:hAnsi="Times New Roman" w:cs="Times New Roman"/>
          <w:iCs/>
          <w:color w:val="000000" w:themeColor="text1"/>
          <w:sz w:val="24"/>
          <w:szCs w:val="24"/>
          <w:lang w:val="en-GB"/>
        </w:rPr>
        <w:t>)</w:t>
      </w:r>
      <w:r w:rsidR="002B5657" w:rsidRPr="00020101">
        <w:rPr>
          <w:rFonts w:ascii="Times New Roman" w:hAnsi="Times New Roman" w:cs="Times New Roman"/>
          <w:iCs/>
          <w:color w:val="000000" w:themeColor="text1"/>
          <w:sz w:val="24"/>
          <w:szCs w:val="24"/>
          <w:lang w:val="en-GB"/>
        </w:rPr>
        <w:t xml:space="preserve">. </w:t>
      </w:r>
    </w:p>
    <w:p w14:paraId="416CC48E" w14:textId="77777777" w:rsidR="006601A7" w:rsidRPr="00020101" w:rsidRDefault="006601A7" w:rsidP="002F2DAA">
      <w:pPr>
        <w:spacing w:line="360" w:lineRule="auto"/>
        <w:rPr>
          <w:rFonts w:ascii="Times New Roman" w:hAnsi="Times New Roman" w:cs="Times New Roman"/>
          <w:noProof/>
          <w:lang w:val="en-US"/>
        </w:rPr>
      </w:pPr>
    </w:p>
    <w:p w14:paraId="0DF2F277" w14:textId="052D99AA" w:rsidR="008C4BF5" w:rsidRPr="00020101" w:rsidRDefault="00EB2E52" w:rsidP="002F2DAA">
      <w:pPr>
        <w:spacing w:line="360" w:lineRule="auto"/>
        <w:rPr>
          <w:rFonts w:ascii="Times New Roman" w:hAnsi="Times New Roman" w:cs="Times New Roman"/>
          <w:noProof/>
        </w:rPr>
      </w:pPr>
      <w:r w:rsidRPr="00020101">
        <w:rPr>
          <w:rFonts w:ascii="Times New Roman" w:hAnsi="Times New Roman" w:cs="Times New Roman"/>
          <w:noProof/>
        </w:rPr>
        <w:drawing>
          <wp:inline distT="0" distB="0" distL="0" distR="0" wp14:anchorId="5E2CCFCA" wp14:editId="60E649B5">
            <wp:extent cx="5936566" cy="3731294"/>
            <wp:effectExtent l="0" t="0" r="762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432" r="3574"/>
                    <a:stretch/>
                  </pic:blipFill>
                  <pic:spPr bwMode="auto">
                    <a:xfrm>
                      <a:off x="0" y="0"/>
                      <a:ext cx="5947155" cy="3737950"/>
                    </a:xfrm>
                    <a:prstGeom prst="rect">
                      <a:avLst/>
                    </a:prstGeom>
                    <a:ln>
                      <a:noFill/>
                    </a:ln>
                    <a:extLst>
                      <a:ext uri="{53640926-AAD7-44D8-BBD7-CCE9431645EC}">
                        <a14:shadowObscured xmlns:a14="http://schemas.microsoft.com/office/drawing/2010/main"/>
                      </a:ext>
                    </a:extLst>
                  </pic:spPr>
                </pic:pic>
              </a:graphicData>
            </a:graphic>
          </wp:inline>
        </w:drawing>
      </w:r>
    </w:p>
    <w:p w14:paraId="3C4C837E" w14:textId="6263A84D" w:rsidR="008C4BF5" w:rsidRPr="00020101" w:rsidRDefault="008C4BF5" w:rsidP="00A9733E">
      <w:pPr>
        <w:spacing w:line="276" w:lineRule="auto"/>
        <w:rPr>
          <w:rFonts w:ascii="Times New Roman" w:hAnsi="Times New Roman" w:cs="Times New Roman"/>
          <w:noProof/>
          <w:sz w:val="20"/>
          <w:szCs w:val="20"/>
          <w:lang w:val="en-US"/>
        </w:rPr>
      </w:pPr>
      <w:r w:rsidRPr="00020101">
        <w:rPr>
          <w:rFonts w:ascii="Times New Roman" w:hAnsi="Times New Roman" w:cs="Times New Roman"/>
          <w:b/>
          <w:bCs/>
          <w:noProof/>
          <w:sz w:val="20"/>
          <w:szCs w:val="20"/>
          <w:lang w:val="en-US"/>
        </w:rPr>
        <w:t xml:space="preserve">Figure </w:t>
      </w:r>
      <w:r w:rsidR="009B3F34" w:rsidRPr="00020101">
        <w:rPr>
          <w:rFonts w:ascii="Times New Roman" w:hAnsi="Times New Roman" w:cs="Times New Roman"/>
          <w:b/>
          <w:bCs/>
          <w:noProof/>
          <w:sz w:val="20"/>
          <w:szCs w:val="20"/>
          <w:lang w:val="en-US"/>
        </w:rPr>
        <w:t>4</w:t>
      </w:r>
      <w:r w:rsidRPr="00020101">
        <w:rPr>
          <w:rFonts w:ascii="Times New Roman" w:hAnsi="Times New Roman" w:cs="Times New Roman"/>
          <w:noProof/>
          <w:sz w:val="20"/>
          <w:szCs w:val="20"/>
          <w:lang w:val="en-US"/>
        </w:rPr>
        <w:t>.</w:t>
      </w:r>
      <w:r w:rsidR="009D09CA" w:rsidRPr="00020101">
        <w:rPr>
          <w:rFonts w:ascii="Times New Roman" w:hAnsi="Times New Roman" w:cs="Times New Roman"/>
          <w:noProof/>
          <w:sz w:val="20"/>
          <w:szCs w:val="20"/>
          <w:lang w:val="en-US"/>
        </w:rPr>
        <w:t xml:space="preserve"> </w:t>
      </w:r>
      <w:r w:rsidR="006601A7" w:rsidRPr="00020101">
        <w:rPr>
          <w:rFonts w:ascii="Times New Roman" w:hAnsi="Times New Roman" w:cs="Times New Roman"/>
          <w:noProof/>
          <w:sz w:val="20"/>
          <w:szCs w:val="20"/>
          <w:lang w:val="en-US"/>
        </w:rPr>
        <w:t xml:space="preserve">NDMS </w:t>
      </w:r>
      <w:r w:rsidR="006601A7" w:rsidRPr="00020101">
        <w:rPr>
          <w:rFonts w:ascii="Times New Roman" w:hAnsi="Times New Roman" w:cs="Times New Roman"/>
          <w:iCs/>
          <w:color w:val="000000" w:themeColor="text1"/>
          <w:sz w:val="20"/>
          <w:szCs w:val="20"/>
          <w:lang w:val="en-GB"/>
        </w:rPr>
        <w:t xml:space="preserve">of transects based on benthic composition down to species level. Based on Bray-Curtis dissimilarity. Data is fourth root transformed. Species seen in red and transect sites in black. </w:t>
      </w:r>
      <w:r w:rsidR="00CA5213" w:rsidRPr="00020101">
        <w:rPr>
          <w:rFonts w:ascii="Times New Roman" w:hAnsi="Times New Roman" w:cs="Times New Roman"/>
          <w:iCs/>
          <w:color w:val="000000" w:themeColor="text1"/>
          <w:sz w:val="20"/>
          <w:szCs w:val="20"/>
          <w:lang w:val="en-GB"/>
        </w:rPr>
        <w:t xml:space="preserve">See appendix B for species name and abbreviations. </w:t>
      </w:r>
    </w:p>
    <w:p w14:paraId="4AC23AE7" w14:textId="77777777" w:rsidR="00E64D80" w:rsidRPr="00020101" w:rsidRDefault="00E64D80" w:rsidP="002F2DAA">
      <w:pPr>
        <w:spacing w:line="360" w:lineRule="auto"/>
        <w:rPr>
          <w:rFonts w:ascii="Times New Roman" w:hAnsi="Times New Roman" w:cs="Times New Roman"/>
          <w:noProof/>
          <w:lang w:val="en-US"/>
        </w:rPr>
      </w:pPr>
    </w:p>
    <w:p w14:paraId="057D7D9B" w14:textId="77777777" w:rsidR="00E64D80" w:rsidRPr="00020101" w:rsidRDefault="00E64D80" w:rsidP="002F2DAA">
      <w:pPr>
        <w:spacing w:line="360" w:lineRule="auto"/>
        <w:rPr>
          <w:rFonts w:ascii="Times New Roman" w:hAnsi="Times New Roman" w:cs="Times New Roman"/>
          <w:noProof/>
          <w:lang w:val="en-US"/>
        </w:rPr>
      </w:pPr>
    </w:p>
    <w:p w14:paraId="28275CDE" w14:textId="77777777" w:rsidR="006601A7" w:rsidRPr="00020101" w:rsidRDefault="006601A7" w:rsidP="002F2DAA">
      <w:pPr>
        <w:spacing w:line="360" w:lineRule="auto"/>
        <w:rPr>
          <w:rFonts w:ascii="Times New Roman" w:hAnsi="Times New Roman" w:cs="Times New Roman"/>
          <w:noProof/>
          <w:lang w:val="en-US"/>
        </w:rPr>
      </w:pPr>
    </w:p>
    <w:p w14:paraId="12C13A20" w14:textId="3E14344E" w:rsidR="002F2DAA" w:rsidRPr="00020101" w:rsidRDefault="00362313" w:rsidP="002F2DAA">
      <w:pPr>
        <w:spacing w:line="360" w:lineRule="auto"/>
        <w:rPr>
          <w:rFonts w:ascii="Times New Roman" w:hAnsi="Times New Roman" w:cs="Times New Roman"/>
          <w:iCs/>
          <w:color w:val="000000" w:themeColor="text1"/>
          <w:sz w:val="20"/>
          <w:szCs w:val="20"/>
          <w:lang w:val="en-GB"/>
        </w:rPr>
      </w:pPr>
      <w:r w:rsidRPr="00020101">
        <w:rPr>
          <w:rFonts w:ascii="Times New Roman" w:hAnsi="Times New Roman" w:cs="Times New Roman"/>
          <w:noProof/>
        </w:rPr>
        <w:lastRenderedPageBreak/>
        <w:drawing>
          <wp:inline distT="0" distB="0" distL="0" distR="0" wp14:anchorId="723F145A" wp14:editId="6E36B841">
            <wp:extent cx="6027198" cy="3583173"/>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340" r="4974" b="15077"/>
                    <a:stretch/>
                  </pic:blipFill>
                  <pic:spPr bwMode="auto">
                    <a:xfrm>
                      <a:off x="0" y="0"/>
                      <a:ext cx="6146358" cy="3654014"/>
                    </a:xfrm>
                    <a:prstGeom prst="rect">
                      <a:avLst/>
                    </a:prstGeom>
                    <a:ln>
                      <a:noFill/>
                    </a:ln>
                    <a:extLst>
                      <a:ext uri="{53640926-AAD7-44D8-BBD7-CCE9431645EC}">
                        <a14:shadowObscured xmlns:a14="http://schemas.microsoft.com/office/drawing/2010/main"/>
                      </a:ext>
                    </a:extLst>
                  </pic:spPr>
                </pic:pic>
              </a:graphicData>
            </a:graphic>
          </wp:inline>
        </w:drawing>
      </w:r>
      <w:commentRangeStart w:id="21"/>
      <w:commentRangeEnd w:id="21"/>
    </w:p>
    <w:p w14:paraId="0A4D6D1F" w14:textId="752052C5" w:rsidR="00AD6187" w:rsidRPr="00020101" w:rsidRDefault="00FD7209" w:rsidP="00DD7DFA">
      <w:pPr>
        <w:rPr>
          <w:rFonts w:ascii="Times New Roman" w:hAnsi="Times New Roman" w:cs="Times New Roman"/>
          <w:iCs/>
          <w:color w:val="000000" w:themeColor="text1"/>
          <w:sz w:val="20"/>
          <w:szCs w:val="20"/>
          <w:lang w:val="en-US"/>
        </w:rPr>
      </w:pPr>
      <w:r w:rsidRPr="00020101">
        <w:rPr>
          <w:rFonts w:ascii="Times New Roman" w:hAnsi="Times New Roman" w:cs="Times New Roman"/>
          <w:b/>
          <w:bCs/>
          <w:iCs/>
          <w:color w:val="000000" w:themeColor="text1"/>
          <w:sz w:val="20"/>
          <w:szCs w:val="20"/>
          <w:lang w:val="en-GB"/>
        </w:rPr>
        <w:t xml:space="preserve">Figure </w:t>
      </w:r>
      <w:r w:rsidR="00AD6187" w:rsidRPr="00020101">
        <w:rPr>
          <w:rFonts w:ascii="Times New Roman" w:hAnsi="Times New Roman" w:cs="Times New Roman"/>
          <w:b/>
          <w:bCs/>
          <w:iCs/>
          <w:color w:val="000000" w:themeColor="text1"/>
          <w:sz w:val="20"/>
          <w:szCs w:val="20"/>
          <w:lang w:val="en-GB"/>
        </w:rPr>
        <w:t>5</w:t>
      </w:r>
      <w:r w:rsidRPr="00020101">
        <w:rPr>
          <w:rFonts w:ascii="Times New Roman" w:hAnsi="Times New Roman" w:cs="Times New Roman"/>
          <w:iCs/>
          <w:color w:val="000000" w:themeColor="text1"/>
          <w:sz w:val="20"/>
          <w:szCs w:val="20"/>
          <w:lang w:val="en-GB"/>
        </w:rPr>
        <w:t xml:space="preserve">. </w:t>
      </w:r>
      <w:r w:rsidR="009D09CA" w:rsidRPr="00020101">
        <w:rPr>
          <w:rFonts w:ascii="Times New Roman" w:hAnsi="Times New Roman" w:cs="Times New Roman"/>
          <w:iCs/>
          <w:color w:val="000000" w:themeColor="text1"/>
          <w:sz w:val="20"/>
          <w:szCs w:val="20"/>
          <w:lang w:val="en-GB"/>
        </w:rPr>
        <w:t>Dend</w:t>
      </w:r>
      <w:r w:rsidR="00DA3BE6">
        <w:rPr>
          <w:rFonts w:ascii="Times New Roman" w:hAnsi="Times New Roman" w:cs="Times New Roman"/>
          <w:iCs/>
          <w:color w:val="000000" w:themeColor="text1"/>
          <w:sz w:val="20"/>
          <w:szCs w:val="20"/>
          <w:lang w:val="en-GB"/>
        </w:rPr>
        <w:t>r</w:t>
      </w:r>
      <w:r w:rsidR="009D09CA" w:rsidRPr="00020101">
        <w:rPr>
          <w:rFonts w:ascii="Times New Roman" w:hAnsi="Times New Roman" w:cs="Times New Roman"/>
          <w:iCs/>
          <w:color w:val="000000" w:themeColor="text1"/>
          <w:sz w:val="20"/>
          <w:szCs w:val="20"/>
          <w:lang w:val="en-GB"/>
        </w:rPr>
        <w:t xml:space="preserve">ogram based on benthic composition down to species level. </w:t>
      </w:r>
      <w:r w:rsidR="00335DFD" w:rsidRPr="00020101">
        <w:rPr>
          <w:rFonts w:ascii="Times New Roman" w:hAnsi="Times New Roman" w:cs="Times New Roman"/>
          <w:iCs/>
          <w:color w:val="000000" w:themeColor="text1"/>
          <w:sz w:val="20"/>
          <w:szCs w:val="20"/>
          <w:lang w:val="en-GB"/>
        </w:rPr>
        <w:t>S</w:t>
      </w:r>
      <w:r w:rsidRPr="00020101">
        <w:rPr>
          <w:rFonts w:ascii="Times New Roman" w:hAnsi="Times New Roman" w:cs="Times New Roman"/>
          <w:iCs/>
          <w:color w:val="000000" w:themeColor="text1"/>
          <w:sz w:val="20"/>
          <w:szCs w:val="20"/>
          <w:lang w:val="en-GB"/>
        </w:rPr>
        <w:t xml:space="preserve">ites are clustered </w:t>
      </w:r>
      <w:r w:rsidR="003054FD" w:rsidRPr="00020101">
        <w:rPr>
          <w:rFonts w:ascii="Times New Roman" w:hAnsi="Times New Roman" w:cs="Times New Roman"/>
          <w:iCs/>
          <w:color w:val="000000" w:themeColor="text1"/>
          <w:sz w:val="20"/>
          <w:szCs w:val="20"/>
          <w:lang w:val="en-GB"/>
        </w:rPr>
        <w:t xml:space="preserve">using Ward’s D linkage into </w:t>
      </w:r>
      <w:r w:rsidR="00335DFD" w:rsidRPr="00020101">
        <w:rPr>
          <w:rFonts w:ascii="Times New Roman" w:hAnsi="Times New Roman" w:cs="Times New Roman"/>
          <w:iCs/>
          <w:color w:val="000000" w:themeColor="text1"/>
          <w:sz w:val="20"/>
          <w:szCs w:val="20"/>
          <w:lang w:val="en-GB"/>
        </w:rPr>
        <w:t xml:space="preserve">four </w:t>
      </w:r>
      <w:r w:rsidRPr="00020101">
        <w:rPr>
          <w:rFonts w:ascii="Times New Roman" w:hAnsi="Times New Roman" w:cs="Times New Roman"/>
          <w:iCs/>
          <w:color w:val="000000" w:themeColor="text1"/>
          <w:sz w:val="20"/>
          <w:szCs w:val="20"/>
          <w:lang w:val="en-GB"/>
        </w:rPr>
        <w:t xml:space="preserve">groups, </w:t>
      </w:r>
      <w:r w:rsidR="00335DFD" w:rsidRPr="00020101">
        <w:rPr>
          <w:rFonts w:ascii="Times New Roman" w:hAnsi="Times New Roman" w:cs="Times New Roman"/>
          <w:iCs/>
          <w:color w:val="000000" w:themeColor="text1"/>
          <w:sz w:val="20"/>
          <w:szCs w:val="20"/>
          <w:lang w:val="en-GB"/>
        </w:rPr>
        <w:t xml:space="preserve">all </w:t>
      </w:r>
      <w:r w:rsidR="003054FD" w:rsidRPr="00020101">
        <w:rPr>
          <w:rFonts w:ascii="Times New Roman" w:hAnsi="Times New Roman" w:cs="Times New Roman"/>
          <w:iCs/>
          <w:color w:val="000000" w:themeColor="text1"/>
          <w:sz w:val="20"/>
          <w:szCs w:val="20"/>
          <w:lang w:val="en-GB"/>
        </w:rPr>
        <w:t xml:space="preserve">transects of sites </w:t>
      </w:r>
      <w:r w:rsidR="00335DFD" w:rsidRPr="00020101">
        <w:rPr>
          <w:rFonts w:ascii="Times New Roman" w:hAnsi="Times New Roman" w:cs="Times New Roman"/>
          <w:iCs/>
          <w:color w:val="000000" w:themeColor="text1"/>
          <w:sz w:val="20"/>
          <w:szCs w:val="20"/>
          <w:lang w:val="en-GB"/>
        </w:rPr>
        <w:t>are clustered together</w:t>
      </w:r>
      <w:r w:rsidR="001E7139" w:rsidRPr="00020101">
        <w:rPr>
          <w:rFonts w:ascii="Times New Roman" w:hAnsi="Times New Roman" w:cs="Times New Roman"/>
          <w:iCs/>
          <w:color w:val="000000" w:themeColor="text1"/>
          <w:sz w:val="20"/>
          <w:szCs w:val="20"/>
          <w:lang w:val="en-GB"/>
        </w:rPr>
        <w:t xml:space="preserve"> except transect B of Coral Garden and transect B of Eden (cluster 3). </w:t>
      </w:r>
      <w:r w:rsidR="006601A7" w:rsidRPr="00020101">
        <w:rPr>
          <w:rFonts w:ascii="Times New Roman" w:hAnsi="Times New Roman" w:cs="Times New Roman"/>
          <w:iCs/>
          <w:color w:val="000000" w:themeColor="text1"/>
          <w:sz w:val="24"/>
          <w:szCs w:val="24"/>
          <w:lang w:val="en-GB"/>
        </w:rPr>
        <w:br/>
      </w:r>
      <w:r w:rsidR="00AD6187" w:rsidRPr="00020101">
        <w:rPr>
          <w:rFonts w:ascii="Times New Roman" w:hAnsi="Times New Roman" w:cs="Times New Roman"/>
          <w:iCs/>
          <w:color w:val="000000" w:themeColor="text1"/>
          <w:sz w:val="24"/>
          <w:szCs w:val="24"/>
          <w:lang w:val="en-GB"/>
        </w:rPr>
        <w:br/>
        <w:t xml:space="preserve">The species were fitted as vectors in figure 6. These vectors indicate how the distribution of transects is arranged based on species presence in the dataset. </w:t>
      </w:r>
      <w:r w:rsidR="00286396" w:rsidRPr="00020101">
        <w:rPr>
          <w:rFonts w:ascii="Times New Roman" w:hAnsi="Times New Roman" w:cs="Times New Roman"/>
          <w:iCs/>
          <w:color w:val="000000" w:themeColor="text1"/>
          <w:sz w:val="24"/>
          <w:szCs w:val="24"/>
          <w:lang w:val="en-GB"/>
        </w:rPr>
        <w:t xml:space="preserve">In this figure and table 3 the </w:t>
      </w:r>
      <w:r w:rsidR="00987DE8">
        <w:rPr>
          <w:rFonts w:ascii="Times New Roman" w:hAnsi="Times New Roman" w:cs="Times New Roman"/>
          <w:iCs/>
          <w:color w:val="000000" w:themeColor="text1"/>
          <w:sz w:val="24"/>
          <w:szCs w:val="24"/>
          <w:lang w:val="en-GB"/>
        </w:rPr>
        <w:t>particular</w:t>
      </w:r>
      <w:r w:rsidR="00C40FEE">
        <w:rPr>
          <w:rFonts w:ascii="Times New Roman" w:hAnsi="Times New Roman" w:cs="Times New Roman"/>
          <w:iCs/>
          <w:color w:val="000000" w:themeColor="text1"/>
          <w:sz w:val="24"/>
          <w:szCs w:val="24"/>
          <w:lang w:val="en-GB"/>
        </w:rPr>
        <w:t xml:space="preserve"> characteristics in</w:t>
      </w:r>
      <w:r w:rsidR="00FC4CE2">
        <w:rPr>
          <w:rFonts w:ascii="Times New Roman" w:hAnsi="Times New Roman" w:cs="Times New Roman"/>
          <w:iCs/>
          <w:color w:val="000000" w:themeColor="text1"/>
          <w:sz w:val="24"/>
          <w:szCs w:val="24"/>
          <w:lang w:val="en-GB"/>
        </w:rPr>
        <w:t xml:space="preserve"> terms of benthic composition </w:t>
      </w:r>
      <w:r w:rsidR="00286396" w:rsidRPr="00020101">
        <w:rPr>
          <w:rFonts w:ascii="Times New Roman" w:hAnsi="Times New Roman" w:cs="Times New Roman"/>
          <w:iCs/>
          <w:color w:val="000000" w:themeColor="text1"/>
          <w:sz w:val="24"/>
          <w:szCs w:val="24"/>
          <w:lang w:val="en-GB"/>
        </w:rPr>
        <w:t xml:space="preserve">of each cluster become apparent. Cluster 1 with la </w:t>
      </w:r>
      <w:proofErr w:type="spellStart"/>
      <w:r w:rsidR="00286396" w:rsidRPr="00020101">
        <w:rPr>
          <w:rFonts w:ascii="Times New Roman" w:hAnsi="Times New Roman" w:cs="Times New Roman"/>
          <w:iCs/>
          <w:color w:val="000000" w:themeColor="text1"/>
          <w:sz w:val="24"/>
          <w:szCs w:val="24"/>
          <w:lang w:val="en-GB"/>
        </w:rPr>
        <w:t>Co</w:t>
      </w:r>
      <w:r w:rsidR="005E2697">
        <w:rPr>
          <w:rFonts w:ascii="Times New Roman" w:hAnsi="Times New Roman" w:cs="Times New Roman"/>
          <w:iCs/>
          <w:color w:val="000000" w:themeColor="text1"/>
          <w:sz w:val="24"/>
          <w:szCs w:val="24"/>
          <w:lang w:val="en-GB"/>
        </w:rPr>
        <w:t>lline</w:t>
      </w:r>
      <w:proofErr w:type="spellEnd"/>
      <w:r w:rsidR="005E2697">
        <w:rPr>
          <w:rFonts w:ascii="Times New Roman" w:hAnsi="Times New Roman" w:cs="Times New Roman"/>
          <w:iCs/>
          <w:color w:val="000000" w:themeColor="text1"/>
          <w:sz w:val="24"/>
          <w:szCs w:val="24"/>
          <w:lang w:val="en-GB"/>
        </w:rPr>
        <w:t xml:space="preserve"> </w:t>
      </w:r>
      <w:r w:rsidR="00286396" w:rsidRPr="00020101">
        <w:rPr>
          <w:rFonts w:ascii="Times New Roman" w:hAnsi="Times New Roman" w:cs="Times New Roman"/>
          <w:iCs/>
          <w:color w:val="000000" w:themeColor="text1"/>
          <w:sz w:val="24"/>
          <w:szCs w:val="24"/>
          <w:lang w:val="en-GB"/>
        </w:rPr>
        <w:t xml:space="preserve">aux </w:t>
      </w:r>
      <w:proofErr w:type="spellStart"/>
      <w:r w:rsidR="00286396" w:rsidRPr="00020101">
        <w:rPr>
          <w:rFonts w:ascii="Times New Roman" w:hAnsi="Times New Roman" w:cs="Times New Roman"/>
          <w:iCs/>
          <w:color w:val="000000" w:themeColor="text1"/>
          <w:sz w:val="24"/>
          <w:szCs w:val="24"/>
          <w:lang w:val="en-GB"/>
        </w:rPr>
        <w:t>Gorgones</w:t>
      </w:r>
      <w:proofErr w:type="spellEnd"/>
      <w:r w:rsidR="00286396" w:rsidRPr="00020101">
        <w:rPr>
          <w:rFonts w:ascii="Times New Roman" w:hAnsi="Times New Roman" w:cs="Times New Roman"/>
          <w:iCs/>
          <w:color w:val="000000" w:themeColor="text1"/>
          <w:sz w:val="24"/>
          <w:szCs w:val="24"/>
          <w:lang w:val="en-GB"/>
        </w:rPr>
        <w:t xml:space="preserve">, </w:t>
      </w:r>
      <w:proofErr w:type="spellStart"/>
      <w:r w:rsidR="00286396" w:rsidRPr="00020101">
        <w:rPr>
          <w:rFonts w:ascii="Times New Roman" w:hAnsi="Times New Roman" w:cs="Times New Roman"/>
          <w:iCs/>
          <w:color w:val="000000" w:themeColor="text1"/>
          <w:sz w:val="24"/>
          <w:szCs w:val="24"/>
          <w:lang w:val="en-GB"/>
        </w:rPr>
        <w:t>Tetre</w:t>
      </w:r>
      <w:proofErr w:type="spellEnd"/>
      <w:r w:rsidR="00286396" w:rsidRPr="00020101">
        <w:rPr>
          <w:rFonts w:ascii="Times New Roman" w:hAnsi="Times New Roman" w:cs="Times New Roman"/>
          <w:iCs/>
          <w:color w:val="000000" w:themeColor="text1"/>
          <w:sz w:val="24"/>
          <w:szCs w:val="24"/>
          <w:lang w:val="en-GB"/>
        </w:rPr>
        <w:t xml:space="preserve"> de Fleurs and Rebecca’s Garden is partly based on their high </w:t>
      </w:r>
      <w:r w:rsidR="00286396" w:rsidRPr="00020101">
        <w:rPr>
          <w:rFonts w:ascii="Times New Roman" w:hAnsi="Times New Roman" w:cs="Times New Roman"/>
          <w:i/>
          <w:color w:val="000000" w:themeColor="text1"/>
          <w:sz w:val="24"/>
          <w:szCs w:val="24"/>
          <w:lang w:val="en-GB"/>
        </w:rPr>
        <w:t xml:space="preserve">Sargassum </w:t>
      </w:r>
      <w:r w:rsidR="00286396" w:rsidRPr="00020101">
        <w:rPr>
          <w:rFonts w:ascii="Times New Roman" w:hAnsi="Times New Roman" w:cs="Times New Roman"/>
          <w:iCs/>
          <w:color w:val="000000" w:themeColor="text1"/>
          <w:sz w:val="24"/>
          <w:szCs w:val="24"/>
          <w:lang w:val="en-GB"/>
        </w:rPr>
        <w:t>and sand cover. Cluster 2, containing Scottish Hills and Gorgonian Delight are characterised by a combination of high sand cover, low macro algae cover and relatively high sponge cover.  Moreover, both sites have a relatively high cover of gorgonians, ascidian and zoanthids which are not present on other sites (table 3). Cluster 3 contains Devil’s Corner and transect B of Eden and Coral Garden. These sites have relatively high turf and cyanobacteria</w:t>
      </w:r>
      <w:r w:rsidR="00AD6187" w:rsidRPr="00020101">
        <w:rPr>
          <w:rFonts w:ascii="Times New Roman" w:hAnsi="Times New Roman" w:cs="Times New Roman"/>
          <w:iCs/>
          <w:color w:val="000000" w:themeColor="text1"/>
          <w:sz w:val="24"/>
          <w:szCs w:val="24"/>
          <w:lang w:val="en-GB"/>
        </w:rPr>
        <w:t xml:space="preserve"> (table 3). Also,</w:t>
      </w:r>
      <w:r w:rsidR="00286396" w:rsidRPr="00020101">
        <w:rPr>
          <w:rFonts w:ascii="Times New Roman" w:hAnsi="Times New Roman" w:cs="Times New Roman"/>
          <w:iCs/>
          <w:color w:val="000000" w:themeColor="text1"/>
          <w:sz w:val="24"/>
          <w:szCs w:val="24"/>
          <w:lang w:val="en-GB"/>
        </w:rPr>
        <w:t xml:space="preserve"> the macro algae species </w:t>
      </w:r>
      <w:proofErr w:type="spellStart"/>
      <w:r w:rsidR="00286396" w:rsidRPr="00020101">
        <w:rPr>
          <w:rFonts w:ascii="Times New Roman" w:hAnsi="Times New Roman" w:cs="Times New Roman"/>
          <w:i/>
          <w:color w:val="000000" w:themeColor="text1"/>
          <w:sz w:val="24"/>
          <w:szCs w:val="24"/>
          <w:lang w:val="en-GB"/>
        </w:rPr>
        <w:t>Lobophora</w:t>
      </w:r>
      <w:proofErr w:type="spellEnd"/>
      <w:r w:rsidR="00286396" w:rsidRPr="00020101">
        <w:rPr>
          <w:rFonts w:ascii="Times New Roman" w:hAnsi="Times New Roman" w:cs="Times New Roman"/>
          <w:i/>
          <w:color w:val="000000" w:themeColor="text1"/>
          <w:sz w:val="24"/>
          <w:szCs w:val="24"/>
          <w:lang w:val="en-GB"/>
        </w:rPr>
        <w:t xml:space="preserve"> </w:t>
      </w:r>
      <w:r w:rsidR="00286396" w:rsidRPr="00020101">
        <w:rPr>
          <w:rFonts w:ascii="Times New Roman" w:hAnsi="Times New Roman" w:cs="Times New Roman"/>
          <w:iCs/>
          <w:color w:val="000000" w:themeColor="text1"/>
          <w:sz w:val="24"/>
          <w:szCs w:val="24"/>
          <w:lang w:val="en-GB"/>
        </w:rPr>
        <w:t xml:space="preserve">and </w:t>
      </w:r>
      <w:proofErr w:type="spellStart"/>
      <w:r w:rsidR="00286396" w:rsidRPr="00020101">
        <w:rPr>
          <w:rFonts w:ascii="Times New Roman" w:hAnsi="Times New Roman" w:cs="Times New Roman"/>
          <w:i/>
          <w:color w:val="000000" w:themeColor="text1"/>
          <w:sz w:val="24"/>
          <w:szCs w:val="24"/>
          <w:lang w:val="en-GB"/>
        </w:rPr>
        <w:t>Dictyota</w:t>
      </w:r>
      <w:proofErr w:type="spellEnd"/>
      <w:r w:rsidR="00AD6187" w:rsidRPr="00020101">
        <w:rPr>
          <w:rFonts w:ascii="Times New Roman" w:hAnsi="Times New Roman" w:cs="Times New Roman"/>
          <w:i/>
          <w:color w:val="000000" w:themeColor="text1"/>
          <w:sz w:val="24"/>
          <w:szCs w:val="24"/>
          <w:lang w:val="en-GB"/>
        </w:rPr>
        <w:t xml:space="preserve"> </w:t>
      </w:r>
      <w:r w:rsidR="00AD6187" w:rsidRPr="00020101">
        <w:rPr>
          <w:rFonts w:ascii="Times New Roman" w:hAnsi="Times New Roman" w:cs="Times New Roman"/>
          <w:iCs/>
          <w:color w:val="000000" w:themeColor="text1"/>
          <w:sz w:val="24"/>
          <w:szCs w:val="24"/>
          <w:lang w:val="en-GB"/>
        </w:rPr>
        <w:t>seen in figure 7 ordinate towards the lower left.</w:t>
      </w:r>
      <w:r w:rsidR="00286396" w:rsidRPr="00020101">
        <w:rPr>
          <w:rFonts w:ascii="Times New Roman" w:hAnsi="Times New Roman" w:cs="Times New Roman"/>
          <w:i/>
          <w:color w:val="000000" w:themeColor="text1"/>
          <w:sz w:val="24"/>
          <w:szCs w:val="24"/>
          <w:lang w:val="en-GB"/>
        </w:rPr>
        <w:t xml:space="preserve"> </w:t>
      </w:r>
      <w:r w:rsidR="00AD6187" w:rsidRPr="00020101">
        <w:rPr>
          <w:rFonts w:ascii="Times New Roman" w:hAnsi="Times New Roman" w:cs="Times New Roman"/>
          <w:iCs/>
          <w:color w:val="000000" w:themeColor="text1"/>
          <w:sz w:val="24"/>
          <w:szCs w:val="24"/>
          <w:lang w:val="en-GB"/>
        </w:rPr>
        <w:t>Despite these characteristics being negative for reef health</w:t>
      </w:r>
      <w:r w:rsidR="0046671E" w:rsidRPr="00020101">
        <w:rPr>
          <w:rFonts w:ascii="Times New Roman" w:hAnsi="Times New Roman" w:cs="Times New Roman"/>
          <w:iCs/>
          <w:color w:val="000000" w:themeColor="text1"/>
          <w:sz w:val="24"/>
          <w:szCs w:val="24"/>
          <w:lang w:val="en-GB"/>
        </w:rPr>
        <w:t xml:space="preserve">, </w:t>
      </w:r>
      <w:r w:rsidR="00AD6187" w:rsidRPr="00020101">
        <w:rPr>
          <w:rFonts w:ascii="Times New Roman" w:hAnsi="Times New Roman" w:cs="Times New Roman"/>
          <w:iCs/>
          <w:color w:val="000000" w:themeColor="text1"/>
          <w:sz w:val="24"/>
          <w:szCs w:val="24"/>
          <w:lang w:val="en-GB"/>
        </w:rPr>
        <w:t>cluster 3 does</w:t>
      </w:r>
      <w:r w:rsidR="0046671E" w:rsidRPr="00020101">
        <w:rPr>
          <w:rFonts w:ascii="Times New Roman" w:hAnsi="Times New Roman" w:cs="Times New Roman"/>
          <w:iCs/>
          <w:color w:val="000000" w:themeColor="text1"/>
          <w:sz w:val="24"/>
          <w:szCs w:val="24"/>
          <w:lang w:val="en-GB"/>
        </w:rPr>
        <w:t xml:space="preserve"> contain average cover of coral and crustose coralline algae, which ordinates them closer to Cluster 4. </w:t>
      </w:r>
      <w:r w:rsidR="00716E30">
        <w:rPr>
          <w:rFonts w:ascii="Times New Roman" w:hAnsi="Times New Roman" w:cs="Times New Roman"/>
          <w:iCs/>
          <w:color w:val="000000" w:themeColor="text1"/>
          <w:sz w:val="24"/>
          <w:szCs w:val="24"/>
          <w:lang w:val="en-GB"/>
        </w:rPr>
        <w:t>Cluster 4</w:t>
      </w:r>
      <w:r w:rsidR="00286396" w:rsidRPr="00020101">
        <w:rPr>
          <w:rFonts w:ascii="Times New Roman" w:hAnsi="Times New Roman" w:cs="Times New Roman"/>
          <w:iCs/>
          <w:color w:val="000000" w:themeColor="text1"/>
          <w:sz w:val="24"/>
          <w:szCs w:val="24"/>
          <w:lang w:val="en-GB"/>
        </w:rPr>
        <w:t xml:space="preserve"> </w:t>
      </w:r>
      <w:r w:rsidR="00EB2E52" w:rsidRPr="00020101">
        <w:rPr>
          <w:rFonts w:ascii="Times New Roman" w:hAnsi="Times New Roman" w:cs="Times New Roman"/>
          <w:iCs/>
          <w:color w:val="000000" w:themeColor="text1"/>
          <w:sz w:val="24"/>
          <w:szCs w:val="24"/>
          <w:lang w:val="en-GB"/>
        </w:rPr>
        <w:t>shows most sites with a generally higher coral cover than in other clusters</w:t>
      </w:r>
      <w:r w:rsidR="006A57A5" w:rsidRPr="00020101">
        <w:rPr>
          <w:rFonts w:ascii="Times New Roman" w:hAnsi="Times New Roman" w:cs="Times New Roman"/>
          <w:iCs/>
          <w:color w:val="000000" w:themeColor="text1"/>
          <w:sz w:val="24"/>
          <w:szCs w:val="24"/>
          <w:lang w:val="en-GB"/>
        </w:rPr>
        <w:t>, namely Twelve Monkeys, E</w:t>
      </w:r>
      <w:r w:rsidR="00190F42" w:rsidRPr="00020101">
        <w:rPr>
          <w:rFonts w:ascii="Times New Roman" w:hAnsi="Times New Roman" w:cs="Times New Roman"/>
          <w:iCs/>
          <w:color w:val="000000" w:themeColor="text1"/>
          <w:sz w:val="24"/>
          <w:szCs w:val="24"/>
          <w:lang w:val="en-GB"/>
        </w:rPr>
        <w:t>den, Dutch Plains, Coral Garden, Paul’s Cathedral and Erik’s Point.</w:t>
      </w:r>
      <w:r w:rsidR="00286396" w:rsidRPr="00020101">
        <w:rPr>
          <w:rFonts w:ascii="Times New Roman" w:hAnsi="Times New Roman" w:cs="Times New Roman"/>
          <w:iCs/>
          <w:color w:val="000000" w:themeColor="text1"/>
          <w:sz w:val="24"/>
          <w:szCs w:val="24"/>
          <w:lang w:val="en-GB"/>
        </w:rPr>
        <w:t xml:space="preserve"> </w:t>
      </w:r>
      <w:r w:rsidR="0046671E" w:rsidRPr="00020101">
        <w:rPr>
          <w:rFonts w:ascii="Times New Roman" w:hAnsi="Times New Roman" w:cs="Times New Roman"/>
          <w:iCs/>
          <w:color w:val="000000" w:themeColor="text1"/>
          <w:sz w:val="24"/>
          <w:szCs w:val="24"/>
          <w:lang w:val="en-GB"/>
        </w:rPr>
        <w:t xml:space="preserve">The coral species that are vectored in figure </w:t>
      </w:r>
      <w:r w:rsidR="00AD6187" w:rsidRPr="00020101">
        <w:rPr>
          <w:rFonts w:ascii="Times New Roman" w:hAnsi="Times New Roman" w:cs="Times New Roman"/>
          <w:iCs/>
          <w:color w:val="000000" w:themeColor="text1"/>
          <w:sz w:val="24"/>
          <w:szCs w:val="24"/>
          <w:lang w:val="en-GB"/>
        </w:rPr>
        <w:t>6</w:t>
      </w:r>
      <w:r w:rsidR="0046671E" w:rsidRPr="00020101">
        <w:rPr>
          <w:rFonts w:ascii="Times New Roman" w:hAnsi="Times New Roman" w:cs="Times New Roman"/>
          <w:iCs/>
          <w:color w:val="000000" w:themeColor="text1"/>
          <w:sz w:val="24"/>
          <w:szCs w:val="24"/>
          <w:lang w:val="en-GB"/>
        </w:rPr>
        <w:t xml:space="preserve"> are </w:t>
      </w:r>
      <w:proofErr w:type="spellStart"/>
      <w:r w:rsidR="0046671E" w:rsidRPr="00020101">
        <w:rPr>
          <w:rFonts w:ascii="Times New Roman" w:hAnsi="Times New Roman" w:cs="Times New Roman"/>
          <w:i/>
          <w:color w:val="000000" w:themeColor="text1"/>
          <w:sz w:val="24"/>
          <w:szCs w:val="24"/>
          <w:lang w:val="en-GB"/>
        </w:rPr>
        <w:t>Monastraea</w:t>
      </w:r>
      <w:proofErr w:type="spellEnd"/>
      <w:r w:rsidR="0046671E" w:rsidRPr="00020101">
        <w:rPr>
          <w:rFonts w:ascii="Times New Roman" w:hAnsi="Times New Roman" w:cs="Times New Roman"/>
          <w:i/>
          <w:color w:val="000000" w:themeColor="text1"/>
          <w:sz w:val="24"/>
          <w:szCs w:val="24"/>
          <w:lang w:val="en-GB"/>
        </w:rPr>
        <w:t xml:space="preserve"> </w:t>
      </w:r>
      <w:proofErr w:type="spellStart"/>
      <w:r w:rsidR="0046671E" w:rsidRPr="00020101">
        <w:rPr>
          <w:rFonts w:ascii="Times New Roman" w:hAnsi="Times New Roman" w:cs="Times New Roman"/>
          <w:i/>
          <w:color w:val="000000" w:themeColor="text1"/>
          <w:sz w:val="24"/>
          <w:szCs w:val="24"/>
          <w:lang w:val="en-GB"/>
        </w:rPr>
        <w:t>Faveolata</w:t>
      </w:r>
      <w:proofErr w:type="spellEnd"/>
      <w:r w:rsidR="0046671E" w:rsidRPr="00020101">
        <w:rPr>
          <w:rFonts w:ascii="Times New Roman" w:hAnsi="Times New Roman" w:cs="Times New Roman"/>
          <w:i/>
          <w:color w:val="000000" w:themeColor="text1"/>
          <w:sz w:val="24"/>
          <w:szCs w:val="24"/>
          <w:lang w:val="en-GB"/>
        </w:rPr>
        <w:t xml:space="preserve"> </w:t>
      </w:r>
      <w:r w:rsidR="0046671E" w:rsidRPr="00020101">
        <w:rPr>
          <w:rFonts w:ascii="Times New Roman" w:hAnsi="Times New Roman" w:cs="Times New Roman"/>
          <w:iCs/>
          <w:color w:val="000000" w:themeColor="text1"/>
          <w:sz w:val="24"/>
          <w:szCs w:val="24"/>
          <w:lang w:val="en-GB"/>
        </w:rPr>
        <w:t xml:space="preserve">and </w:t>
      </w:r>
      <w:r w:rsidR="0046671E" w:rsidRPr="00020101">
        <w:rPr>
          <w:rFonts w:ascii="Times New Roman" w:hAnsi="Times New Roman" w:cs="Times New Roman"/>
          <w:i/>
          <w:color w:val="000000" w:themeColor="text1"/>
          <w:sz w:val="24"/>
          <w:szCs w:val="24"/>
          <w:lang w:val="en-GB"/>
        </w:rPr>
        <w:t xml:space="preserve">Porites </w:t>
      </w:r>
      <w:proofErr w:type="spellStart"/>
      <w:r w:rsidR="0046671E" w:rsidRPr="00020101">
        <w:rPr>
          <w:rFonts w:ascii="Times New Roman" w:hAnsi="Times New Roman" w:cs="Times New Roman"/>
          <w:i/>
          <w:color w:val="000000" w:themeColor="text1"/>
          <w:sz w:val="24"/>
          <w:szCs w:val="24"/>
          <w:lang w:val="en-GB"/>
        </w:rPr>
        <w:t>Porites</w:t>
      </w:r>
      <w:proofErr w:type="spellEnd"/>
      <w:r w:rsidR="0046671E" w:rsidRPr="00020101">
        <w:rPr>
          <w:rFonts w:ascii="Times New Roman" w:hAnsi="Times New Roman" w:cs="Times New Roman"/>
          <w:i/>
          <w:color w:val="000000" w:themeColor="text1"/>
          <w:sz w:val="24"/>
          <w:szCs w:val="24"/>
          <w:lang w:val="en-GB"/>
        </w:rPr>
        <w:t xml:space="preserve">, </w:t>
      </w:r>
      <w:r w:rsidR="0046671E" w:rsidRPr="00020101">
        <w:rPr>
          <w:rFonts w:ascii="Times New Roman" w:hAnsi="Times New Roman" w:cs="Times New Roman"/>
          <w:iCs/>
          <w:color w:val="000000" w:themeColor="text1"/>
          <w:sz w:val="24"/>
          <w:szCs w:val="24"/>
          <w:lang w:val="en-GB"/>
        </w:rPr>
        <w:t xml:space="preserve">two of the most abundant species that were found. </w:t>
      </w:r>
      <w:r w:rsidR="00286396" w:rsidRPr="00020101">
        <w:rPr>
          <w:rFonts w:ascii="Times New Roman" w:hAnsi="Times New Roman" w:cs="Times New Roman"/>
          <w:iCs/>
          <w:color w:val="000000" w:themeColor="text1"/>
          <w:sz w:val="24"/>
          <w:szCs w:val="24"/>
          <w:lang w:val="en-GB"/>
        </w:rPr>
        <w:t>These sites also contain the highest crustose coralline algae cover (CCA).</w:t>
      </w:r>
      <w:r w:rsidR="00D87EC0" w:rsidRPr="00020101">
        <w:rPr>
          <w:rFonts w:ascii="Times New Roman" w:hAnsi="Times New Roman" w:cs="Times New Roman"/>
          <w:iCs/>
          <w:color w:val="000000" w:themeColor="text1"/>
          <w:sz w:val="24"/>
          <w:szCs w:val="24"/>
          <w:lang w:val="en-US"/>
        </w:rPr>
        <w:br/>
        <w:t xml:space="preserve"> </w:t>
      </w:r>
      <w:r w:rsidR="00D87EC0" w:rsidRPr="00020101">
        <w:rPr>
          <w:rFonts w:ascii="Times New Roman" w:hAnsi="Times New Roman" w:cs="Times New Roman"/>
          <w:iCs/>
          <w:color w:val="000000" w:themeColor="text1"/>
          <w:sz w:val="24"/>
          <w:szCs w:val="24"/>
          <w:lang w:val="en-US"/>
        </w:rPr>
        <w:tab/>
      </w:r>
    </w:p>
    <w:p w14:paraId="781DB2F8" w14:textId="48BCB3E0" w:rsidR="00EB2E52" w:rsidRPr="00020101" w:rsidRDefault="00FD69CE" w:rsidP="00EB2E52">
      <w:pPr>
        <w:spacing w:line="360" w:lineRule="auto"/>
        <w:rPr>
          <w:rFonts w:ascii="Times New Roman" w:hAnsi="Times New Roman" w:cs="Times New Roman"/>
          <w:iCs/>
          <w:color w:val="000000" w:themeColor="text1"/>
          <w:sz w:val="20"/>
          <w:szCs w:val="20"/>
          <w:lang w:val="en-US"/>
        </w:rPr>
      </w:pPr>
      <w:r w:rsidRPr="00020101">
        <w:rPr>
          <w:rFonts w:ascii="Times New Roman" w:hAnsi="Times New Roman" w:cs="Times New Roman"/>
          <w:noProof/>
        </w:rPr>
        <w:lastRenderedPageBreak/>
        <w:drawing>
          <wp:inline distT="0" distB="0" distL="0" distR="0" wp14:anchorId="58B28162" wp14:editId="3FACBB8C">
            <wp:extent cx="5178517" cy="3636335"/>
            <wp:effectExtent l="0" t="0" r="3175" b="254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637" t="9808" r="3836" b="13633"/>
                    <a:stretch/>
                  </pic:blipFill>
                  <pic:spPr bwMode="auto">
                    <a:xfrm>
                      <a:off x="0" y="0"/>
                      <a:ext cx="5403526" cy="3794335"/>
                    </a:xfrm>
                    <a:prstGeom prst="rect">
                      <a:avLst/>
                    </a:prstGeom>
                    <a:ln>
                      <a:noFill/>
                    </a:ln>
                    <a:extLst>
                      <a:ext uri="{53640926-AAD7-44D8-BBD7-CCE9431645EC}">
                        <a14:shadowObscured xmlns:a14="http://schemas.microsoft.com/office/drawing/2010/main"/>
                      </a:ext>
                    </a:extLst>
                  </pic:spPr>
                </pic:pic>
              </a:graphicData>
            </a:graphic>
          </wp:inline>
        </w:drawing>
      </w:r>
      <w:commentRangeStart w:id="22"/>
      <w:commentRangeEnd w:id="22"/>
    </w:p>
    <w:p w14:paraId="2667B98C" w14:textId="6B0C8C53" w:rsidR="00EB2E52" w:rsidRPr="00020101" w:rsidRDefault="00EB2E52" w:rsidP="00CA5213">
      <w:pPr>
        <w:spacing w:line="276" w:lineRule="auto"/>
        <w:rPr>
          <w:rFonts w:ascii="Times New Roman" w:hAnsi="Times New Roman" w:cs="Times New Roman"/>
          <w:iCs/>
          <w:color w:val="000000" w:themeColor="text1"/>
          <w:sz w:val="20"/>
          <w:szCs w:val="20"/>
          <w:lang w:val="en-GB"/>
        </w:rPr>
      </w:pPr>
      <w:r w:rsidRPr="00020101">
        <w:rPr>
          <w:rFonts w:ascii="Times New Roman" w:hAnsi="Times New Roman" w:cs="Times New Roman"/>
          <w:b/>
          <w:bCs/>
          <w:iCs/>
          <w:color w:val="000000" w:themeColor="text1"/>
          <w:sz w:val="20"/>
          <w:szCs w:val="20"/>
          <w:lang w:val="en-GB"/>
        </w:rPr>
        <w:t xml:space="preserve">Figure </w:t>
      </w:r>
      <w:r w:rsidR="00AD6187" w:rsidRPr="00020101">
        <w:rPr>
          <w:rFonts w:ascii="Times New Roman" w:hAnsi="Times New Roman" w:cs="Times New Roman"/>
          <w:b/>
          <w:bCs/>
          <w:iCs/>
          <w:color w:val="000000" w:themeColor="text1"/>
          <w:sz w:val="20"/>
          <w:szCs w:val="20"/>
          <w:lang w:val="en-GB"/>
        </w:rPr>
        <w:t>6</w:t>
      </w:r>
      <w:r w:rsidRPr="00020101">
        <w:rPr>
          <w:rFonts w:ascii="Times New Roman" w:hAnsi="Times New Roman" w:cs="Times New Roman"/>
          <w:b/>
          <w:bCs/>
          <w:iCs/>
          <w:color w:val="000000" w:themeColor="text1"/>
          <w:sz w:val="20"/>
          <w:szCs w:val="20"/>
          <w:lang w:val="en-GB"/>
        </w:rPr>
        <w:t>.</w:t>
      </w:r>
      <w:r w:rsidRPr="00020101">
        <w:rPr>
          <w:rFonts w:ascii="Times New Roman" w:hAnsi="Times New Roman" w:cs="Times New Roman"/>
          <w:iCs/>
          <w:color w:val="000000" w:themeColor="text1"/>
          <w:sz w:val="20"/>
          <w:szCs w:val="20"/>
          <w:lang w:val="en-GB"/>
        </w:rPr>
        <w:t xml:space="preserve"> NMDS of transects based on benthic composition down to species level</w:t>
      </w:r>
      <w:r w:rsidR="00AD6187" w:rsidRPr="00020101">
        <w:rPr>
          <w:rFonts w:ascii="Times New Roman" w:hAnsi="Times New Roman" w:cs="Times New Roman"/>
          <w:iCs/>
          <w:color w:val="000000" w:themeColor="text1"/>
          <w:sz w:val="20"/>
          <w:szCs w:val="20"/>
          <w:lang w:val="en-GB"/>
        </w:rPr>
        <w:t>. Transects are clustered in four groups using Ward’s D linkage.</w:t>
      </w:r>
      <w:r w:rsidRPr="00020101">
        <w:rPr>
          <w:rFonts w:ascii="Times New Roman" w:hAnsi="Times New Roman" w:cs="Times New Roman"/>
          <w:iCs/>
          <w:color w:val="000000" w:themeColor="text1"/>
          <w:sz w:val="20"/>
          <w:szCs w:val="20"/>
          <w:lang w:val="en-GB"/>
        </w:rPr>
        <w:t xml:space="preserve"> Vectors of species are seen in blue</w:t>
      </w:r>
      <w:r w:rsidR="009D09CA" w:rsidRPr="00020101">
        <w:rPr>
          <w:rFonts w:ascii="Times New Roman" w:hAnsi="Times New Roman" w:cs="Times New Roman"/>
          <w:iCs/>
          <w:color w:val="000000" w:themeColor="text1"/>
          <w:sz w:val="20"/>
          <w:szCs w:val="20"/>
          <w:lang w:val="en-GB"/>
        </w:rPr>
        <w:t>.</w:t>
      </w:r>
      <w:r w:rsidR="00FD69CE" w:rsidRPr="00020101">
        <w:rPr>
          <w:rFonts w:ascii="Times New Roman" w:hAnsi="Times New Roman" w:cs="Times New Roman"/>
          <w:iCs/>
          <w:color w:val="000000" w:themeColor="text1"/>
          <w:sz w:val="20"/>
          <w:szCs w:val="20"/>
          <w:lang w:val="en-US"/>
        </w:rPr>
        <w:t xml:space="preserve"> Clusters are outlined. </w:t>
      </w:r>
      <w:r w:rsidR="00E554B2" w:rsidRPr="00020101">
        <w:rPr>
          <w:rFonts w:ascii="Times New Roman" w:hAnsi="Times New Roman" w:cs="Times New Roman"/>
          <w:iCs/>
          <w:color w:val="000000" w:themeColor="text1"/>
          <w:sz w:val="20"/>
          <w:szCs w:val="20"/>
          <w:lang w:val="en-US"/>
        </w:rPr>
        <w:t xml:space="preserve">Sites are abbreviated as in table 1, including transect number. Species are abbreviated in clockwise direction: </w:t>
      </w:r>
      <w:r w:rsidR="00FD69CE" w:rsidRPr="00020101">
        <w:rPr>
          <w:rFonts w:ascii="Times New Roman" w:hAnsi="Times New Roman" w:cs="Times New Roman"/>
          <w:iCs/>
          <w:color w:val="000000" w:themeColor="text1"/>
          <w:sz w:val="20"/>
          <w:szCs w:val="20"/>
          <w:lang w:val="en-US"/>
        </w:rPr>
        <w:t>S=sand, SPNG=sponge,</w:t>
      </w:r>
      <w:r w:rsidR="00E554B2" w:rsidRPr="00020101">
        <w:rPr>
          <w:rFonts w:ascii="Times New Roman" w:hAnsi="Times New Roman" w:cs="Times New Roman"/>
          <w:iCs/>
          <w:color w:val="000000" w:themeColor="text1"/>
          <w:sz w:val="20"/>
          <w:szCs w:val="20"/>
          <w:lang w:val="en-US"/>
        </w:rPr>
        <w:t xml:space="preserve"> PA=Porites </w:t>
      </w:r>
      <w:proofErr w:type="spellStart"/>
      <w:r w:rsidR="00E554B2" w:rsidRPr="00020101">
        <w:rPr>
          <w:rFonts w:ascii="Times New Roman" w:hAnsi="Times New Roman" w:cs="Times New Roman"/>
          <w:iCs/>
          <w:color w:val="000000" w:themeColor="text1"/>
          <w:sz w:val="20"/>
          <w:szCs w:val="20"/>
          <w:lang w:val="en-US"/>
        </w:rPr>
        <w:t>Astroides</w:t>
      </w:r>
      <w:proofErr w:type="spellEnd"/>
      <w:r w:rsidR="00E554B2" w:rsidRPr="00020101">
        <w:rPr>
          <w:rFonts w:ascii="Times New Roman" w:hAnsi="Times New Roman" w:cs="Times New Roman"/>
          <w:iCs/>
          <w:color w:val="000000" w:themeColor="text1"/>
          <w:sz w:val="20"/>
          <w:szCs w:val="20"/>
          <w:lang w:val="en-US"/>
        </w:rPr>
        <w:t xml:space="preserve">, </w:t>
      </w:r>
      <w:r w:rsidR="00FD69CE" w:rsidRPr="00020101">
        <w:rPr>
          <w:rFonts w:ascii="Times New Roman" w:hAnsi="Times New Roman" w:cs="Times New Roman"/>
          <w:iCs/>
          <w:color w:val="000000" w:themeColor="text1"/>
          <w:sz w:val="20"/>
          <w:szCs w:val="20"/>
          <w:lang w:val="en-US"/>
        </w:rPr>
        <w:t xml:space="preserve"> GORG=gorgonian, </w:t>
      </w:r>
      <w:r w:rsidR="00E554B2" w:rsidRPr="00020101">
        <w:rPr>
          <w:rFonts w:ascii="Times New Roman" w:hAnsi="Times New Roman" w:cs="Times New Roman"/>
          <w:iCs/>
          <w:color w:val="000000" w:themeColor="text1"/>
          <w:sz w:val="20"/>
          <w:szCs w:val="20"/>
          <w:lang w:val="en-US"/>
        </w:rPr>
        <w:t>CALG=</w:t>
      </w:r>
      <w:r w:rsidR="008601BE">
        <w:rPr>
          <w:rFonts w:ascii="Times New Roman" w:hAnsi="Times New Roman" w:cs="Times New Roman"/>
          <w:iCs/>
          <w:color w:val="000000" w:themeColor="text1"/>
          <w:sz w:val="20"/>
          <w:szCs w:val="20"/>
          <w:lang w:val="en-US"/>
        </w:rPr>
        <w:t xml:space="preserve"> Crustose c</w:t>
      </w:r>
      <w:r w:rsidR="00E554B2" w:rsidRPr="00020101">
        <w:rPr>
          <w:rFonts w:ascii="Times New Roman" w:hAnsi="Times New Roman" w:cs="Times New Roman"/>
          <w:iCs/>
          <w:color w:val="000000" w:themeColor="text1"/>
          <w:sz w:val="20"/>
          <w:szCs w:val="20"/>
          <w:lang w:val="en-US"/>
        </w:rPr>
        <w:t xml:space="preserve">oralline </w:t>
      </w:r>
      <w:r w:rsidR="008601BE">
        <w:rPr>
          <w:rFonts w:ascii="Times New Roman" w:hAnsi="Times New Roman" w:cs="Times New Roman"/>
          <w:iCs/>
          <w:color w:val="000000" w:themeColor="text1"/>
          <w:sz w:val="20"/>
          <w:szCs w:val="20"/>
          <w:lang w:val="en-US"/>
        </w:rPr>
        <w:t>a</w:t>
      </w:r>
      <w:r w:rsidR="00E554B2" w:rsidRPr="00020101">
        <w:rPr>
          <w:rFonts w:ascii="Times New Roman" w:hAnsi="Times New Roman" w:cs="Times New Roman"/>
          <w:iCs/>
          <w:color w:val="000000" w:themeColor="text1"/>
          <w:sz w:val="20"/>
          <w:szCs w:val="20"/>
          <w:lang w:val="en-US"/>
        </w:rPr>
        <w:t xml:space="preserve">lgae, PP= Porites </w:t>
      </w:r>
      <w:proofErr w:type="spellStart"/>
      <w:r w:rsidR="00E554B2" w:rsidRPr="00020101">
        <w:rPr>
          <w:rFonts w:ascii="Times New Roman" w:hAnsi="Times New Roman" w:cs="Times New Roman"/>
          <w:iCs/>
          <w:color w:val="000000" w:themeColor="text1"/>
          <w:sz w:val="20"/>
          <w:szCs w:val="20"/>
          <w:lang w:val="en-US"/>
        </w:rPr>
        <w:t>Porites</w:t>
      </w:r>
      <w:proofErr w:type="spellEnd"/>
      <w:r w:rsidR="00E554B2" w:rsidRPr="00020101">
        <w:rPr>
          <w:rFonts w:ascii="Times New Roman" w:hAnsi="Times New Roman" w:cs="Times New Roman"/>
          <w:iCs/>
          <w:color w:val="000000" w:themeColor="text1"/>
          <w:sz w:val="20"/>
          <w:szCs w:val="20"/>
          <w:lang w:val="en-US"/>
        </w:rPr>
        <w:t xml:space="preserve">,, MFAV= </w:t>
      </w:r>
      <w:proofErr w:type="spellStart"/>
      <w:r w:rsidR="00E554B2" w:rsidRPr="00020101">
        <w:rPr>
          <w:rFonts w:ascii="Times New Roman" w:hAnsi="Times New Roman" w:cs="Times New Roman"/>
          <w:iCs/>
          <w:color w:val="000000" w:themeColor="text1"/>
          <w:sz w:val="20"/>
          <w:szCs w:val="20"/>
          <w:lang w:val="en-US"/>
        </w:rPr>
        <w:t>Monastraea</w:t>
      </w:r>
      <w:proofErr w:type="spellEnd"/>
      <w:r w:rsidR="00E554B2" w:rsidRPr="00020101">
        <w:rPr>
          <w:rFonts w:ascii="Times New Roman" w:hAnsi="Times New Roman" w:cs="Times New Roman"/>
          <w:iCs/>
          <w:color w:val="000000" w:themeColor="text1"/>
          <w:sz w:val="20"/>
          <w:szCs w:val="20"/>
          <w:lang w:val="en-US"/>
        </w:rPr>
        <w:t xml:space="preserve"> </w:t>
      </w:r>
      <w:proofErr w:type="spellStart"/>
      <w:r w:rsidR="00E554B2" w:rsidRPr="00020101">
        <w:rPr>
          <w:rFonts w:ascii="Times New Roman" w:hAnsi="Times New Roman" w:cs="Times New Roman"/>
          <w:iCs/>
          <w:color w:val="000000" w:themeColor="text1"/>
          <w:sz w:val="20"/>
          <w:szCs w:val="20"/>
          <w:lang w:val="en-US"/>
        </w:rPr>
        <w:t>Faveolata</w:t>
      </w:r>
      <w:proofErr w:type="spellEnd"/>
      <w:r w:rsidR="00E554B2" w:rsidRPr="00020101">
        <w:rPr>
          <w:rFonts w:ascii="Times New Roman" w:hAnsi="Times New Roman" w:cs="Times New Roman"/>
          <w:iCs/>
          <w:color w:val="000000" w:themeColor="text1"/>
          <w:sz w:val="20"/>
          <w:szCs w:val="20"/>
          <w:lang w:val="en-US"/>
        </w:rPr>
        <w:t xml:space="preserve">, LOBO= </w:t>
      </w:r>
      <w:proofErr w:type="spellStart"/>
      <w:r w:rsidR="00E554B2" w:rsidRPr="00020101">
        <w:rPr>
          <w:rFonts w:ascii="Times New Roman" w:hAnsi="Times New Roman" w:cs="Times New Roman"/>
          <w:iCs/>
          <w:color w:val="000000" w:themeColor="text1"/>
          <w:sz w:val="20"/>
          <w:szCs w:val="20"/>
          <w:lang w:val="en-US"/>
        </w:rPr>
        <w:t>Lobophora</w:t>
      </w:r>
      <w:proofErr w:type="spellEnd"/>
      <w:r w:rsidR="00E554B2" w:rsidRPr="00020101">
        <w:rPr>
          <w:rFonts w:ascii="Times New Roman" w:hAnsi="Times New Roman" w:cs="Times New Roman"/>
          <w:iCs/>
          <w:color w:val="000000" w:themeColor="text1"/>
          <w:sz w:val="20"/>
          <w:szCs w:val="20"/>
          <w:lang w:val="en-US"/>
        </w:rPr>
        <w:t xml:space="preserve">,, DICT= </w:t>
      </w:r>
      <w:proofErr w:type="spellStart"/>
      <w:r w:rsidR="00DD405C">
        <w:rPr>
          <w:rFonts w:ascii="Times New Roman" w:hAnsi="Times New Roman" w:cs="Times New Roman"/>
          <w:iCs/>
          <w:color w:val="000000" w:themeColor="text1"/>
          <w:sz w:val="20"/>
          <w:szCs w:val="20"/>
          <w:lang w:val="en-US"/>
        </w:rPr>
        <w:t>D</w:t>
      </w:r>
      <w:r w:rsidR="00E554B2" w:rsidRPr="00020101">
        <w:rPr>
          <w:rFonts w:ascii="Times New Roman" w:hAnsi="Times New Roman" w:cs="Times New Roman"/>
          <w:iCs/>
          <w:color w:val="000000" w:themeColor="text1"/>
          <w:sz w:val="20"/>
          <w:szCs w:val="20"/>
          <w:lang w:val="en-US"/>
        </w:rPr>
        <w:t>ictyota</w:t>
      </w:r>
      <w:proofErr w:type="spellEnd"/>
      <w:r w:rsidR="00E554B2" w:rsidRPr="00020101">
        <w:rPr>
          <w:rFonts w:ascii="Times New Roman" w:hAnsi="Times New Roman" w:cs="Times New Roman"/>
          <w:iCs/>
          <w:color w:val="000000" w:themeColor="text1"/>
          <w:sz w:val="20"/>
          <w:szCs w:val="20"/>
          <w:lang w:val="en-US"/>
        </w:rPr>
        <w:t xml:space="preserve"> SARGH= Sargassum </w:t>
      </w:r>
      <w:proofErr w:type="spellStart"/>
      <w:r w:rsidR="00DD405C">
        <w:rPr>
          <w:rFonts w:ascii="Times New Roman" w:hAnsi="Times New Roman" w:cs="Times New Roman"/>
          <w:iCs/>
          <w:color w:val="000000" w:themeColor="text1"/>
          <w:sz w:val="20"/>
          <w:szCs w:val="20"/>
          <w:lang w:val="en-US"/>
        </w:rPr>
        <w:t>h</w:t>
      </w:r>
      <w:r w:rsidR="00E554B2" w:rsidRPr="00020101">
        <w:rPr>
          <w:rFonts w:ascii="Times New Roman" w:hAnsi="Times New Roman" w:cs="Times New Roman"/>
          <w:iCs/>
          <w:color w:val="000000" w:themeColor="text1"/>
          <w:sz w:val="20"/>
          <w:szCs w:val="20"/>
          <w:lang w:val="en-US"/>
        </w:rPr>
        <w:t>ystrix</w:t>
      </w:r>
      <w:proofErr w:type="spellEnd"/>
      <w:r w:rsidR="00E554B2" w:rsidRPr="00020101">
        <w:rPr>
          <w:rFonts w:ascii="Times New Roman" w:hAnsi="Times New Roman" w:cs="Times New Roman"/>
          <w:iCs/>
          <w:color w:val="000000" w:themeColor="text1"/>
          <w:sz w:val="20"/>
          <w:szCs w:val="20"/>
          <w:lang w:val="en-US"/>
        </w:rPr>
        <w:t xml:space="preserve"> and SARG = S</w:t>
      </w:r>
      <w:r w:rsidR="00DD405C">
        <w:rPr>
          <w:rFonts w:ascii="Times New Roman" w:hAnsi="Times New Roman" w:cs="Times New Roman"/>
          <w:iCs/>
          <w:color w:val="000000" w:themeColor="text1"/>
          <w:sz w:val="20"/>
          <w:szCs w:val="20"/>
          <w:lang w:val="en-US"/>
        </w:rPr>
        <w:t>argassum</w:t>
      </w:r>
      <w:r w:rsidR="00E554B2" w:rsidRPr="00020101">
        <w:rPr>
          <w:rFonts w:ascii="Times New Roman" w:hAnsi="Times New Roman" w:cs="Times New Roman"/>
          <w:iCs/>
          <w:color w:val="000000" w:themeColor="text1"/>
          <w:sz w:val="20"/>
          <w:szCs w:val="20"/>
          <w:lang w:val="en-US"/>
        </w:rPr>
        <w:t xml:space="preserve"> spec.</w:t>
      </w:r>
      <w:r w:rsidR="006601A7" w:rsidRPr="00020101">
        <w:rPr>
          <w:rFonts w:ascii="Times New Roman" w:hAnsi="Times New Roman" w:cs="Times New Roman"/>
          <w:iCs/>
          <w:color w:val="000000" w:themeColor="text1"/>
          <w:sz w:val="20"/>
          <w:szCs w:val="20"/>
          <w:lang w:val="en-US"/>
        </w:rPr>
        <w:br/>
      </w:r>
      <w:r w:rsidR="00CA5213" w:rsidRPr="00020101">
        <w:rPr>
          <w:rFonts w:ascii="Times New Roman" w:hAnsi="Times New Roman" w:cs="Times New Roman"/>
          <w:iCs/>
          <w:color w:val="000000" w:themeColor="text1"/>
          <w:sz w:val="20"/>
          <w:szCs w:val="20"/>
          <w:lang w:val="en-GB"/>
        </w:rPr>
        <w:br/>
      </w:r>
    </w:p>
    <w:p w14:paraId="2ECAEE4C" w14:textId="333ED42D" w:rsidR="005A06C5" w:rsidRPr="00020101" w:rsidRDefault="005A06C5" w:rsidP="00CA5213">
      <w:pPr>
        <w:spacing w:line="276" w:lineRule="auto"/>
        <w:rPr>
          <w:rFonts w:ascii="Times New Roman" w:hAnsi="Times New Roman" w:cs="Times New Roman"/>
          <w:iCs/>
          <w:color w:val="000000" w:themeColor="text1"/>
          <w:sz w:val="20"/>
          <w:szCs w:val="20"/>
          <w:lang w:val="en-GB"/>
        </w:rPr>
      </w:pPr>
      <w:r w:rsidRPr="00020101">
        <w:rPr>
          <w:rFonts w:ascii="Times New Roman" w:hAnsi="Times New Roman" w:cs="Times New Roman"/>
          <w:b/>
          <w:bCs/>
          <w:iCs/>
          <w:color w:val="000000" w:themeColor="text1"/>
          <w:sz w:val="20"/>
          <w:szCs w:val="20"/>
          <w:lang w:val="en-GB"/>
        </w:rPr>
        <w:t>Table 3</w:t>
      </w:r>
      <w:r w:rsidRPr="00020101">
        <w:rPr>
          <w:rFonts w:ascii="Times New Roman" w:hAnsi="Times New Roman" w:cs="Times New Roman"/>
          <w:iCs/>
          <w:color w:val="000000" w:themeColor="text1"/>
          <w:sz w:val="20"/>
          <w:szCs w:val="20"/>
          <w:lang w:val="en-GB"/>
        </w:rPr>
        <w:t xml:space="preserve">. Average benthic cover of the 4 clusters, including 95% CI. </w:t>
      </w:r>
      <w:r w:rsidR="00EF3952" w:rsidRPr="00020101">
        <w:rPr>
          <w:rFonts w:ascii="Times New Roman" w:hAnsi="Times New Roman" w:cs="Times New Roman"/>
          <w:iCs/>
          <w:color w:val="000000" w:themeColor="text1"/>
          <w:sz w:val="20"/>
          <w:szCs w:val="20"/>
          <w:lang w:val="en-GB"/>
        </w:rPr>
        <w:t xml:space="preserve">The distribution of means is not normal resulting in a non-symmetric confidence interval. </w:t>
      </w:r>
    </w:p>
    <w:tbl>
      <w:tblPr>
        <w:tblW w:w="10438"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8"/>
        <w:gridCol w:w="919"/>
        <w:gridCol w:w="1012"/>
        <w:gridCol w:w="945"/>
        <w:gridCol w:w="965"/>
        <w:gridCol w:w="799"/>
        <w:gridCol w:w="1008"/>
        <w:gridCol w:w="830"/>
        <w:gridCol w:w="830"/>
        <w:gridCol w:w="736"/>
        <w:gridCol w:w="736"/>
        <w:gridCol w:w="920"/>
      </w:tblGrid>
      <w:tr w:rsidR="006601A7" w:rsidRPr="00020101" w14:paraId="2F4BB61E" w14:textId="77777777" w:rsidTr="007279CB">
        <w:trPr>
          <w:trHeight w:val="794"/>
        </w:trPr>
        <w:tc>
          <w:tcPr>
            <w:tcW w:w="738" w:type="dxa"/>
            <w:shd w:val="clear" w:color="auto" w:fill="auto"/>
            <w:noWrap/>
            <w:vAlign w:val="center"/>
            <w:hideMark/>
          </w:tcPr>
          <w:p w14:paraId="3312AA50" w14:textId="77777777" w:rsidR="006B1891" w:rsidRPr="00020101" w:rsidRDefault="006B1891" w:rsidP="00654B2F">
            <w:pPr>
              <w:spacing w:after="0" w:line="240" w:lineRule="auto"/>
              <w:jc w:val="both"/>
              <w:rPr>
                <w:rFonts w:ascii="Times New Roman" w:eastAsia="Times New Roman" w:hAnsi="Times New Roman" w:cs="Times New Roman"/>
                <w:b/>
                <w:bCs/>
                <w:sz w:val="18"/>
                <w:szCs w:val="18"/>
                <w:lang w:val="en-GB" w:eastAsia="nl-NL"/>
              </w:rPr>
            </w:pPr>
          </w:p>
        </w:tc>
        <w:tc>
          <w:tcPr>
            <w:tcW w:w="919" w:type="dxa"/>
            <w:shd w:val="clear" w:color="auto" w:fill="auto"/>
            <w:noWrap/>
            <w:vAlign w:val="center"/>
            <w:hideMark/>
          </w:tcPr>
          <w:p w14:paraId="6E1C93CE" w14:textId="670206DB" w:rsidR="006B1891" w:rsidRPr="00020101" w:rsidRDefault="006B1891" w:rsidP="00654B2F">
            <w:pPr>
              <w:spacing w:after="0" w:line="240" w:lineRule="auto"/>
              <w:jc w:val="both"/>
              <w:rPr>
                <w:rFonts w:ascii="Times New Roman" w:eastAsia="Times New Roman" w:hAnsi="Times New Roman" w:cs="Times New Roman"/>
                <w:b/>
                <w:bCs/>
                <w:color w:val="000000"/>
                <w:sz w:val="18"/>
                <w:szCs w:val="18"/>
                <w:lang w:eastAsia="nl-NL"/>
              </w:rPr>
            </w:pPr>
            <w:proofErr w:type="spellStart"/>
            <w:r w:rsidRPr="00020101">
              <w:rPr>
                <w:rFonts w:ascii="Times New Roman" w:eastAsia="Times New Roman" w:hAnsi="Times New Roman" w:cs="Times New Roman"/>
                <w:b/>
                <w:bCs/>
                <w:color w:val="000000"/>
                <w:sz w:val="18"/>
                <w:szCs w:val="18"/>
                <w:lang w:eastAsia="nl-NL"/>
              </w:rPr>
              <w:t>Ascidian</w:t>
            </w:r>
            <w:proofErr w:type="spellEnd"/>
            <w:r w:rsidRPr="00020101">
              <w:rPr>
                <w:rFonts w:ascii="Times New Roman" w:eastAsia="Times New Roman" w:hAnsi="Times New Roman" w:cs="Times New Roman"/>
                <w:b/>
                <w:bCs/>
                <w:color w:val="000000"/>
                <w:sz w:val="18"/>
                <w:szCs w:val="18"/>
                <w:lang w:eastAsia="nl-NL"/>
              </w:rPr>
              <w:t xml:space="preserve"> (%)</w:t>
            </w:r>
          </w:p>
        </w:tc>
        <w:tc>
          <w:tcPr>
            <w:tcW w:w="1012" w:type="dxa"/>
            <w:shd w:val="clear" w:color="auto" w:fill="auto"/>
            <w:noWrap/>
            <w:vAlign w:val="center"/>
            <w:hideMark/>
          </w:tcPr>
          <w:p w14:paraId="595F3062" w14:textId="07338631" w:rsidR="006B1891" w:rsidRPr="00020101" w:rsidRDefault="006B1891" w:rsidP="00654B2F">
            <w:pPr>
              <w:spacing w:after="0" w:line="240" w:lineRule="auto"/>
              <w:jc w:val="both"/>
              <w:rPr>
                <w:rFonts w:ascii="Times New Roman" w:eastAsia="Times New Roman" w:hAnsi="Times New Roman" w:cs="Times New Roman"/>
                <w:b/>
                <w:bCs/>
                <w:color w:val="000000"/>
                <w:sz w:val="18"/>
                <w:szCs w:val="18"/>
                <w:lang w:eastAsia="nl-NL"/>
              </w:rPr>
            </w:pPr>
            <w:proofErr w:type="spellStart"/>
            <w:r w:rsidRPr="00020101">
              <w:rPr>
                <w:rFonts w:ascii="Times New Roman" w:eastAsia="Times New Roman" w:hAnsi="Times New Roman" w:cs="Times New Roman"/>
                <w:b/>
                <w:bCs/>
                <w:color w:val="000000"/>
                <w:sz w:val="18"/>
                <w:szCs w:val="18"/>
                <w:lang w:eastAsia="nl-NL"/>
              </w:rPr>
              <w:t>Substrate</w:t>
            </w:r>
            <w:proofErr w:type="spellEnd"/>
            <w:r w:rsidRPr="00020101">
              <w:rPr>
                <w:rFonts w:ascii="Times New Roman" w:eastAsia="Times New Roman" w:hAnsi="Times New Roman" w:cs="Times New Roman"/>
                <w:b/>
                <w:bCs/>
                <w:color w:val="000000"/>
                <w:sz w:val="18"/>
                <w:szCs w:val="18"/>
                <w:lang w:eastAsia="nl-NL"/>
              </w:rPr>
              <w:t xml:space="preserve"> (%)</w:t>
            </w:r>
          </w:p>
        </w:tc>
        <w:tc>
          <w:tcPr>
            <w:tcW w:w="945" w:type="dxa"/>
            <w:shd w:val="clear" w:color="auto" w:fill="auto"/>
            <w:noWrap/>
            <w:vAlign w:val="center"/>
            <w:hideMark/>
          </w:tcPr>
          <w:p w14:paraId="33D004D5" w14:textId="50C87C4E" w:rsidR="006B1891" w:rsidRPr="00020101" w:rsidRDefault="006B1891" w:rsidP="00654B2F">
            <w:pPr>
              <w:spacing w:after="0" w:line="240" w:lineRule="auto"/>
              <w:jc w:val="both"/>
              <w:rPr>
                <w:rFonts w:ascii="Times New Roman" w:eastAsia="Times New Roman" w:hAnsi="Times New Roman" w:cs="Times New Roman"/>
                <w:b/>
                <w:bCs/>
                <w:color w:val="000000"/>
                <w:sz w:val="18"/>
                <w:szCs w:val="18"/>
                <w:lang w:eastAsia="nl-NL"/>
              </w:rPr>
            </w:pPr>
            <w:r w:rsidRPr="00020101">
              <w:rPr>
                <w:rFonts w:ascii="Times New Roman" w:eastAsia="Times New Roman" w:hAnsi="Times New Roman" w:cs="Times New Roman"/>
                <w:b/>
                <w:bCs/>
                <w:color w:val="000000"/>
                <w:sz w:val="18"/>
                <w:szCs w:val="18"/>
                <w:lang w:eastAsia="nl-NL"/>
              </w:rPr>
              <w:t>Coral (%)</w:t>
            </w:r>
          </w:p>
        </w:tc>
        <w:tc>
          <w:tcPr>
            <w:tcW w:w="965" w:type="dxa"/>
            <w:shd w:val="clear" w:color="auto" w:fill="auto"/>
            <w:noWrap/>
            <w:vAlign w:val="center"/>
            <w:hideMark/>
          </w:tcPr>
          <w:p w14:paraId="4E562211" w14:textId="26DB0A1E" w:rsidR="006B1891" w:rsidRPr="00020101" w:rsidRDefault="006B1891" w:rsidP="00654B2F">
            <w:pPr>
              <w:spacing w:after="0" w:line="240" w:lineRule="auto"/>
              <w:jc w:val="both"/>
              <w:rPr>
                <w:rFonts w:ascii="Times New Roman" w:eastAsia="Times New Roman" w:hAnsi="Times New Roman" w:cs="Times New Roman"/>
                <w:b/>
                <w:bCs/>
                <w:color w:val="000000"/>
                <w:sz w:val="18"/>
                <w:szCs w:val="18"/>
                <w:lang w:eastAsia="nl-NL"/>
              </w:rPr>
            </w:pPr>
            <w:proofErr w:type="spellStart"/>
            <w:r w:rsidRPr="00020101">
              <w:rPr>
                <w:rFonts w:ascii="Times New Roman" w:eastAsia="Times New Roman" w:hAnsi="Times New Roman" w:cs="Times New Roman"/>
                <w:b/>
                <w:bCs/>
                <w:color w:val="000000"/>
                <w:sz w:val="18"/>
                <w:szCs w:val="18"/>
                <w:lang w:eastAsia="nl-NL"/>
              </w:rPr>
              <w:t>Crustose</w:t>
            </w:r>
            <w:proofErr w:type="spellEnd"/>
            <w:r w:rsidRPr="00020101">
              <w:rPr>
                <w:rFonts w:ascii="Times New Roman" w:eastAsia="Times New Roman" w:hAnsi="Times New Roman" w:cs="Times New Roman"/>
                <w:b/>
                <w:bCs/>
                <w:color w:val="000000"/>
                <w:sz w:val="18"/>
                <w:szCs w:val="18"/>
                <w:lang w:eastAsia="nl-NL"/>
              </w:rPr>
              <w:t xml:space="preserve"> Coralline </w:t>
            </w:r>
            <w:proofErr w:type="spellStart"/>
            <w:r w:rsidRPr="00020101">
              <w:rPr>
                <w:rFonts w:ascii="Times New Roman" w:eastAsia="Times New Roman" w:hAnsi="Times New Roman" w:cs="Times New Roman"/>
                <w:b/>
                <w:bCs/>
                <w:color w:val="000000"/>
                <w:sz w:val="18"/>
                <w:szCs w:val="18"/>
                <w:lang w:eastAsia="nl-NL"/>
              </w:rPr>
              <w:t>Algae</w:t>
            </w:r>
            <w:proofErr w:type="spellEnd"/>
            <w:r w:rsidRPr="00020101">
              <w:rPr>
                <w:rFonts w:ascii="Times New Roman" w:eastAsia="Times New Roman" w:hAnsi="Times New Roman" w:cs="Times New Roman"/>
                <w:b/>
                <w:bCs/>
                <w:color w:val="000000"/>
                <w:sz w:val="18"/>
                <w:szCs w:val="18"/>
                <w:lang w:eastAsia="nl-NL"/>
              </w:rPr>
              <w:t xml:space="preserve"> (%)</w:t>
            </w:r>
          </w:p>
        </w:tc>
        <w:tc>
          <w:tcPr>
            <w:tcW w:w="799" w:type="dxa"/>
            <w:shd w:val="clear" w:color="auto" w:fill="auto"/>
            <w:noWrap/>
            <w:vAlign w:val="center"/>
            <w:hideMark/>
          </w:tcPr>
          <w:p w14:paraId="5965B2FA" w14:textId="67B334AE" w:rsidR="006B1891" w:rsidRPr="00020101" w:rsidRDefault="006B1891" w:rsidP="00654B2F">
            <w:pPr>
              <w:spacing w:after="0" w:line="240" w:lineRule="auto"/>
              <w:jc w:val="both"/>
              <w:rPr>
                <w:rFonts w:ascii="Times New Roman" w:eastAsia="Times New Roman" w:hAnsi="Times New Roman" w:cs="Times New Roman"/>
                <w:b/>
                <w:bCs/>
                <w:color w:val="000000"/>
                <w:sz w:val="18"/>
                <w:szCs w:val="18"/>
                <w:lang w:eastAsia="nl-NL"/>
              </w:rPr>
            </w:pPr>
            <w:proofErr w:type="spellStart"/>
            <w:r w:rsidRPr="00020101">
              <w:rPr>
                <w:rFonts w:ascii="Times New Roman" w:eastAsia="Times New Roman" w:hAnsi="Times New Roman" w:cs="Times New Roman"/>
                <w:b/>
                <w:bCs/>
                <w:color w:val="000000"/>
                <w:sz w:val="18"/>
                <w:szCs w:val="18"/>
                <w:lang w:eastAsia="nl-NL"/>
              </w:rPr>
              <w:t>Cyano</w:t>
            </w:r>
            <w:proofErr w:type="spellEnd"/>
            <w:r w:rsidRPr="00020101">
              <w:rPr>
                <w:rFonts w:ascii="Times New Roman" w:eastAsia="Times New Roman" w:hAnsi="Times New Roman" w:cs="Times New Roman"/>
                <w:b/>
                <w:bCs/>
                <w:color w:val="000000"/>
                <w:sz w:val="18"/>
                <w:szCs w:val="18"/>
                <w:lang w:eastAsia="nl-NL"/>
              </w:rPr>
              <w:t xml:space="preserve"> </w:t>
            </w:r>
            <w:proofErr w:type="spellStart"/>
            <w:r w:rsidRPr="00020101">
              <w:rPr>
                <w:rFonts w:ascii="Times New Roman" w:eastAsia="Times New Roman" w:hAnsi="Times New Roman" w:cs="Times New Roman"/>
                <w:b/>
                <w:bCs/>
                <w:color w:val="000000"/>
                <w:sz w:val="18"/>
                <w:szCs w:val="18"/>
                <w:lang w:eastAsia="nl-NL"/>
              </w:rPr>
              <w:t>bacteria</w:t>
            </w:r>
            <w:proofErr w:type="spellEnd"/>
            <w:r w:rsidRPr="00020101">
              <w:rPr>
                <w:rFonts w:ascii="Times New Roman" w:eastAsia="Times New Roman" w:hAnsi="Times New Roman" w:cs="Times New Roman"/>
                <w:b/>
                <w:bCs/>
                <w:color w:val="000000"/>
                <w:sz w:val="18"/>
                <w:szCs w:val="18"/>
                <w:lang w:eastAsia="nl-NL"/>
              </w:rPr>
              <w:t xml:space="preserve"> (%)</w:t>
            </w:r>
          </w:p>
        </w:tc>
        <w:tc>
          <w:tcPr>
            <w:tcW w:w="1008" w:type="dxa"/>
            <w:shd w:val="clear" w:color="auto" w:fill="auto"/>
            <w:noWrap/>
            <w:vAlign w:val="center"/>
            <w:hideMark/>
          </w:tcPr>
          <w:p w14:paraId="2D9001A1" w14:textId="78138A6A" w:rsidR="006B1891" w:rsidRPr="00020101" w:rsidRDefault="006B1891" w:rsidP="00654B2F">
            <w:pPr>
              <w:spacing w:after="0" w:line="240" w:lineRule="auto"/>
              <w:jc w:val="both"/>
              <w:rPr>
                <w:rFonts w:ascii="Times New Roman" w:eastAsia="Times New Roman" w:hAnsi="Times New Roman" w:cs="Times New Roman"/>
                <w:b/>
                <w:bCs/>
                <w:color w:val="000000"/>
                <w:sz w:val="18"/>
                <w:szCs w:val="18"/>
                <w:lang w:eastAsia="nl-NL"/>
              </w:rPr>
            </w:pPr>
            <w:proofErr w:type="spellStart"/>
            <w:r w:rsidRPr="00020101">
              <w:rPr>
                <w:rFonts w:ascii="Times New Roman" w:eastAsia="Times New Roman" w:hAnsi="Times New Roman" w:cs="Times New Roman"/>
                <w:b/>
                <w:bCs/>
                <w:color w:val="000000"/>
                <w:sz w:val="18"/>
                <w:szCs w:val="18"/>
                <w:lang w:eastAsia="nl-NL"/>
              </w:rPr>
              <w:t>Gorgonian</w:t>
            </w:r>
            <w:proofErr w:type="spellEnd"/>
            <w:r w:rsidRPr="00020101">
              <w:rPr>
                <w:rFonts w:ascii="Times New Roman" w:eastAsia="Times New Roman" w:hAnsi="Times New Roman" w:cs="Times New Roman"/>
                <w:b/>
                <w:bCs/>
                <w:color w:val="000000"/>
                <w:sz w:val="18"/>
                <w:szCs w:val="18"/>
                <w:lang w:eastAsia="nl-NL"/>
              </w:rPr>
              <w:t xml:space="preserve"> (%)</w:t>
            </w:r>
          </w:p>
        </w:tc>
        <w:tc>
          <w:tcPr>
            <w:tcW w:w="830" w:type="dxa"/>
            <w:shd w:val="clear" w:color="auto" w:fill="auto"/>
            <w:noWrap/>
            <w:vAlign w:val="center"/>
            <w:hideMark/>
          </w:tcPr>
          <w:p w14:paraId="089B4B0B" w14:textId="387B9BDE" w:rsidR="006B1891" w:rsidRPr="00020101" w:rsidRDefault="006B1891" w:rsidP="00654B2F">
            <w:pPr>
              <w:spacing w:after="0" w:line="240" w:lineRule="auto"/>
              <w:jc w:val="both"/>
              <w:rPr>
                <w:rFonts w:ascii="Times New Roman" w:eastAsia="Times New Roman" w:hAnsi="Times New Roman" w:cs="Times New Roman"/>
                <w:b/>
                <w:bCs/>
                <w:color w:val="000000"/>
                <w:sz w:val="18"/>
                <w:szCs w:val="18"/>
                <w:lang w:eastAsia="nl-NL"/>
              </w:rPr>
            </w:pPr>
            <w:r w:rsidRPr="00020101">
              <w:rPr>
                <w:rFonts w:ascii="Times New Roman" w:eastAsia="Times New Roman" w:hAnsi="Times New Roman" w:cs="Times New Roman"/>
                <w:b/>
                <w:bCs/>
                <w:color w:val="000000"/>
                <w:sz w:val="18"/>
                <w:szCs w:val="18"/>
                <w:lang w:eastAsia="nl-NL"/>
              </w:rPr>
              <w:t xml:space="preserve">Macro </w:t>
            </w:r>
            <w:proofErr w:type="spellStart"/>
            <w:r w:rsidRPr="00020101">
              <w:rPr>
                <w:rFonts w:ascii="Times New Roman" w:eastAsia="Times New Roman" w:hAnsi="Times New Roman" w:cs="Times New Roman"/>
                <w:b/>
                <w:bCs/>
                <w:color w:val="000000"/>
                <w:sz w:val="18"/>
                <w:szCs w:val="18"/>
                <w:lang w:eastAsia="nl-NL"/>
              </w:rPr>
              <w:t>algae</w:t>
            </w:r>
            <w:proofErr w:type="spellEnd"/>
            <w:r w:rsidRPr="00020101">
              <w:rPr>
                <w:rFonts w:ascii="Times New Roman" w:eastAsia="Times New Roman" w:hAnsi="Times New Roman" w:cs="Times New Roman"/>
                <w:b/>
                <w:bCs/>
                <w:color w:val="000000"/>
                <w:sz w:val="18"/>
                <w:szCs w:val="18"/>
                <w:lang w:eastAsia="nl-NL"/>
              </w:rPr>
              <w:t xml:space="preserve"> (%)</w:t>
            </w:r>
          </w:p>
        </w:tc>
        <w:tc>
          <w:tcPr>
            <w:tcW w:w="830" w:type="dxa"/>
            <w:shd w:val="clear" w:color="auto" w:fill="auto"/>
            <w:noWrap/>
            <w:vAlign w:val="center"/>
            <w:hideMark/>
          </w:tcPr>
          <w:p w14:paraId="489A9866" w14:textId="15FFC74C" w:rsidR="006B1891" w:rsidRPr="00020101" w:rsidRDefault="006B1891" w:rsidP="00654B2F">
            <w:pPr>
              <w:spacing w:after="0" w:line="240" w:lineRule="auto"/>
              <w:jc w:val="both"/>
              <w:rPr>
                <w:rFonts w:ascii="Times New Roman" w:eastAsia="Times New Roman" w:hAnsi="Times New Roman" w:cs="Times New Roman"/>
                <w:b/>
                <w:bCs/>
                <w:color w:val="000000"/>
                <w:sz w:val="18"/>
                <w:szCs w:val="18"/>
                <w:lang w:eastAsia="nl-NL"/>
              </w:rPr>
            </w:pPr>
            <w:r w:rsidRPr="00020101">
              <w:rPr>
                <w:rFonts w:ascii="Times New Roman" w:eastAsia="Times New Roman" w:hAnsi="Times New Roman" w:cs="Times New Roman"/>
                <w:b/>
                <w:bCs/>
                <w:color w:val="000000"/>
                <w:sz w:val="18"/>
                <w:szCs w:val="18"/>
                <w:lang w:eastAsia="nl-NL"/>
              </w:rPr>
              <w:t>Sand (%)</w:t>
            </w:r>
          </w:p>
        </w:tc>
        <w:tc>
          <w:tcPr>
            <w:tcW w:w="736" w:type="dxa"/>
            <w:shd w:val="clear" w:color="auto" w:fill="auto"/>
            <w:noWrap/>
            <w:vAlign w:val="center"/>
            <w:hideMark/>
          </w:tcPr>
          <w:p w14:paraId="6DD54BC1" w14:textId="04D6365B" w:rsidR="006B1891" w:rsidRPr="00020101" w:rsidRDefault="006B1891" w:rsidP="00654B2F">
            <w:pPr>
              <w:spacing w:after="0" w:line="240" w:lineRule="auto"/>
              <w:jc w:val="both"/>
              <w:rPr>
                <w:rFonts w:ascii="Times New Roman" w:eastAsia="Times New Roman" w:hAnsi="Times New Roman" w:cs="Times New Roman"/>
                <w:b/>
                <w:bCs/>
                <w:color w:val="000000"/>
                <w:sz w:val="18"/>
                <w:szCs w:val="18"/>
                <w:lang w:eastAsia="nl-NL"/>
              </w:rPr>
            </w:pPr>
            <w:proofErr w:type="spellStart"/>
            <w:r w:rsidRPr="00020101">
              <w:rPr>
                <w:rFonts w:ascii="Times New Roman" w:eastAsia="Times New Roman" w:hAnsi="Times New Roman" w:cs="Times New Roman"/>
                <w:b/>
                <w:bCs/>
                <w:color w:val="000000"/>
                <w:sz w:val="18"/>
                <w:szCs w:val="18"/>
                <w:lang w:eastAsia="nl-NL"/>
              </w:rPr>
              <w:t>Sponge</w:t>
            </w:r>
            <w:proofErr w:type="spellEnd"/>
            <w:r w:rsidRPr="00020101">
              <w:rPr>
                <w:rFonts w:ascii="Times New Roman" w:eastAsia="Times New Roman" w:hAnsi="Times New Roman" w:cs="Times New Roman"/>
                <w:b/>
                <w:bCs/>
                <w:color w:val="000000"/>
                <w:sz w:val="18"/>
                <w:szCs w:val="18"/>
                <w:lang w:eastAsia="nl-NL"/>
              </w:rPr>
              <w:t xml:space="preserve"> (%)</w:t>
            </w:r>
          </w:p>
        </w:tc>
        <w:tc>
          <w:tcPr>
            <w:tcW w:w="736" w:type="dxa"/>
            <w:shd w:val="clear" w:color="auto" w:fill="auto"/>
            <w:noWrap/>
            <w:vAlign w:val="center"/>
            <w:hideMark/>
          </w:tcPr>
          <w:p w14:paraId="2AC82EFD" w14:textId="2600C57F" w:rsidR="006B1891" w:rsidRPr="00020101" w:rsidRDefault="006B1891" w:rsidP="00654B2F">
            <w:pPr>
              <w:spacing w:after="0" w:line="240" w:lineRule="auto"/>
              <w:jc w:val="both"/>
              <w:rPr>
                <w:rFonts w:ascii="Times New Roman" w:eastAsia="Times New Roman" w:hAnsi="Times New Roman" w:cs="Times New Roman"/>
                <w:b/>
                <w:bCs/>
                <w:color w:val="000000"/>
                <w:sz w:val="18"/>
                <w:szCs w:val="18"/>
                <w:lang w:eastAsia="nl-NL"/>
              </w:rPr>
            </w:pPr>
            <w:r w:rsidRPr="00020101">
              <w:rPr>
                <w:rFonts w:ascii="Times New Roman" w:eastAsia="Times New Roman" w:hAnsi="Times New Roman" w:cs="Times New Roman"/>
                <w:b/>
                <w:bCs/>
                <w:color w:val="000000"/>
                <w:sz w:val="18"/>
                <w:szCs w:val="18"/>
                <w:lang w:eastAsia="nl-NL"/>
              </w:rPr>
              <w:t>Turf (%)</w:t>
            </w:r>
          </w:p>
        </w:tc>
        <w:tc>
          <w:tcPr>
            <w:tcW w:w="920" w:type="dxa"/>
            <w:shd w:val="clear" w:color="auto" w:fill="auto"/>
            <w:noWrap/>
            <w:vAlign w:val="center"/>
            <w:hideMark/>
          </w:tcPr>
          <w:p w14:paraId="36E2A11D" w14:textId="7B0CDF63" w:rsidR="006B1891" w:rsidRPr="00020101" w:rsidRDefault="006B1891" w:rsidP="00654B2F">
            <w:pPr>
              <w:spacing w:after="0" w:line="240" w:lineRule="auto"/>
              <w:jc w:val="both"/>
              <w:rPr>
                <w:rFonts w:ascii="Times New Roman" w:eastAsia="Times New Roman" w:hAnsi="Times New Roman" w:cs="Times New Roman"/>
                <w:b/>
                <w:bCs/>
                <w:color w:val="000000"/>
                <w:sz w:val="18"/>
                <w:szCs w:val="18"/>
                <w:lang w:eastAsia="nl-NL"/>
              </w:rPr>
            </w:pPr>
            <w:proofErr w:type="spellStart"/>
            <w:r w:rsidRPr="00020101">
              <w:rPr>
                <w:rFonts w:ascii="Times New Roman" w:eastAsia="Times New Roman" w:hAnsi="Times New Roman" w:cs="Times New Roman"/>
                <w:b/>
                <w:bCs/>
                <w:color w:val="000000"/>
                <w:sz w:val="18"/>
                <w:szCs w:val="18"/>
                <w:lang w:eastAsia="nl-NL"/>
              </w:rPr>
              <w:t>Zoanthid</w:t>
            </w:r>
            <w:proofErr w:type="spellEnd"/>
            <w:r w:rsidRPr="00020101">
              <w:rPr>
                <w:rFonts w:ascii="Times New Roman" w:eastAsia="Times New Roman" w:hAnsi="Times New Roman" w:cs="Times New Roman"/>
                <w:b/>
                <w:bCs/>
                <w:color w:val="000000"/>
                <w:sz w:val="18"/>
                <w:szCs w:val="18"/>
                <w:lang w:eastAsia="nl-NL"/>
              </w:rPr>
              <w:t xml:space="preserve"> (%)</w:t>
            </w:r>
          </w:p>
        </w:tc>
      </w:tr>
      <w:tr w:rsidR="006601A7" w:rsidRPr="00020101" w14:paraId="7E9B8FEC" w14:textId="77777777" w:rsidTr="006601A7">
        <w:trPr>
          <w:trHeight w:val="920"/>
        </w:trPr>
        <w:tc>
          <w:tcPr>
            <w:tcW w:w="738" w:type="dxa"/>
            <w:shd w:val="clear" w:color="auto" w:fill="auto"/>
            <w:noWrap/>
            <w:vAlign w:val="bottom"/>
            <w:hideMark/>
          </w:tcPr>
          <w:p w14:paraId="06967BE9" w14:textId="77777777" w:rsidR="006B1891" w:rsidRPr="00020101" w:rsidRDefault="006B1891" w:rsidP="009D391E">
            <w:pPr>
              <w:spacing w:after="0" w:line="240" w:lineRule="auto"/>
              <w:rPr>
                <w:rFonts w:ascii="Times New Roman" w:eastAsia="Times New Roman" w:hAnsi="Times New Roman" w:cs="Times New Roman"/>
                <w:b/>
                <w:bCs/>
                <w:color w:val="000000"/>
                <w:sz w:val="18"/>
                <w:szCs w:val="18"/>
                <w:lang w:eastAsia="nl-NL"/>
              </w:rPr>
            </w:pPr>
            <w:r w:rsidRPr="00020101">
              <w:rPr>
                <w:rFonts w:ascii="Times New Roman" w:eastAsia="Times New Roman" w:hAnsi="Times New Roman" w:cs="Times New Roman"/>
                <w:b/>
                <w:bCs/>
                <w:color w:val="FF0000"/>
                <w:sz w:val="18"/>
                <w:szCs w:val="18"/>
                <w:lang w:eastAsia="nl-NL"/>
              </w:rPr>
              <w:t>Cluster 1</w:t>
            </w:r>
          </w:p>
        </w:tc>
        <w:tc>
          <w:tcPr>
            <w:tcW w:w="919" w:type="dxa"/>
            <w:shd w:val="clear" w:color="auto" w:fill="auto"/>
            <w:noWrap/>
            <w:vAlign w:val="bottom"/>
            <w:hideMark/>
          </w:tcPr>
          <w:p w14:paraId="561C5968" w14:textId="3C3645C2"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 xml:space="preserve">0   </w:t>
            </w:r>
          </w:p>
        </w:tc>
        <w:tc>
          <w:tcPr>
            <w:tcW w:w="1012" w:type="dxa"/>
            <w:shd w:val="clear" w:color="auto" w:fill="auto"/>
            <w:noWrap/>
            <w:vAlign w:val="bottom"/>
            <w:hideMark/>
          </w:tcPr>
          <w:p w14:paraId="189EDABA" w14:textId="6198F4E5"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0.13 (-0.12 + 0.69)</w:t>
            </w:r>
          </w:p>
        </w:tc>
        <w:tc>
          <w:tcPr>
            <w:tcW w:w="945" w:type="dxa"/>
            <w:shd w:val="clear" w:color="auto" w:fill="auto"/>
            <w:noWrap/>
            <w:vAlign w:val="bottom"/>
            <w:hideMark/>
          </w:tcPr>
          <w:p w14:paraId="2139D349" w14:textId="520C488C"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1.52 (-0.72 +1.13</w:t>
            </w:r>
          </w:p>
        </w:tc>
        <w:tc>
          <w:tcPr>
            <w:tcW w:w="965" w:type="dxa"/>
            <w:shd w:val="clear" w:color="auto" w:fill="auto"/>
            <w:noWrap/>
            <w:vAlign w:val="bottom"/>
            <w:hideMark/>
          </w:tcPr>
          <w:p w14:paraId="426B5676" w14:textId="74A51E14"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1.29 (-1.03 +2.77)</w:t>
            </w:r>
          </w:p>
        </w:tc>
        <w:tc>
          <w:tcPr>
            <w:tcW w:w="799" w:type="dxa"/>
            <w:shd w:val="clear" w:color="auto" w:fill="auto"/>
            <w:noWrap/>
            <w:vAlign w:val="bottom"/>
            <w:hideMark/>
          </w:tcPr>
          <w:p w14:paraId="2AE0B686" w14:textId="799A98F8"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1.85 (-1.67 +6.1</w:t>
            </w:r>
          </w:p>
        </w:tc>
        <w:tc>
          <w:tcPr>
            <w:tcW w:w="1008" w:type="dxa"/>
            <w:shd w:val="clear" w:color="auto" w:fill="auto"/>
            <w:noWrap/>
            <w:vAlign w:val="bottom"/>
            <w:hideMark/>
          </w:tcPr>
          <w:p w14:paraId="09C6FB5D" w14:textId="11CFD015"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0.06 (-0.06 +0.3)</w:t>
            </w:r>
          </w:p>
        </w:tc>
        <w:tc>
          <w:tcPr>
            <w:tcW w:w="830" w:type="dxa"/>
            <w:shd w:val="clear" w:color="auto" w:fill="auto"/>
            <w:noWrap/>
            <w:vAlign w:val="bottom"/>
            <w:hideMark/>
          </w:tcPr>
          <w:p w14:paraId="31A5D99B" w14:textId="7BE3494B"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22.16 (-8.17 +11.31)</w:t>
            </w:r>
          </w:p>
        </w:tc>
        <w:tc>
          <w:tcPr>
            <w:tcW w:w="830" w:type="dxa"/>
            <w:shd w:val="clear" w:color="auto" w:fill="auto"/>
            <w:noWrap/>
            <w:vAlign w:val="bottom"/>
            <w:hideMark/>
          </w:tcPr>
          <w:p w14:paraId="4299D957" w14:textId="4380580C"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48.07 (-7.78 + 8.86)</w:t>
            </w:r>
          </w:p>
        </w:tc>
        <w:tc>
          <w:tcPr>
            <w:tcW w:w="736" w:type="dxa"/>
            <w:shd w:val="clear" w:color="auto" w:fill="auto"/>
            <w:noWrap/>
            <w:vAlign w:val="bottom"/>
            <w:hideMark/>
          </w:tcPr>
          <w:p w14:paraId="2333A3C4" w14:textId="491D213E"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4.13 (-1.33 +1.75)</w:t>
            </w:r>
          </w:p>
        </w:tc>
        <w:tc>
          <w:tcPr>
            <w:tcW w:w="736" w:type="dxa"/>
            <w:shd w:val="clear" w:color="auto" w:fill="auto"/>
            <w:noWrap/>
            <w:vAlign w:val="bottom"/>
            <w:hideMark/>
          </w:tcPr>
          <w:p w14:paraId="0F1E62C8" w14:textId="70599097"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11.91 (-3.3 + 4.17)</w:t>
            </w:r>
          </w:p>
        </w:tc>
        <w:tc>
          <w:tcPr>
            <w:tcW w:w="920" w:type="dxa"/>
            <w:shd w:val="clear" w:color="auto" w:fill="auto"/>
            <w:noWrap/>
            <w:vAlign w:val="bottom"/>
            <w:hideMark/>
          </w:tcPr>
          <w:p w14:paraId="3DF86DDD" w14:textId="77777777"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0</w:t>
            </w:r>
          </w:p>
        </w:tc>
      </w:tr>
      <w:tr w:rsidR="006601A7" w:rsidRPr="00020101" w14:paraId="2A42C5AE" w14:textId="77777777" w:rsidTr="006601A7">
        <w:trPr>
          <w:trHeight w:val="920"/>
        </w:trPr>
        <w:tc>
          <w:tcPr>
            <w:tcW w:w="738" w:type="dxa"/>
            <w:shd w:val="clear" w:color="auto" w:fill="auto"/>
            <w:noWrap/>
            <w:vAlign w:val="bottom"/>
            <w:hideMark/>
          </w:tcPr>
          <w:p w14:paraId="30ED4C5E" w14:textId="77777777" w:rsidR="006B1891" w:rsidRPr="00020101" w:rsidRDefault="006B1891" w:rsidP="009D391E">
            <w:pPr>
              <w:spacing w:after="0" w:line="240" w:lineRule="auto"/>
              <w:rPr>
                <w:rFonts w:ascii="Times New Roman" w:eastAsia="Times New Roman" w:hAnsi="Times New Roman" w:cs="Times New Roman"/>
                <w:b/>
                <w:bCs/>
                <w:color w:val="000000"/>
                <w:sz w:val="18"/>
                <w:szCs w:val="18"/>
                <w:lang w:eastAsia="nl-NL"/>
              </w:rPr>
            </w:pPr>
            <w:r w:rsidRPr="00020101">
              <w:rPr>
                <w:rFonts w:ascii="Times New Roman" w:eastAsia="Times New Roman" w:hAnsi="Times New Roman" w:cs="Times New Roman"/>
                <w:b/>
                <w:bCs/>
                <w:color w:val="70AD47" w:themeColor="accent6"/>
                <w:sz w:val="18"/>
                <w:szCs w:val="18"/>
                <w:lang w:eastAsia="nl-NL"/>
              </w:rPr>
              <w:t>Cluster 2</w:t>
            </w:r>
          </w:p>
        </w:tc>
        <w:tc>
          <w:tcPr>
            <w:tcW w:w="919" w:type="dxa"/>
            <w:shd w:val="clear" w:color="auto" w:fill="auto"/>
            <w:noWrap/>
            <w:vAlign w:val="bottom"/>
            <w:hideMark/>
          </w:tcPr>
          <w:p w14:paraId="1A9780E7" w14:textId="385832AC"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0.04 (-0.04 + 0.81)</w:t>
            </w:r>
          </w:p>
        </w:tc>
        <w:tc>
          <w:tcPr>
            <w:tcW w:w="1012" w:type="dxa"/>
            <w:shd w:val="clear" w:color="auto" w:fill="auto"/>
            <w:noWrap/>
            <w:vAlign w:val="bottom"/>
            <w:hideMark/>
          </w:tcPr>
          <w:p w14:paraId="4138CDB9" w14:textId="492D04D2"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1.00 (-0.22 +0.27)</w:t>
            </w:r>
          </w:p>
        </w:tc>
        <w:tc>
          <w:tcPr>
            <w:tcW w:w="945" w:type="dxa"/>
            <w:shd w:val="clear" w:color="auto" w:fill="auto"/>
            <w:noWrap/>
            <w:vAlign w:val="bottom"/>
            <w:hideMark/>
          </w:tcPr>
          <w:p w14:paraId="3B3907B3" w14:textId="2CB9FE0C"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5.41 (-1.41 +1.75)</w:t>
            </w:r>
          </w:p>
        </w:tc>
        <w:tc>
          <w:tcPr>
            <w:tcW w:w="965" w:type="dxa"/>
            <w:shd w:val="clear" w:color="auto" w:fill="auto"/>
            <w:noWrap/>
            <w:vAlign w:val="bottom"/>
            <w:hideMark/>
          </w:tcPr>
          <w:p w14:paraId="15E94189" w14:textId="2CDB3234"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4.55 (-2.74 +5.06)</w:t>
            </w:r>
          </w:p>
        </w:tc>
        <w:tc>
          <w:tcPr>
            <w:tcW w:w="799" w:type="dxa"/>
            <w:shd w:val="clear" w:color="auto" w:fill="auto"/>
            <w:noWrap/>
            <w:vAlign w:val="bottom"/>
            <w:hideMark/>
          </w:tcPr>
          <w:p w14:paraId="3083E0A3" w14:textId="7221F7E5"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6.57 (-3.42 +5.64)</w:t>
            </w:r>
          </w:p>
        </w:tc>
        <w:tc>
          <w:tcPr>
            <w:tcW w:w="1008" w:type="dxa"/>
            <w:shd w:val="clear" w:color="auto" w:fill="auto"/>
            <w:noWrap/>
            <w:vAlign w:val="bottom"/>
            <w:hideMark/>
          </w:tcPr>
          <w:p w14:paraId="4E4DAC13" w14:textId="629DA429"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2.31 (-0.77 +1.03)</w:t>
            </w:r>
          </w:p>
        </w:tc>
        <w:tc>
          <w:tcPr>
            <w:tcW w:w="830" w:type="dxa"/>
            <w:shd w:val="clear" w:color="auto" w:fill="auto"/>
            <w:noWrap/>
            <w:vAlign w:val="bottom"/>
            <w:hideMark/>
          </w:tcPr>
          <w:p w14:paraId="14CF2D19" w14:textId="1C315013"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0.52 (-0.5 +2.46)</w:t>
            </w:r>
          </w:p>
        </w:tc>
        <w:tc>
          <w:tcPr>
            <w:tcW w:w="830" w:type="dxa"/>
            <w:shd w:val="clear" w:color="auto" w:fill="auto"/>
            <w:noWrap/>
            <w:vAlign w:val="bottom"/>
            <w:hideMark/>
          </w:tcPr>
          <w:p w14:paraId="6B01C38A" w14:textId="043822AB"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43.99 (-9.56 +11.42)</w:t>
            </w:r>
          </w:p>
        </w:tc>
        <w:tc>
          <w:tcPr>
            <w:tcW w:w="736" w:type="dxa"/>
            <w:shd w:val="clear" w:color="auto" w:fill="auto"/>
            <w:noWrap/>
            <w:vAlign w:val="bottom"/>
            <w:hideMark/>
          </w:tcPr>
          <w:p w14:paraId="3DB76C76" w14:textId="33BCAA1C"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8.73 (-1.27 +1.42)</w:t>
            </w:r>
          </w:p>
        </w:tc>
        <w:tc>
          <w:tcPr>
            <w:tcW w:w="736" w:type="dxa"/>
            <w:shd w:val="clear" w:color="auto" w:fill="auto"/>
            <w:noWrap/>
            <w:vAlign w:val="bottom"/>
            <w:hideMark/>
          </w:tcPr>
          <w:p w14:paraId="40C8B0ED" w14:textId="034CC372"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17.43 (-4.38 +5.39)</w:t>
            </w:r>
          </w:p>
        </w:tc>
        <w:tc>
          <w:tcPr>
            <w:tcW w:w="920" w:type="dxa"/>
            <w:shd w:val="clear" w:color="auto" w:fill="auto"/>
            <w:noWrap/>
            <w:vAlign w:val="bottom"/>
            <w:hideMark/>
          </w:tcPr>
          <w:p w14:paraId="001E6CDB" w14:textId="4FA954BF"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0,3 (-0.29 +1.36)</w:t>
            </w:r>
          </w:p>
        </w:tc>
      </w:tr>
      <w:tr w:rsidR="006601A7" w:rsidRPr="00020101" w14:paraId="735B6682" w14:textId="77777777" w:rsidTr="006601A7">
        <w:trPr>
          <w:trHeight w:val="920"/>
        </w:trPr>
        <w:tc>
          <w:tcPr>
            <w:tcW w:w="738" w:type="dxa"/>
            <w:shd w:val="clear" w:color="auto" w:fill="auto"/>
            <w:noWrap/>
            <w:vAlign w:val="bottom"/>
            <w:hideMark/>
          </w:tcPr>
          <w:p w14:paraId="5EA67FEC" w14:textId="77777777" w:rsidR="006B1891" w:rsidRPr="00020101" w:rsidRDefault="006B1891" w:rsidP="009D391E">
            <w:pPr>
              <w:spacing w:after="0" w:line="240" w:lineRule="auto"/>
              <w:rPr>
                <w:rFonts w:ascii="Times New Roman" w:eastAsia="Times New Roman" w:hAnsi="Times New Roman" w:cs="Times New Roman"/>
                <w:b/>
                <w:bCs/>
                <w:color w:val="000000"/>
                <w:sz w:val="18"/>
                <w:szCs w:val="18"/>
                <w:lang w:eastAsia="nl-NL"/>
              </w:rPr>
            </w:pPr>
            <w:r w:rsidRPr="00020101">
              <w:rPr>
                <w:rFonts w:ascii="Times New Roman" w:eastAsia="Times New Roman" w:hAnsi="Times New Roman" w:cs="Times New Roman"/>
                <w:b/>
                <w:bCs/>
                <w:color w:val="00B0F0"/>
                <w:sz w:val="18"/>
                <w:szCs w:val="18"/>
                <w:lang w:eastAsia="nl-NL"/>
              </w:rPr>
              <w:t>Cluster 3</w:t>
            </w:r>
          </w:p>
        </w:tc>
        <w:tc>
          <w:tcPr>
            <w:tcW w:w="919" w:type="dxa"/>
            <w:shd w:val="clear" w:color="auto" w:fill="auto"/>
            <w:noWrap/>
            <w:vAlign w:val="bottom"/>
            <w:hideMark/>
          </w:tcPr>
          <w:p w14:paraId="3486758C" w14:textId="0012BF62"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 xml:space="preserve">0 </w:t>
            </w:r>
          </w:p>
        </w:tc>
        <w:tc>
          <w:tcPr>
            <w:tcW w:w="1012" w:type="dxa"/>
            <w:shd w:val="clear" w:color="auto" w:fill="auto"/>
            <w:noWrap/>
            <w:vAlign w:val="bottom"/>
            <w:hideMark/>
          </w:tcPr>
          <w:p w14:paraId="25585C85" w14:textId="3022FC12"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8.23 (-6.06 +14.12)</w:t>
            </w:r>
          </w:p>
        </w:tc>
        <w:tc>
          <w:tcPr>
            <w:tcW w:w="945" w:type="dxa"/>
            <w:shd w:val="clear" w:color="auto" w:fill="auto"/>
            <w:noWrap/>
            <w:vAlign w:val="bottom"/>
            <w:hideMark/>
          </w:tcPr>
          <w:p w14:paraId="49E219EE" w14:textId="082125AD"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5.17 (-2.02 +2.86)</w:t>
            </w:r>
          </w:p>
        </w:tc>
        <w:tc>
          <w:tcPr>
            <w:tcW w:w="965" w:type="dxa"/>
            <w:shd w:val="clear" w:color="auto" w:fill="auto"/>
            <w:noWrap/>
            <w:vAlign w:val="bottom"/>
            <w:hideMark/>
          </w:tcPr>
          <w:p w14:paraId="0209A179" w14:textId="5ACE3B92"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6.69 (-3.06 +4.69)</w:t>
            </w:r>
          </w:p>
        </w:tc>
        <w:tc>
          <w:tcPr>
            <w:tcW w:w="799" w:type="dxa"/>
            <w:shd w:val="clear" w:color="auto" w:fill="auto"/>
            <w:noWrap/>
            <w:vAlign w:val="bottom"/>
            <w:hideMark/>
          </w:tcPr>
          <w:p w14:paraId="4684428C" w14:textId="42794BF1"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9.40 (-4.81 +7.85)</w:t>
            </w:r>
          </w:p>
        </w:tc>
        <w:tc>
          <w:tcPr>
            <w:tcW w:w="1008" w:type="dxa"/>
            <w:shd w:val="clear" w:color="auto" w:fill="auto"/>
            <w:noWrap/>
            <w:vAlign w:val="bottom"/>
            <w:hideMark/>
          </w:tcPr>
          <w:p w14:paraId="5AF9D96A" w14:textId="70D62E5C"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0.4 (-0.4 +10.85)</w:t>
            </w:r>
          </w:p>
        </w:tc>
        <w:tc>
          <w:tcPr>
            <w:tcW w:w="830" w:type="dxa"/>
            <w:shd w:val="clear" w:color="auto" w:fill="auto"/>
            <w:noWrap/>
            <w:vAlign w:val="bottom"/>
            <w:hideMark/>
          </w:tcPr>
          <w:p w14:paraId="3E169F36" w14:textId="0F6F71A0"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21.64 (-7.88 +10.85)</w:t>
            </w:r>
          </w:p>
        </w:tc>
        <w:tc>
          <w:tcPr>
            <w:tcW w:w="830" w:type="dxa"/>
            <w:shd w:val="clear" w:color="auto" w:fill="auto"/>
            <w:noWrap/>
            <w:vAlign w:val="bottom"/>
            <w:hideMark/>
          </w:tcPr>
          <w:p w14:paraId="04E69D15" w14:textId="499F8075"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15.23 (-6.7 +10.03)</w:t>
            </w:r>
          </w:p>
        </w:tc>
        <w:tc>
          <w:tcPr>
            <w:tcW w:w="736" w:type="dxa"/>
            <w:shd w:val="clear" w:color="auto" w:fill="auto"/>
            <w:noWrap/>
            <w:vAlign w:val="bottom"/>
            <w:hideMark/>
          </w:tcPr>
          <w:p w14:paraId="1E24E687" w14:textId="502F0A28"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2.63 (-0.53 +0.62)</w:t>
            </w:r>
          </w:p>
        </w:tc>
        <w:tc>
          <w:tcPr>
            <w:tcW w:w="736" w:type="dxa"/>
            <w:shd w:val="clear" w:color="auto" w:fill="auto"/>
            <w:noWrap/>
            <w:vAlign w:val="bottom"/>
            <w:hideMark/>
          </w:tcPr>
          <w:p w14:paraId="08AC8FDB" w14:textId="218AD864"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23.11 (-5.11 +6.13)</w:t>
            </w:r>
          </w:p>
        </w:tc>
        <w:tc>
          <w:tcPr>
            <w:tcW w:w="920" w:type="dxa"/>
            <w:shd w:val="clear" w:color="auto" w:fill="auto"/>
            <w:noWrap/>
            <w:vAlign w:val="bottom"/>
            <w:hideMark/>
          </w:tcPr>
          <w:p w14:paraId="20623A18" w14:textId="50B1FC40"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0 (+0.11)</w:t>
            </w:r>
          </w:p>
        </w:tc>
      </w:tr>
      <w:tr w:rsidR="006601A7" w:rsidRPr="00020101" w14:paraId="2CE37BEC" w14:textId="77777777" w:rsidTr="006601A7">
        <w:trPr>
          <w:trHeight w:val="920"/>
        </w:trPr>
        <w:tc>
          <w:tcPr>
            <w:tcW w:w="738" w:type="dxa"/>
            <w:shd w:val="clear" w:color="auto" w:fill="auto"/>
            <w:noWrap/>
            <w:vAlign w:val="bottom"/>
            <w:hideMark/>
          </w:tcPr>
          <w:p w14:paraId="1478877C" w14:textId="77777777" w:rsidR="006B1891" w:rsidRPr="00020101" w:rsidRDefault="006B1891" w:rsidP="009D391E">
            <w:pPr>
              <w:spacing w:after="0" w:line="240" w:lineRule="auto"/>
              <w:rPr>
                <w:rFonts w:ascii="Times New Roman" w:eastAsia="Times New Roman" w:hAnsi="Times New Roman" w:cs="Times New Roman"/>
                <w:b/>
                <w:bCs/>
                <w:color w:val="000000"/>
                <w:sz w:val="18"/>
                <w:szCs w:val="18"/>
                <w:lang w:eastAsia="nl-NL"/>
              </w:rPr>
            </w:pPr>
            <w:r w:rsidRPr="00020101">
              <w:rPr>
                <w:rFonts w:ascii="Times New Roman" w:eastAsia="Times New Roman" w:hAnsi="Times New Roman" w:cs="Times New Roman"/>
                <w:b/>
                <w:bCs/>
                <w:color w:val="1F3864" w:themeColor="accent1" w:themeShade="80"/>
                <w:sz w:val="18"/>
                <w:szCs w:val="18"/>
                <w:lang w:eastAsia="nl-NL"/>
              </w:rPr>
              <w:t>Cluster 4</w:t>
            </w:r>
          </w:p>
        </w:tc>
        <w:tc>
          <w:tcPr>
            <w:tcW w:w="919" w:type="dxa"/>
            <w:shd w:val="clear" w:color="auto" w:fill="auto"/>
            <w:noWrap/>
            <w:vAlign w:val="bottom"/>
            <w:hideMark/>
          </w:tcPr>
          <w:p w14:paraId="6EF25611" w14:textId="77777777"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0</w:t>
            </w:r>
          </w:p>
        </w:tc>
        <w:tc>
          <w:tcPr>
            <w:tcW w:w="1012" w:type="dxa"/>
            <w:shd w:val="clear" w:color="auto" w:fill="auto"/>
            <w:noWrap/>
            <w:vAlign w:val="bottom"/>
            <w:hideMark/>
          </w:tcPr>
          <w:p w14:paraId="61DCC8F4" w14:textId="463FB893"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2.97 (-0.86 +1.10)</w:t>
            </w:r>
          </w:p>
        </w:tc>
        <w:tc>
          <w:tcPr>
            <w:tcW w:w="945" w:type="dxa"/>
            <w:shd w:val="clear" w:color="auto" w:fill="auto"/>
            <w:noWrap/>
            <w:vAlign w:val="bottom"/>
            <w:hideMark/>
          </w:tcPr>
          <w:p w14:paraId="6E161F5D" w14:textId="27BCFFE6"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7.69 (-2.03 +2.53)</w:t>
            </w:r>
          </w:p>
        </w:tc>
        <w:tc>
          <w:tcPr>
            <w:tcW w:w="965" w:type="dxa"/>
            <w:shd w:val="clear" w:color="auto" w:fill="auto"/>
            <w:noWrap/>
            <w:vAlign w:val="bottom"/>
            <w:hideMark/>
          </w:tcPr>
          <w:p w14:paraId="61BE341C" w14:textId="13AD4A4C"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10.95 (-2.28 +2.70)</w:t>
            </w:r>
          </w:p>
        </w:tc>
        <w:tc>
          <w:tcPr>
            <w:tcW w:w="799" w:type="dxa"/>
            <w:shd w:val="clear" w:color="auto" w:fill="auto"/>
            <w:noWrap/>
            <w:vAlign w:val="bottom"/>
            <w:hideMark/>
          </w:tcPr>
          <w:p w14:paraId="58E203CA" w14:textId="18CF0692"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6.05 (-1.77 +2.27)</w:t>
            </w:r>
          </w:p>
        </w:tc>
        <w:tc>
          <w:tcPr>
            <w:tcW w:w="1008" w:type="dxa"/>
            <w:shd w:val="clear" w:color="auto" w:fill="auto"/>
            <w:noWrap/>
            <w:vAlign w:val="bottom"/>
            <w:hideMark/>
          </w:tcPr>
          <w:p w14:paraId="71B8529E" w14:textId="7638017E"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1.1 (-0.35 +0.46)</w:t>
            </w:r>
          </w:p>
        </w:tc>
        <w:tc>
          <w:tcPr>
            <w:tcW w:w="830" w:type="dxa"/>
            <w:shd w:val="clear" w:color="auto" w:fill="auto"/>
            <w:noWrap/>
            <w:vAlign w:val="bottom"/>
            <w:hideMark/>
          </w:tcPr>
          <w:p w14:paraId="4746695D" w14:textId="0F6DBED8"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25.45 (-5.17 +6.09)</w:t>
            </w:r>
          </w:p>
        </w:tc>
        <w:tc>
          <w:tcPr>
            <w:tcW w:w="830" w:type="dxa"/>
            <w:shd w:val="clear" w:color="auto" w:fill="auto"/>
            <w:noWrap/>
            <w:vAlign w:val="bottom"/>
            <w:hideMark/>
          </w:tcPr>
          <w:p w14:paraId="7344F943" w14:textId="08B88CA4"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17.32 (-5.0 + 6.38)</w:t>
            </w:r>
          </w:p>
        </w:tc>
        <w:tc>
          <w:tcPr>
            <w:tcW w:w="736" w:type="dxa"/>
            <w:shd w:val="clear" w:color="auto" w:fill="auto"/>
            <w:noWrap/>
            <w:vAlign w:val="bottom"/>
            <w:hideMark/>
          </w:tcPr>
          <w:p w14:paraId="381B6F6F" w14:textId="48D9F930"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5.36 (-1.02 +1.19)</w:t>
            </w:r>
          </w:p>
        </w:tc>
        <w:tc>
          <w:tcPr>
            <w:tcW w:w="736" w:type="dxa"/>
            <w:shd w:val="clear" w:color="auto" w:fill="auto"/>
            <w:noWrap/>
            <w:vAlign w:val="bottom"/>
            <w:hideMark/>
          </w:tcPr>
          <w:p w14:paraId="0F8EC4FA" w14:textId="13982E81"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14.32 (-1.98 +2.21)</w:t>
            </w:r>
          </w:p>
        </w:tc>
        <w:tc>
          <w:tcPr>
            <w:tcW w:w="920" w:type="dxa"/>
            <w:shd w:val="clear" w:color="auto" w:fill="auto"/>
            <w:noWrap/>
            <w:vAlign w:val="bottom"/>
            <w:hideMark/>
          </w:tcPr>
          <w:p w14:paraId="48D4F5B8" w14:textId="77777777" w:rsidR="006B1891" w:rsidRPr="00020101" w:rsidRDefault="006B1891" w:rsidP="009D391E">
            <w:pPr>
              <w:spacing w:after="0" w:line="240" w:lineRule="auto"/>
              <w:jc w:val="right"/>
              <w:rPr>
                <w:rFonts w:ascii="Times New Roman" w:eastAsia="Times New Roman" w:hAnsi="Times New Roman" w:cs="Times New Roman"/>
                <w:color w:val="000000"/>
                <w:sz w:val="18"/>
                <w:szCs w:val="18"/>
                <w:lang w:eastAsia="nl-NL"/>
              </w:rPr>
            </w:pPr>
            <w:r w:rsidRPr="00020101">
              <w:rPr>
                <w:rFonts w:ascii="Times New Roman" w:eastAsia="Times New Roman" w:hAnsi="Times New Roman" w:cs="Times New Roman"/>
                <w:color w:val="000000"/>
                <w:sz w:val="18"/>
                <w:szCs w:val="18"/>
                <w:lang w:eastAsia="nl-NL"/>
              </w:rPr>
              <w:t>0</w:t>
            </w:r>
          </w:p>
        </w:tc>
      </w:tr>
    </w:tbl>
    <w:p w14:paraId="10B1AE83" w14:textId="0B809004" w:rsidR="00CA5213" w:rsidRPr="00020101" w:rsidRDefault="00CA5213" w:rsidP="00CA5213">
      <w:pPr>
        <w:spacing w:line="360" w:lineRule="auto"/>
        <w:rPr>
          <w:rFonts w:ascii="Times New Roman" w:hAnsi="Times New Roman" w:cs="Times New Roman"/>
          <w:i/>
          <w:color w:val="000000" w:themeColor="text1"/>
          <w:sz w:val="24"/>
          <w:szCs w:val="24"/>
          <w:lang w:val="en-GB"/>
        </w:rPr>
      </w:pPr>
      <w:commentRangeStart w:id="23"/>
      <w:commentRangeEnd w:id="23"/>
      <w:r w:rsidRPr="00020101">
        <w:rPr>
          <w:rFonts w:ascii="Times New Roman" w:hAnsi="Times New Roman" w:cs="Times New Roman"/>
          <w:i/>
          <w:color w:val="000000" w:themeColor="text1"/>
          <w:sz w:val="24"/>
          <w:szCs w:val="24"/>
          <w:lang w:val="en-GB"/>
        </w:rPr>
        <w:br w:type="page"/>
      </w:r>
    </w:p>
    <w:p w14:paraId="3EE8CF07" w14:textId="6C9DD336" w:rsidR="00964BA7" w:rsidRPr="00020101" w:rsidRDefault="00BB6E2C" w:rsidP="00627428">
      <w:pPr>
        <w:pStyle w:val="Kop3"/>
        <w:rPr>
          <w:iCs/>
          <w:lang w:val="en-GB"/>
        </w:rPr>
      </w:pPr>
      <w:bookmarkStart w:id="24" w:name="_Toc44692884"/>
      <w:r w:rsidRPr="00020101">
        <w:rPr>
          <w:lang w:val="en-GB"/>
        </w:rPr>
        <w:lastRenderedPageBreak/>
        <w:t>Fish groups</w:t>
      </w:r>
      <w:bookmarkEnd w:id="24"/>
    </w:p>
    <w:p w14:paraId="15C7E7A2" w14:textId="4FFB856D" w:rsidR="00A36AA5" w:rsidRPr="00020101" w:rsidRDefault="00BB6E2C" w:rsidP="00DD7DFA">
      <w:pPr>
        <w:rPr>
          <w:rFonts w:ascii="Times New Roman" w:hAnsi="Times New Roman" w:cs="Times New Roman"/>
          <w:noProof/>
          <w:lang w:val="en-US"/>
        </w:rPr>
      </w:pPr>
      <w:r w:rsidRPr="00020101">
        <w:rPr>
          <w:rFonts w:ascii="Times New Roman" w:hAnsi="Times New Roman" w:cs="Times New Roman"/>
          <w:iCs/>
          <w:color w:val="000000" w:themeColor="text1"/>
          <w:sz w:val="24"/>
          <w:szCs w:val="24"/>
          <w:lang w:val="en-GB"/>
        </w:rPr>
        <w:t xml:space="preserve">When looked at the fish </w:t>
      </w:r>
      <w:r w:rsidR="00DA74F1">
        <w:rPr>
          <w:rFonts w:ascii="Times New Roman" w:hAnsi="Times New Roman" w:cs="Times New Roman"/>
          <w:iCs/>
          <w:color w:val="000000" w:themeColor="text1"/>
          <w:sz w:val="24"/>
          <w:szCs w:val="24"/>
          <w:lang w:val="en-GB"/>
        </w:rPr>
        <w:t xml:space="preserve">biomass data </w:t>
      </w:r>
      <w:r w:rsidR="00D22135" w:rsidRPr="00020101">
        <w:rPr>
          <w:rFonts w:ascii="Times New Roman" w:hAnsi="Times New Roman" w:cs="Times New Roman"/>
          <w:iCs/>
          <w:color w:val="000000" w:themeColor="text1"/>
          <w:sz w:val="24"/>
          <w:szCs w:val="24"/>
          <w:lang w:val="en-GB"/>
        </w:rPr>
        <w:t xml:space="preserve">in figure 7, </w:t>
      </w:r>
      <w:r w:rsidRPr="00020101">
        <w:rPr>
          <w:rFonts w:ascii="Times New Roman" w:hAnsi="Times New Roman" w:cs="Times New Roman"/>
          <w:iCs/>
          <w:color w:val="000000" w:themeColor="text1"/>
          <w:sz w:val="24"/>
          <w:szCs w:val="24"/>
          <w:lang w:val="en-GB"/>
        </w:rPr>
        <w:t>there are five fish groups that have significant correlation</w:t>
      </w:r>
      <w:r w:rsidR="00B222C8">
        <w:rPr>
          <w:rFonts w:ascii="Times New Roman" w:hAnsi="Times New Roman" w:cs="Times New Roman"/>
          <w:iCs/>
          <w:color w:val="000000" w:themeColor="text1"/>
          <w:sz w:val="24"/>
          <w:szCs w:val="24"/>
          <w:lang w:val="en-GB"/>
        </w:rPr>
        <w:t xml:space="preserve"> </w:t>
      </w:r>
      <w:r w:rsidRPr="00020101">
        <w:rPr>
          <w:rFonts w:ascii="Times New Roman" w:hAnsi="Times New Roman" w:cs="Times New Roman"/>
          <w:iCs/>
          <w:color w:val="000000" w:themeColor="text1"/>
          <w:sz w:val="24"/>
          <w:szCs w:val="24"/>
          <w:lang w:val="en-GB"/>
        </w:rPr>
        <w:t>to the site ordination</w:t>
      </w:r>
      <w:r w:rsidR="00FF25EB">
        <w:rPr>
          <w:rFonts w:ascii="Times New Roman" w:hAnsi="Times New Roman" w:cs="Times New Roman"/>
          <w:iCs/>
          <w:color w:val="000000" w:themeColor="text1"/>
          <w:sz w:val="24"/>
          <w:szCs w:val="24"/>
          <w:lang w:val="en-GB"/>
        </w:rPr>
        <w:t xml:space="preserve"> (p&lt;0.5)</w:t>
      </w:r>
      <w:r w:rsidRPr="00020101">
        <w:rPr>
          <w:rFonts w:ascii="Times New Roman" w:hAnsi="Times New Roman" w:cs="Times New Roman"/>
          <w:iCs/>
          <w:color w:val="000000" w:themeColor="text1"/>
          <w:sz w:val="24"/>
          <w:szCs w:val="24"/>
          <w:lang w:val="en-GB"/>
        </w:rPr>
        <w:t xml:space="preserve">, namely reef </w:t>
      </w:r>
      <w:proofErr w:type="spellStart"/>
      <w:r w:rsidRPr="00020101">
        <w:rPr>
          <w:rFonts w:ascii="Times New Roman" w:hAnsi="Times New Roman" w:cs="Times New Roman"/>
          <w:iCs/>
          <w:color w:val="000000" w:themeColor="text1"/>
          <w:sz w:val="24"/>
          <w:szCs w:val="24"/>
          <w:lang w:val="en-GB"/>
        </w:rPr>
        <w:t>chromis</w:t>
      </w:r>
      <w:proofErr w:type="spellEnd"/>
      <w:r w:rsidRPr="00020101">
        <w:rPr>
          <w:rFonts w:ascii="Times New Roman" w:hAnsi="Times New Roman" w:cs="Times New Roman"/>
          <w:iCs/>
          <w:color w:val="000000" w:themeColor="text1"/>
          <w:sz w:val="24"/>
          <w:szCs w:val="24"/>
          <w:lang w:val="en-GB"/>
        </w:rPr>
        <w:t xml:space="preserve">, parrotfish, </w:t>
      </w:r>
      <w:r w:rsidR="002A1C75" w:rsidRPr="00020101">
        <w:rPr>
          <w:rFonts w:ascii="Times New Roman" w:hAnsi="Times New Roman" w:cs="Times New Roman"/>
          <w:iCs/>
          <w:color w:val="000000" w:themeColor="text1"/>
          <w:sz w:val="24"/>
          <w:szCs w:val="24"/>
          <w:lang w:val="en-GB"/>
        </w:rPr>
        <w:t xml:space="preserve">damselfish, </w:t>
      </w:r>
      <w:r w:rsidRPr="00020101">
        <w:rPr>
          <w:rFonts w:ascii="Times New Roman" w:hAnsi="Times New Roman" w:cs="Times New Roman"/>
          <w:iCs/>
          <w:color w:val="000000" w:themeColor="text1"/>
          <w:sz w:val="24"/>
          <w:szCs w:val="24"/>
          <w:lang w:val="en-GB"/>
        </w:rPr>
        <w:t>surgeonfish and triggerfish</w:t>
      </w:r>
      <w:r w:rsidR="00D22135" w:rsidRPr="00020101">
        <w:rPr>
          <w:rFonts w:ascii="Times New Roman" w:hAnsi="Times New Roman" w:cs="Times New Roman"/>
          <w:iCs/>
          <w:color w:val="000000" w:themeColor="text1"/>
          <w:sz w:val="24"/>
          <w:szCs w:val="24"/>
          <w:lang w:val="en-GB"/>
        </w:rPr>
        <w:t xml:space="preserve">. </w:t>
      </w:r>
      <w:r w:rsidRPr="00020101">
        <w:rPr>
          <w:rFonts w:ascii="Times New Roman" w:hAnsi="Times New Roman" w:cs="Times New Roman"/>
          <w:iCs/>
          <w:color w:val="000000" w:themeColor="text1"/>
          <w:sz w:val="24"/>
          <w:szCs w:val="24"/>
          <w:lang w:val="en-GB"/>
        </w:rPr>
        <w:t>Parrotfish</w:t>
      </w:r>
      <w:r w:rsidR="002A1C75" w:rsidRPr="00020101">
        <w:rPr>
          <w:rFonts w:ascii="Times New Roman" w:hAnsi="Times New Roman" w:cs="Times New Roman"/>
          <w:iCs/>
          <w:color w:val="000000" w:themeColor="text1"/>
          <w:sz w:val="24"/>
          <w:szCs w:val="24"/>
          <w:lang w:val="en-GB"/>
        </w:rPr>
        <w:t xml:space="preserve">, a </w:t>
      </w:r>
      <w:r w:rsidR="00D22135" w:rsidRPr="00020101">
        <w:rPr>
          <w:rFonts w:ascii="Times New Roman" w:hAnsi="Times New Roman" w:cs="Times New Roman"/>
          <w:iCs/>
          <w:color w:val="000000" w:themeColor="text1"/>
          <w:sz w:val="24"/>
          <w:szCs w:val="24"/>
          <w:lang w:val="en-GB"/>
        </w:rPr>
        <w:t>herbivorous fish species that is important for reef health due to its grazing capacity</w:t>
      </w:r>
      <w:r w:rsidR="00395774">
        <w:rPr>
          <w:rFonts w:ascii="Times New Roman" w:hAnsi="Times New Roman" w:cs="Times New Roman"/>
          <w:iCs/>
          <w:color w:val="000000" w:themeColor="text1"/>
          <w:sz w:val="24"/>
          <w:szCs w:val="24"/>
          <w:lang w:val="en-GB"/>
        </w:rPr>
        <w:t xml:space="preserve"> (</w:t>
      </w:r>
      <w:proofErr w:type="spellStart"/>
      <w:r w:rsidR="00395774" w:rsidRPr="00020101">
        <w:rPr>
          <w:rFonts w:ascii="Times New Roman" w:hAnsi="Times New Roman" w:cs="Times New Roman"/>
          <w:iCs/>
          <w:color w:val="000000" w:themeColor="text1"/>
          <w:sz w:val="24"/>
          <w:szCs w:val="24"/>
          <w:lang w:val="en-GB"/>
        </w:rPr>
        <w:t>Bonaldo</w:t>
      </w:r>
      <w:proofErr w:type="spellEnd"/>
      <w:r w:rsidR="00395774" w:rsidRPr="00020101">
        <w:rPr>
          <w:rFonts w:ascii="Times New Roman" w:hAnsi="Times New Roman" w:cs="Times New Roman"/>
          <w:iCs/>
          <w:color w:val="000000" w:themeColor="text1"/>
          <w:sz w:val="24"/>
          <w:szCs w:val="24"/>
          <w:lang w:val="en-GB"/>
        </w:rPr>
        <w:t xml:space="preserve"> et a</w:t>
      </w:r>
      <w:r w:rsidR="00395774">
        <w:rPr>
          <w:rFonts w:ascii="Times New Roman" w:hAnsi="Times New Roman" w:cs="Times New Roman"/>
          <w:iCs/>
          <w:color w:val="000000" w:themeColor="text1"/>
          <w:sz w:val="24"/>
          <w:szCs w:val="24"/>
          <w:lang w:val="en-GB"/>
        </w:rPr>
        <w:t>l</w:t>
      </w:r>
      <w:r w:rsidR="00395774" w:rsidRPr="00020101">
        <w:rPr>
          <w:rFonts w:ascii="Times New Roman" w:hAnsi="Times New Roman" w:cs="Times New Roman"/>
          <w:iCs/>
          <w:color w:val="000000" w:themeColor="text1"/>
          <w:sz w:val="24"/>
          <w:szCs w:val="24"/>
          <w:lang w:val="en-GB"/>
        </w:rPr>
        <w:t>., 2014)</w:t>
      </w:r>
      <w:r w:rsidR="00395774">
        <w:rPr>
          <w:rFonts w:ascii="Times New Roman" w:hAnsi="Times New Roman" w:cs="Times New Roman"/>
          <w:iCs/>
          <w:color w:val="000000" w:themeColor="text1"/>
          <w:sz w:val="24"/>
          <w:szCs w:val="24"/>
          <w:lang w:val="en-GB"/>
        </w:rPr>
        <w:t>,</w:t>
      </w:r>
      <w:r w:rsidR="00D22135" w:rsidRPr="00020101">
        <w:rPr>
          <w:rFonts w:ascii="Times New Roman" w:hAnsi="Times New Roman" w:cs="Times New Roman"/>
          <w:iCs/>
          <w:color w:val="000000" w:themeColor="text1"/>
          <w:sz w:val="24"/>
          <w:szCs w:val="24"/>
          <w:lang w:val="en-GB"/>
        </w:rPr>
        <w:t xml:space="preserve"> </w:t>
      </w:r>
      <w:r w:rsidR="001F0D41">
        <w:rPr>
          <w:rFonts w:ascii="Times New Roman" w:hAnsi="Times New Roman" w:cs="Times New Roman"/>
          <w:iCs/>
          <w:color w:val="000000" w:themeColor="text1"/>
          <w:sz w:val="24"/>
          <w:szCs w:val="24"/>
          <w:lang w:val="en-GB"/>
        </w:rPr>
        <w:t xml:space="preserve">has highest biomass levels in </w:t>
      </w:r>
      <w:r w:rsidR="00395774">
        <w:rPr>
          <w:rFonts w:ascii="Times New Roman" w:hAnsi="Times New Roman" w:cs="Times New Roman"/>
          <w:iCs/>
          <w:color w:val="000000" w:themeColor="text1"/>
          <w:sz w:val="24"/>
          <w:szCs w:val="24"/>
          <w:lang w:val="en-GB"/>
        </w:rPr>
        <w:t>cluster 4 (Appendix C)</w:t>
      </w:r>
      <w:r w:rsidR="00D22135" w:rsidRPr="00020101">
        <w:rPr>
          <w:rFonts w:ascii="Times New Roman" w:hAnsi="Times New Roman" w:cs="Times New Roman"/>
          <w:iCs/>
          <w:color w:val="000000" w:themeColor="text1"/>
          <w:sz w:val="24"/>
          <w:szCs w:val="24"/>
          <w:lang w:val="en-GB"/>
        </w:rPr>
        <w:t xml:space="preserve"> </w:t>
      </w:r>
      <w:r w:rsidR="00395774">
        <w:rPr>
          <w:rFonts w:ascii="Times New Roman" w:hAnsi="Times New Roman" w:cs="Times New Roman"/>
          <w:iCs/>
          <w:color w:val="000000" w:themeColor="text1"/>
          <w:sz w:val="24"/>
          <w:szCs w:val="24"/>
          <w:lang w:val="en-GB"/>
        </w:rPr>
        <w:t xml:space="preserve">. </w:t>
      </w:r>
      <w:r w:rsidR="00D22135" w:rsidRPr="00020101">
        <w:rPr>
          <w:rFonts w:ascii="Times New Roman" w:hAnsi="Times New Roman" w:cs="Times New Roman"/>
          <w:iCs/>
          <w:color w:val="000000" w:themeColor="text1"/>
          <w:sz w:val="24"/>
          <w:szCs w:val="24"/>
          <w:lang w:val="en-GB"/>
        </w:rPr>
        <w:t>The other fish species are</w:t>
      </w:r>
      <w:r w:rsidRPr="00020101">
        <w:rPr>
          <w:rFonts w:ascii="Times New Roman" w:hAnsi="Times New Roman" w:cs="Times New Roman"/>
          <w:iCs/>
          <w:color w:val="000000" w:themeColor="text1"/>
          <w:sz w:val="24"/>
          <w:szCs w:val="24"/>
          <w:lang w:val="en-GB"/>
        </w:rPr>
        <w:t xml:space="preserve"> distributed towards the lower right of the ordination</w:t>
      </w:r>
      <w:r w:rsidR="00D22135" w:rsidRPr="00020101">
        <w:rPr>
          <w:rFonts w:ascii="Times New Roman" w:hAnsi="Times New Roman" w:cs="Times New Roman"/>
          <w:iCs/>
          <w:color w:val="000000" w:themeColor="text1"/>
          <w:sz w:val="24"/>
          <w:szCs w:val="24"/>
          <w:lang w:val="en-GB"/>
        </w:rPr>
        <w:t xml:space="preserve"> as well, with surgeonfish being the exception</w:t>
      </w:r>
      <w:r w:rsidRPr="00020101">
        <w:rPr>
          <w:rFonts w:ascii="Times New Roman" w:hAnsi="Times New Roman" w:cs="Times New Roman"/>
          <w:iCs/>
          <w:color w:val="000000" w:themeColor="text1"/>
          <w:sz w:val="24"/>
          <w:szCs w:val="24"/>
          <w:lang w:val="en-GB"/>
        </w:rPr>
        <w:t xml:space="preserve">. Rebecca’s Garden and </w:t>
      </w:r>
      <w:proofErr w:type="spellStart"/>
      <w:r w:rsidRPr="00020101">
        <w:rPr>
          <w:rFonts w:ascii="Times New Roman" w:hAnsi="Times New Roman" w:cs="Times New Roman"/>
          <w:iCs/>
          <w:color w:val="000000" w:themeColor="text1"/>
          <w:sz w:val="24"/>
          <w:szCs w:val="24"/>
          <w:lang w:val="en-GB"/>
        </w:rPr>
        <w:t>Tetre</w:t>
      </w:r>
      <w:proofErr w:type="spellEnd"/>
      <w:r w:rsidRPr="00020101">
        <w:rPr>
          <w:rFonts w:ascii="Times New Roman" w:hAnsi="Times New Roman" w:cs="Times New Roman"/>
          <w:iCs/>
          <w:color w:val="000000" w:themeColor="text1"/>
          <w:sz w:val="24"/>
          <w:szCs w:val="24"/>
          <w:lang w:val="en-GB"/>
        </w:rPr>
        <w:t xml:space="preserve"> de Fleur show lowest levels of parrotfish biomass</w:t>
      </w:r>
      <w:r w:rsidR="00D22135" w:rsidRPr="00020101">
        <w:rPr>
          <w:rFonts w:ascii="Times New Roman" w:hAnsi="Times New Roman" w:cs="Times New Roman"/>
          <w:iCs/>
          <w:color w:val="000000" w:themeColor="text1"/>
          <w:sz w:val="24"/>
          <w:szCs w:val="24"/>
          <w:lang w:val="en-GB"/>
        </w:rPr>
        <w:t xml:space="preserve"> (appendix </w:t>
      </w:r>
      <w:r w:rsidR="0036733F" w:rsidRPr="00020101">
        <w:rPr>
          <w:rFonts w:ascii="Times New Roman" w:hAnsi="Times New Roman" w:cs="Times New Roman"/>
          <w:iCs/>
          <w:color w:val="000000" w:themeColor="text1"/>
          <w:sz w:val="24"/>
          <w:szCs w:val="24"/>
          <w:lang w:val="en-GB"/>
        </w:rPr>
        <w:t>C</w:t>
      </w:r>
      <w:r w:rsidR="00D22135" w:rsidRPr="00020101">
        <w:rPr>
          <w:rFonts w:ascii="Times New Roman" w:hAnsi="Times New Roman" w:cs="Times New Roman"/>
          <w:iCs/>
          <w:color w:val="000000" w:themeColor="text1"/>
          <w:sz w:val="24"/>
          <w:szCs w:val="24"/>
          <w:lang w:val="en-GB"/>
        </w:rPr>
        <w:t xml:space="preserve">). </w:t>
      </w:r>
      <w:r w:rsidRPr="00020101">
        <w:rPr>
          <w:rFonts w:ascii="Times New Roman" w:hAnsi="Times New Roman" w:cs="Times New Roman"/>
          <w:iCs/>
          <w:color w:val="000000" w:themeColor="text1"/>
          <w:sz w:val="24"/>
          <w:szCs w:val="24"/>
          <w:lang w:val="en-GB"/>
        </w:rPr>
        <w:br/>
      </w:r>
    </w:p>
    <w:p w14:paraId="7F9E2ABB" w14:textId="77777777" w:rsidR="00C36570" w:rsidRPr="00020101" w:rsidRDefault="00C36570" w:rsidP="00BB6E2C">
      <w:pPr>
        <w:spacing w:line="360" w:lineRule="auto"/>
        <w:rPr>
          <w:rFonts w:ascii="Times New Roman" w:hAnsi="Times New Roman" w:cs="Times New Roman"/>
          <w:noProof/>
          <w:lang w:val="en-US"/>
        </w:rPr>
      </w:pPr>
    </w:p>
    <w:p w14:paraId="6B691FAB" w14:textId="65621A77" w:rsidR="00BB6E2C" w:rsidRPr="00020101" w:rsidRDefault="00A36AA5" w:rsidP="00BB6E2C">
      <w:pPr>
        <w:spacing w:line="360" w:lineRule="auto"/>
        <w:rPr>
          <w:rFonts w:ascii="Times New Roman" w:hAnsi="Times New Roman" w:cs="Times New Roman"/>
          <w:iCs/>
          <w:color w:val="000000" w:themeColor="text1"/>
          <w:sz w:val="24"/>
          <w:szCs w:val="24"/>
          <w:lang w:val="en-US"/>
        </w:rPr>
      </w:pPr>
      <w:r w:rsidRPr="00020101">
        <w:rPr>
          <w:rFonts w:ascii="Times New Roman" w:hAnsi="Times New Roman" w:cs="Times New Roman"/>
          <w:noProof/>
        </w:rPr>
        <w:drawing>
          <wp:inline distT="0" distB="0" distL="0" distR="0" wp14:anchorId="03F3C727" wp14:editId="23ABAB22">
            <wp:extent cx="6071422" cy="4124621"/>
            <wp:effectExtent l="0" t="0" r="571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123" t="9564" r="3771" b="13207"/>
                    <a:stretch/>
                  </pic:blipFill>
                  <pic:spPr bwMode="auto">
                    <a:xfrm>
                      <a:off x="0" y="0"/>
                      <a:ext cx="6099295" cy="4143556"/>
                    </a:xfrm>
                    <a:prstGeom prst="rect">
                      <a:avLst/>
                    </a:prstGeom>
                    <a:ln>
                      <a:noFill/>
                    </a:ln>
                    <a:extLst>
                      <a:ext uri="{53640926-AAD7-44D8-BBD7-CCE9431645EC}">
                        <a14:shadowObscured xmlns:a14="http://schemas.microsoft.com/office/drawing/2010/main"/>
                      </a:ext>
                    </a:extLst>
                  </pic:spPr>
                </pic:pic>
              </a:graphicData>
            </a:graphic>
          </wp:inline>
        </w:drawing>
      </w:r>
    </w:p>
    <w:p w14:paraId="3AF0E007" w14:textId="7FC47594" w:rsidR="00BB6E2C" w:rsidRPr="00020101" w:rsidRDefault="00BB6E2C" w:rsidP="00BB6E2C">
      <w:pPr>
        <w:rPr>
          <w:rFonts w:ascii="Times New Roman" w:hAnsi="Times New Roman" w:cs="Times New Roman"/>
          <w:iCs/>
          <w:color w:val="000000" w:themeColor="text1"/>
          <w:sz w:val="20"/>
          <w:szCs w:val="20"/>
          <w:lang w:val="en-US"/>
        </w:rPr>
      </w:pPr>
      <w:r w:rsidRPr="00020101">
        <w:rPr>
          <w:rFonts w:ascii="Times New Roman" w:hAnsi="Times New Roman" w:cs="Times New Roman"/>
          <w:b/>
          <w:bCs/>
          <w:iCs/>
          <w:color w:val="000000" w:themeColor="text1"/>
          <w:sz w:val="20"/>
          <w:szCs w:val="20"/>
          <w:lang w:val="en-US"/>
        </w:rPr>
        <w:t xml:space="preserve">Figure </w:t>
      </w:r>
      <w:r w:rsidR="002A1C75" w:rsidRPr="00020101">
        <w:rPr>
          <w:rFonts w:ascii="Times New Roman" w:hAnsi="Times New Roman" w:cs="Times New Roman"/>
          <w:b/>
          <w:bCs/>
          <w:iCs/>
          <w:color w:val="000000" w:themeColor="text1"/>
          <w:sz w:val="20"/>
          <w:szCs w:val="20"/>
          <w:lang w:val="en-US"/>
        </w:rPr>
        <w:t>7</w:t>
      </w:r>
      <w:r w:rsidRPr="00020101">
        <w:rPr>
          <w:rFonts w:ascii="Times New Roman" w:hAnsi="Times New Roman" w:cs="Times New Roman"/>
          <w:iCs/>
          <w:color w:val="000000" w:themeColor="text1"/>
          <w:sz w:val="20"/>
          <w:szCs w:val="20"/>
          <w:lang w:val="en-US"/>
        </w:rPr>
        <w:t>. NMDS of transects based on benthic species data including vectors of fish group biomass. Fish and benthos data is fourth root transformed. Only fish species with p-value &lt;0.05 are shown in the graph. Fish groups that are shown here are</w:t>
      </w:r>
      <w:r w:rsidR="00A36AA5" w:rsidRPr="00020101">
        <w:rPr>
          <w:rFonts w:ascii="Times New Roman" w:hAnsi="Times New Roman" w:cs="Times New Roman"/>
          <w:iCs/>
          <w:color w:val="000000" w:themeColor="text1"/>
          <w:sz w:val="20"/>
          <w:szCs w:val="20"/>
          <w:lang w:val="en-US"/>
        </w:rPr>
        <w:t xml:space="preserve"> CHROMIS = reef </w:t>
      </w:r>
      <w:proofErr w:type="spellStart"/>
      <w:r w:rsidRPr="00020101">
        <w:rPr>
          <w:rFonts w:ascii="Times New Roman" w:hAnsi="Times New Roman" w:cs="Times New Roman"/>
          <w:iCs/>
          <w:color w:val="000000" w:themeColor="text1"/>
          <w:sz w:val="20"/>
          <w:szCs w:val="20"/>
          <w:lang w:val="en-US"/>
        </w:rPr>
        <w:t>chromis</w:t>
      </w:r>
      <w:proofErr w:type="spellEnd"/>
      <w:r w:rsidRPr="00020101">
        <w:rPr>
          <w:rFonts w:ascii="Times New Roman" w:hAnsi="Times New Roman" w:cs="Times New Roman"/>
          <w:iCs/>
          <w:color w:val="000000" w:themeColor="text1"/>
          <w:sz w:val="20"/>
          <w:szCs w:val="20"/>
          <w:lang w:val="en-US"/>
        </w:rPr>
        <w:t xml:space="preserve"> (</w:t>
      </w:r>
      <w:proofErr w:type="spellStart"/>
      <w:r w:rsidR="002A1C75" w:rsidRPr="00020101">
        <w:rPr>
          <w:rFonts w:ascii="Times New Roman" w:hAnsi="Times New Roman" w:cs="Times New Roman"/>
          <w:i/>
          <w:color w:val="000000" w:themeColor="text1"/>
          <w:sz w:val="20"/>
          <w:szCs w:val="20"/>
          <w:lang w:val="en-US"/>
        </w:rPr>
        <w:t>Pomacentridae</w:t>
      </w:r>
      <w:r w:rsidRPr="00020101">
        <w:rPr>
          <w:rFonts w:ascii="Times New Roman" w:hAnsi="Times New Roman" w:cs="Times New Roman"/>
          <w:i/>
          <w:color w:val="000000" w:themeColor="text1"/>
          <w:sz w:val="20"/>
          <w:szCs w:val="20"/>
          <w:lang w:val="en-US"/>
        </w:rPr>
        <w:t>s</w:t>
      </w:r>
      <w:proofErr w:type="spellEnd"/>
      <w:r w:rsidRPr="00020101">
        <w:rPr>
          <w:rFonts w:ascii="Times New Roman" w:hAnsi="Times New Roman" w:cs="Times New Roman"/>
          <w:i/>
          <w:color w:val="000000" w:themeColor="text1"/>
          <w:sz w:val="20"/>
          <w:szCs w:val="20"/>
          <w:lang w:val="en-US"/>
        </w:rPr>
        <w:t>)</w:t>
      </w:r>
      <w:r w:rsidRPr="00020101">
        <w:rPr>
          <w:rFonts w:ascii="Times New Roman" w:hAnsi="Times New Roman" w:cs="Times New Roman"/>
          <w:iCs/>
          <w:color w:val="000000" w:themeColor="text1"/>
          <w:sz w:val="20"/>
          <w:szCs w:val="20"/>
          <w:lang w:val="en-US"/>
        </w:rPr>
        <w:t>,</w:t>
      </w:r>
      <w:r w:rsidR="00A36AA5" w:rsidRPr="00020101">
        <w:rPr>
          <w:rFonts w:ascii="Times New Roman" w:hAnsi="Times New Roman" w:cs="Times New Roman"/>
          <w:iCs/>
          <w:color w:val="000000" w:themeColor="text1"/>
          <w:sz w:val="20"/>
          <w:szCs w:val="20"/>
          <w:lang w:val="en-US"/>
        </w:rPr>
        <w:t xml:space="preserve"> DAMSEL=</w:t>
      </w:r>
      <w:r w:rsidRPr="00020101">
        <w:rPr>
          <w:rFonts w:ascii="Times New Roman" w:hAnsi="Times New Roman" w:cs="Times New Roman"/>
          <w:iCs/>
          <w:color w:val="000000" w:themeColor="text1"/>
          <w:sz w:val="20"/>
          <w:szCs w:val="20"/>
          <w:lang w:val="en-US"/>
        </w:rPr>
        <w:t xml:space="preserve"> damselfish (</w:t>
      </w:r>
      <w:proofErr w:type="spellStart"/>
      <w:r w:rsidRPr="00020101">
        <w:rPr>
          <w:rFonts w:ascii="Times New Roman" w:hAnsi="Times New Roman" w:cs="Times New Roman"/>
          <w:i/>
          <w:color w:val="000000" w:themeColor="text1"/>
          <w:sz w:val="20"/>
          <w:szCs w:val="20"/>
          <w:lang w:val="en-US"/>
        </w:rPr>
        <w:t>Pomacentridae</w:t>
      </w:r>
      <w:proofErr w:type="spellEnd"/>
      <w:r w:rsidRPr="00020101">
        <w:rPr>
          <w:rFonts w:ascii="Times New Roman" w:hAnsi="Times New Roman" w:cs="Times New Roman"/>
          <w:iCs/>
          <w:color w:val="000000" w:themeColor="text1"/>
          <w:sz w:val="20"/>
          <w:szCs w:val="20"/>
          <w:lang w:val="en-US"/>
        </w:rPr>
        <w:t>),</w:t>
      </w:r>
      <w:r w:rsidRPr="00020101">
        <w:rPr>
          <w:rFonts w:ascii="Times New Roman" w:hAnsi="Times New Roman" w:cs="Times New Roman"/>
          <w:i/>
          <w:color w:val="000000" w:themeColor="text1"/>
          <w:sz w:val="20"/>
          <w:szCs w:val="20"/>
          <w:lang w:val="en-US"/>
        </w:rPr>
        <w:t xml:space="preserve"> </w:t>
      </w:r>
      <w:r w:rsidR="00A36AA5" w:rsidRPr="00020101">
        <w:rPr>
          <w:rFonts w:ascii="Times New Roman" w:hAnsi="Times New Roman" w:cs="Times New Roman"/>
          <w:iCs/>
          <w:color w:val="000000" w:themeColor="text1"/>
          <w:sz w:val="20"/>
          <w:szCs w:val="20"/>
          <w:lang w:val="en-US"/>
        </w:rPr>
        <w:t>PARROT =</w:t>
      </w:r>
      <w:r w:rsidR="00A36AA5" w:rsidRPr="00020101">
        <w:rPr>
          <w:rFonts w:ascii="Times New Roman" w:hAnsi="Times New Roman" w:cs="Times New Roman"/>
          <w:i/>
          <w:color w:val="000000" w:themeColor="text1"/>
          <w:sz w:val="20"/>
          <w:szCs w:val="20"/>
          <w:lang w:val="en-US"/>
        </w:rPr>
        <w:t xml:space="preserve"> </w:t>
      </w:r>
      <w:r w:rsidRPr="00020101">
        <w:rPr>
          <w:rFonts w:ascii="Times New Roman" w:hAnsi="Times New Roman" w:cs="Times New Roman"/>
          <w:iCs/>
          <w:color w:val="000000" w:themeColor="text1"/>
          <w:sz w:val="20"/>
          <w:szCs w:val="20"/>
          <w:lang w:val="en-US"/>
        </w:rPr>
        <w:t>parrotfish (</w:t>
      </w:r>
      <w:proofErr w:type="spellStart"/>
      <w:r w:rsidRPr="00020101">
        <w:rPr>
          <w:rFonts w:ascii="Times New Roman" w:hAnsi="Times New Roman" w:cs="Times New Roman"/>
          <w:i/>
          <w:color w:val="000000" w:themeColor="text1"/>
          <w:sz w:val="20"/>
          <w:szCs w:val="20"/>
          <w:lang w:val="en-US"/>
        </w:rPr>
        <w:t>Scaridae</w:t>
      </w:r>
      <w:proofErr w:type="spellEnd"/>
      <w:r w:rsidRPr="00020101">
        <w:rPr>
          <w:rFonts w:ascii="Times New Roman" w:hAnsi="Times New Roman" w:cs="Times New Roman"/>
          <w:i/>
          <w:color w:val="000000" w:themeColor="text1"/>
          <w:sz w:val="20"/>
          <w:szCs w:val="20"/>
          <w:lang w:val="en-US"/>
        </w:rPr>
        <w:t xml:space="preserve">), </w:t>
      </w:r>
      <w:r w:rsidR="00A36AA5" w:rsidRPr="00020101">
        <w:rPr>
          <w:rFonts w:ascii="Times New Roman" w:hAnsi="Times New Roman" w:cs="Times New Roman"/>
          <w:iCs/>
          <w:color w:val="000000" w:themeColor="text1"/>
          <w:sz w:val="20"/>
          <w:szCs w:val="20"/>
          <w:lang w:val="en-US"/>
        </w:rPr>
        <w:t>TRIG =</w:t>
      </w:r>
      <w:r w:rsidR="00A36AA5" w:rsidRPr="00020101">
        <w:rPr>
          <w:rFonts w:ascii="Times New Roman" w:hAnsi="Times New Roman" w:cs="Times New Roman"/>
          <w:i/>
          <w:color w:val="000000" w:themeColor="text1"/>
          <w:sz w:val="20"/>
          <w:szCs w:val="20"/>
          <w:lang w:val="en-US"/>
        </w:rPr>
        <w:t xml:space="preserve"> </w:t>
      </w:r>
      <w:r w:rsidRPr="00020101">
        <w:rPr>
          <w:rFonts w:ascii="Times New Roman" w:hAnsi="Times New Roman" w:cs="Times New Roman"/>
          <w:iCs/>
          <w:color w:val="000000" w:themeColor="text1"/>
          <w:sz w:val="20"/>
          <w:szCs w:val="20"/>
          <w:lang w:val="en-US"/>
        </w:rPr>
        <w:t>triggerfish (</w:t>
      </w:r>
      <w:proofErr w:type="spellStart"/>
      <w:r w:rsidRPr="00020101">
        <w:rPr>
          <w:rFonts w:ascii="Times New Roman" w:hAnsi="Times New Roman" w:cs="Times New Roman"/>
          <w:i/>
          <w:color w:val="000000" w:themeColor="text1"/>
          <w:sz w:val="20"/>
          <w:szCs w:val="20"/>
          <w:lang w:val="en-US"/>
        </w:rPr>
        <w:t>Balistidae</w:t>
      </w:r>
      <w:proofErr w:type="spellEnd"/>
      <w:r w:rsidRPr="00020101">
        <w:rPr>
          <w:rFonts w:ascii="Times New Roman" w:hAnsi="Times New Roman" w:cs="Times New Roman"/>
          <w:iCs/>
          <w:color w:val="000000" w:themeColor="text1"/>
          <w:sz w:val="20"/>
          <w:szCs w:val="20"/>
          <w:lang w:val="en-US"/>
        </w:rPr>
        <w:t xml:space="preserve">) and </w:t>
      </w:r>
      <w:r w:rsidR="00A36AA5" w:rsidRPr="00020101">
        <w:rPr>
          <w:rFonts w:ascii="Times New Roman" w:hAnsi="Times New Roman" w:cs="Times New Roman"/>
          <w:iCs/>
          <w:color w:val="000000" w:themeColor="text1"/>
          <w:sz w:val="20"/>
          <w:szCs w:val="20"/>
          <w:lang w:val="en-US"/>
        </w:rPr>
        <w:t xml:space="preserve">SURGEON = </w:t>
      </w:r>
      <w:r w:rsidRPr="00020101">
        <w:rPr>
          <w:rFonts w:ascii="Times New Roman" w:hAnsi="Times New Roman" w:cs="Times New Roman"/>
          <w:iCs/>
          <w:color w:val="000000" w:themeColor="text1"/>
          <w:sz w:val="20"/>
          <w:szCs w:val="20"/>
          <w:lang w:val="en-US"/>
        </w:rPr>
        <w:t>surgeonfish (</w:t>
      </w:r>
      <w:r w:rsidRPr="00020101">
        <w:rPr>
          <w:rFonts w:ascii="Times New Roman" w:hAnsi="Times New Roman" w:cs="Times New Roman"/>
          <w:i/>
          <w:color w:val="000000" w:themeColor="text1"/>
          <w:sz w:val="20"/>
          <w:szCs w:val="20"/>
          <w:lang w:val="en-US"/>
        </w:rPr>
        <w:t>Acanthuridae</w:t>
      </w:r>
      <w:r w:rsidRPr="00020101">
        <w:rPr>
          <w:rFonts w:ascii="Times New Roman" w:hAnsi="Times New Roman" w:cs="Times New Roman"/>
          <w:iCs/>
          <w:color w:val="000000" w:themeColor="text1"/>
          <w:sz w:val="20"/>
          <w:szCs w:val="20"/>
          <w:lang w:val="en-US"/>
        </w:rPr>
        <w:t>).</w:t>
      </w:r>
      <w:r w:rsidR="00CA5213" w:rsidRPr="00020101">
        <w:rPr>
          <w:rFonts w:ascii="Times New Roman" w:hAnsi="Times New Roman" w:cs="Times New Roman"/>
          <w:iCs/>
          <w:color w:val="000000" w:themeColor="text1"/>
          <w:sz w:val="20"/>
          <w:szCs w:val="20"/>
          <w:lang w:val="en-US"/>
        </w:rPr>
        <w:t xml:space="preserve">See appendix </w:t>
      </w:r>
      <w:r w:rsidR="00526F3E" w:rsidRPr="00020101">
        <w:rPr>
          <w:rFonts w:ascii="Times New Roman" w:hAnsi="Times New Roman" w:cs="Times New Roman"/>
          <w:iCs/>
          <w:color w:val="000000" w:themeColor="text1"/>
          <w:sz w:val="20"/>
          <w:szCs w:val="20"/>
          <w:lang w:val="en-US"/>
        </w:rPr>
        <w:t xml:space="preserve">C </w:t>
      </w:r>
      <w:r w:rsidR="00CA5213" w:rsidRPr="00020101">
        <w:rPr>
          <w:rFonts w:ascii="Times New Roman" w:hAnsi="Times New Roman" w:cs="Times New Roman"/>
          <w:iCs/>
          <w:color w:val="000000" w:themeColor="text1"/>
          <w:sz w:val="20"/>
          <w:szCs w:val="20"/>
          <w:lang w:val="en-US"/>
        </w:rPr>
        <w:t xml:space="preserve">for fish biomass per site. </w:t>
      </w:r>
    </w:p>
    <w:p w14:paraId="3CF811A6" w14:textId="2E2A23EC" w:rsidR="00FE1BDC" w:rsidRPr="00020101" w:rsidRDefault="00BB6E2C" w:rsidP="00FE1BDC">
      <w:pPr>
        <w:ind w:left="708"/>
        <w:rPr>
          <w:rFonts w:ascii="Times New Roman" w:hAnsi="Times New Roman" w:cs="Times New Roman"/>
          <w:b/>
          <w:bCs/>
          <w:i/>
          <w:color w:val="000000" w:themeColor="text1"/>
          <w:sz w:val="24"/>
          <w:szCs w:val="24"/>
          <w:lang w:val="en-GB"/>
        </w:rPr>
      </w:pPr>
      <w:r w:rsidRPr="00020101">
        <w:rPr>
          <w:rFonts w:ascii="Times New Roman" w:hAnsi="Times New Roman" w:cs="Times New Roman"/>
          <w:b/>
          <w:bCs/>
          <w:i/>
          <w:color w:val="000000" w:themeColor="text1"/>
          <w:sz w:val="24"/>
          <w:szCs w:val="24"/>
          <w:lang w:val="en-GB"/>
        </w:rPr>
        <w:br w:type="page"/>
      </w:r>
    </w:p>
    <w:p w14:paraId="01604F80" w14:textId="2D48B707" w:rsidR="00FE1BDC" w:rsidRPr="00020101" w:rsidRDefault="00FE1BDC" w:rsidP="00627428">
      <w:pPr>
        <w:pStyle w:val="Kop3"/>
        <w:rPr>
          <w:lang w:val="en-GB"/>
        </w:rPr>
      </w:pPr>
      <w:bookmarkStart w:id="25" w:name="_Toc44692885"/>
      <w:r w:rsidRPr="00020101">
        <w:rPr>
          <w:lang w:val="en-GB"/>
        </w:rPr>
        <w:lastRenderedPageBreak/>
        <w:t>Environmental variables</w:t>
      </w:r>
      <w:bookmarkEnd w:id="25"/>
    </w:p>
    <w:p w14:paraId="22F3362C" w14:textId="502ED620" w:rsidR="00C36570" w:rsidRPr="00020101" w:rsidRDefault="00E91516">
      <w:pPr>
        <w:rPr>
          <w:rFonts w:ascii="Times New Roman" w:hAnsi="Times New Roman" w:cs="Times New Roman"/>
          <w:noProof/>
          <w:lang w:val="en-US"/>
        </w:rPr>
      </w:pPr>
      <w:r w:rsidRPr="00020101">
        <w:rPr>
          <w:rFonts w:ascii="Times New Roman" w:hAnsi="Times New Roman" w:cs="Times New Roman"/>
          <w:iCs/>
          <w:color w:val="000000" w:themeColor="text1"/>
          <w:sz w:val="24"/>
          <w:szCs w:val="24"/>
          <w:lang w:val="en-GB"/>
        </w:rPr>
        <w:t>Multiple environmental variables were added to the NMDS graph.</w:t>
      </w:r>
      <w:r w:rsidR="009657A7" w:rsidRPr="00020101">
        <w:rPr>
          <w:rFonts w:ascii="Times New Roman" w:hAnsi="Times New Roman" w:cs="Times New Roman"/>
          <w:iCs/>
          <w:color w:val="000000" w:themeColor="text1"/>
          <w:sz w:val="24"/>
          <w:szCs w:val="24"/>
          <w:lang w:val="en-GB"/>
        </w:rPr>
        <w:t xml:space="preserve"> </w:t>
      </w:r>
      <w:r w:rsidR="00E33C6A" w:rsidRPr="00020101">
        <w:rPr>
          <w:rFonts w:ascii="Times New Roman" w:hAnsi="Times New Roman" w:cs="Times New Roman"/>
          <w:iCs/>
          <w:color w:val="000000" w:themeColor="text1"/>
          <w:sz w:val="24"/>
          <w:szCs w:val="24"/>
          <w:lang w:val="en-GB"/>
        </w:rPr>
        <w:t xml:space="preserve">Specific values of every environmental variable per site can be found in </w:t>
      </w:r>
      <w:r w:rsidR="00E925D4" w:rsidRPr="00020101">
        <w:rPr>
          <w:rFonts w:ascii="Times New Roman" w:hAnsi="Times New Roman" w:cs="Times New Roman"/>
          <w:iCs/>
          <w:color w:val="000000" w:themeColor="text1"/>
          <w:sz w:val="24"/>
          <w:szCs w:val="24"/>
          <w:lang w:val="en-GB"/>
        </w:rPr>
        <w:t>table 4</w:t>
      </w:r>
      <w:r w:rsidR="00E33C6A" w:rsidRPr="00020101">
        <w:rPr>
          <w:rFonts w:ascii="Times New Roman" w:hAnsi="Times New Roman" w:cs="Times New Roman"/>
          <w:iCs/>
          <w:color w:val="000000" w:themeColor="text1"/>
          <w:sz w:val="24"/>
          <w:szCs w:val="24"/>
          <w:lang w:val="en-GB"/>
        </w:rPr>
        <w:t xml:space="preserve">. </w:t>
      </w:r>
      <w:r w:rsidR="009657A7" w:rsidRPr="00020101">
        <w:rPr>
          <w:rFonts w:ascii="Times New Roman" w:hAnsi="Times New Roman" w:cs="Times New Roman"/>
          <w:iCs/>
          <w:color w:val="000000" w:themeColor="text1"/>
          <w:sz w:val="24"/>
          <w:szCs w:val="24"/>
          <w:lang w:val="en-GB"/>
        </w:rPr>
        <w:t>Shannon-Wiener diversity was used to determine the benthic species biodiversity as seen in figure 8</w:t>
      </w:r>
      <w:r w:rsidR="00333E4A" w:rsidRPr="00020101">
        <w:rPr>
          <w:rFonts w:ascii="Times New Roman" w:hAnsi="Times New Roman" w:cs="Times New Roman"/>
          <w:iCs/>
          <w:color w:val="000000" w:themeColor="text1"/>
          <w:sz w:val="24"/>
          <w:szCs w:val="24"/>
          <w:lang w:val="en-GB"/>
        </w:rPr>
        <w:t xml:space="preserve"> </w:t>
      </w:r>
      <w:r w:rsidR="009657A7" w:rsidRPr="00020101">
        <w:rPr>
          <w:rFonts w:ascii="Times New Roman" w:hAnsi="Times New Roman" w:cs="Times New Roman"/>
          <w:iCs/>
          <w:color w:val="000000" w:themeColor="text1"/>
          <w:sz w:val="24"/>
          <w:szCs w:val="24"/>
          <w:lang w:val="en-GB"/>
        </w:rPr>
        <w:t xml:space="preserve">together with benthic species richness. The vectors indicate a higher </w:t>
      </w:r>
      <w:r w:rsidRPr="00020101">
        <w:rPr>
          <w:rFonts w:ascii="Times New Roman" w:hAnsi="Times New Roman" w:cs="Times New Roman"/>
          <w:iCs/>
          <w:color w:val="000000" w:themeColor="text1"/>
          <w:sz w:val="24"/>
          <w:szCs w:val="24"/>
          <w:lang w:val="en-GB"/>
        </w:rPr>
        <w:t xml:space="preserve">fish </w:t>
      </w:r>
      <w:r w:rsidR="009657A7" w:rsidRPr="00020101">
        <w:rPr>
          <w:rFonts w:ascii="Times New Roman" w:hAnsi="Times New Roman" w:cs="Times New Roman"/>
          <w:iCs/>
          <w:color w:val="000000" w:themeColor="text1"/>
          <w:sz w:val="24"/>
          <w:szCs w:val="24"/>
          <w:lang w:val="en-GB"/>
        </w:rPr>
        <w:t>diversity</w:t>
      </w:r>
      <w:r w:rsidRPr="00020101">
        <w:rPr>
          <w:rFonts w:ascii="Times New Roman" w:hAnsi="Times New Roman" w:cs="Times New Roman"/>
          <w:iCs/>
          <w:color w:val="000000" w:themeColor="text1"/>
          <w:sz w:val="24"/>
          <w:szCs w:val="24"/>
          <w:lang w:val="en-GB"/>
        </w:rPr>
        <w:t xml:space="preserve"> and richness</w:t>
      </w:r>
      <w:r w:rsidR="009657A7" w:rsidRPr="00020101">
        <w:rPr>
          <w:rFonts w:ascii="Times New Roman" w:hAnsi="Times New Roman" w:cs="Times New Roman"/>
          <w:iCs/>
          <w:color w:val="000000" w:themeColor="text1"/>
          <w:sz w:val="24"/>
          <w:szCs w:val="24"/>
          <w:lang w:val="en-GB"/>
        </w:rPr>
        <w:t xml:space="preserve"> for sites in the lower right corner of</w:t>
      </w:r>
      <w:r w:rsidRPr="00020101">
        <w:rPr>
          <w:rFonts w:ascii="Times New Roman" w:hAnsi="Times New Roman" w:cs="Times New Roman"/>
          <w:iCs/>
          <w:color w:val="000000" w:themeColor="text1"/>
          <w:sz w:val="24"/>
          <w:szCs w:val="24"/>
          <w:lang w:val="en-GB"/>
        </w:rPr>
        <w:t xml:space="preserve"> the graph</w:t>
      </w:r>
      <w:r w:rsidR="00E33C6A" w:rsidRPr="00020101">
        <w:rPr>
          <w:rFonts w:ascii="Times New Roman" w:hAnsi="Times New Roman" w:cs="Times New Roman"/>
          <w:iCs/>
          <w:color w:val="000000" w:themeColor="text1"/>
          <w:sz w:val="24"/>
          <w:szCs w:val="24"/>
          <w:lang w:val="en-GB"/>
        </w:rPr>
        <w:t>. Benthic diversity is highest for sites in cluster 4 and benthic richness for cluster 3 and 4 (</w:t>
      </w:r>
      <w:r w:rsidR="00E925D4" w:rsidRPr="00020101">
        <w:rPr>
          <w:rFonts w:ascii="Times New Roman" w:hAnsi="Times New Roman" w:cs="Times New Roman"/>
          <w:iCs/>
          <w:color w:val="000000" w:themeColor="text1"/>
          <w:sz w:val="24"/>
          <w:szCs w:val="24"/>
          <w:lang w:val="en-GB"/>
        </w:rPr>
        <w:t>table 4</w:t>
      </w:r>
      <w:r w:rsidR="00E33C6A" w:rsidRPr="00020101">
        <w:rPr>
          <w:rFonts w:ascii="Times New Roman" w:hAnsi="Times New Roman" w:cs="Times New Roman"/>
          <w:iCs/>
          <w:color w:val="000000" w:themeColor="text1"/>
          <w:sz w:val="24"/>
          <w:szCs w:val="24"/>
          <w:lang w:val="en-GB"/>
        </w:rPr>
        <w:t xml:space="preserve">). Cluster 1 had overall lowest richness and diversity. </w:t>
      </w:r>
      <w:r w:rsidR="00E33C6A" w:rsidRPr="00020101">
        <w:rPr>
          <w:rFonts w:ascii="Times New Roman" w:hAnsi="Times New Roman" w:cs="Times New Roman"/>
          <w:iCs/>
          <w:color w:val="000000" w:themeColor="text1"/>
          <w:sz w:val="24"/>
          <w:szCs w:val="24"/>
          <w:lang w:val="en-GB"/>
        </w:rPr>
        <w:br/>
        <w:t xml:space="preserve"> </w:t>
      </w:r>
      <w:r w:rsidR="00E33C6A" w:rsidRPr="00020101">
        <w:rPr>
          <w:rFonts w:ascii="Times New Roman" w:hAnsi="Times New Roman" w:cs="Times New Roman"/>
          <w:iCs/>
          <w:color w:val="000000" w:themeColor="text1"/>
          <w:sz w:val="24"/>
          <w:szCs w:val="24"/>
          <w:lang w:val="en-GB"/>
        </w:rPr>
        <w:tab/>
        <w:t xml:space="preserve">Rugosity shows high variation among the clusters. Cluster 3 and 4 have highest rugosity, with </w:t>
      </w:r>
      <w:r w:rsidR="00E057A3" w:rsidRPr="00020101">
        <w:rPr>
          <w:rFonts w:ascii="Times New Roman" w:hAnsi="Times New Roman" w:cs="Times New Roman"/>
          <w:iCs/>
          <w:color w:val="000000" w:themeColor="text1"/>
          <w:sz w:val="24"/>
          <w:szCs w:val="24"/>
          <w:lang w:val="en-GB"/>
        </w:rPr>
        <w:t>the highest value found in Twelve Monkeys (52.42) and a</w:t>
      </w:r>
      <w:r w:rsidR="00E33C6A" w:rsidRPr="00020101">
        <w:rPr>
          <w:rFonts w:ascii="Times New Roman" w:hAnsi="Times New Roman" w:cs="Times New Roman"/>
          <w:iCs/>
          <w:color w:val="000000" w:themeColor="text1"/>
          <w:sz w:val="24"/>
          <w:szCs w:val="24"/>
          <w:lang w:val="en-GB"/>
        </w:rPr>
        <w:t xml:space="preserve"> lowest value </w:t>
      </w:r>
      <w:r w:rsidR="00E057A3" w:rsidRPr="00020101">
        <w:rPr>
          <w:rFonts w:ascii="Times New Roman" w:hAnsi="Times New Roman" w:cs="Times New Roman"/>
          <w:iCs/>
          <w:color w:val="000000" w:themeColor="text1"/>
          <w:sz w:val="24"/>
          <w:szCs w:val="24"/>
          <w:lang w:val="en-GB"/>
        </w:rPr>
        <w:t xml:space="preserve"> in Coral Garden with </w:t>
      </w:r>
      <w:r w:rsidR="00E33C6A" w:rsidRPr="00020101">
        <w:rPr>
          <w:rFonts w:ascii="Times New Roman" w:hAnsi="Times New Roman" w:cs="Times New Roman"/>
          <w:iCs/>
          <w:color w:val="000000" w:themeColor="text1"/>
          <w:sz w:val="24"/>
          <w:szCs w:val="24"/>
          <w:lang w:val="en-GB"/>
        </w:rPr>
        <w:t>28.13. For cluster 1</w:t>
      </w:r>
      <w:r w:rsidR="00E925D4" w:rsidRPr="00020101">
        <w:rPr>
          <w:rFonts w:ascii="Times New Roman" w:hAnsi="Times New Roman" w:cs="Times New Roman"/>
          <w:iCs/>
          <w:color w:val="000000" w:themeColor="text1"/>
          <w:sz w:val="24"/>
          <w:szCs w:val="24"/>
          <w:lang w:val="en-GB"/>
        </w:rPr>
        <w:t xml:space="preserve"> </w:t>
      </w:r>
      <w:r w:rsidR="00E057A3" w:rsidRPr="00020101">
        <w:rPr>
          <w:rFonts w:ascii="Times New Roman" w:hAnsi="Times New Roman" w:cs="Times New Roman"/>
          <w:iCs/>
          <w:color w:val="000000" w:themeColor="text1"/>
          <w:sz w:val="24"/>
          <w:szCs w:val="24"/>
          <w:lang w:val="en-GB"/>
        </w:rPr>
        <w:t>the highest value was found at</w:t>
      </w:r>
      <w:r w:rsidR="00E33C6A" w:rsidRPr="00020101">
        <w:rPr>
          <w:rFonts w:ascii="Times New Roman" w:hAnsi="Times New Roman" w:cs="Times New Roman"/>
          <w:iCs/>
          <w:color w:val="000000" w:themeColor="text1"/>
          <w:sz w:val="24"/>
          <w:szCs w:val="24"/>
          <w:lang w:val="en-GB"/>
        </w:rPr>
        <w:t xml:space="preserve"> 17,70</w:t>
      </w:r>
      <w:r w:rsidR="00E057A3" w:rsidRPr="00020101">
        <w:rPr>
          <w:rFonts w:ascii="Times New Roman" w:hAnsi="Times New Roman" w:cs="Times New Roman"/>
          <w:iCs/>
          <w:color w:val="000000" w:themeColor="text1"/>
          <w:sz w:val="24"/>
          <w:szCs w:val="24"/>
          <w:lang w:val="en-GB"/>
        </w:rPr>
        <w:t xml:space="preserve"> for </w:t>
      </w:r>
      <w:r w:rsidR="00EB342B" w:rsidRPr="00020101">
        <w:rPr>
          <w:rFonts w:ascii="Times New Roman" w:hAnsi="Times New Roman" w:cs="Times New Roman"/>
          <w:iCs/>
          <w:color w:val="000000" w:themeColor="text1"/>
          <w:sz w:val="24"/>
          <w:szCs w:val="24"/>
          <w:lang w:val="en-GB"/>
        </w:rPr>
        <w:t xml:space="preserve">la </w:t>
      </w:r>
      <w:proofErr w:type="spellStart"/>
      <w:r w:rsidR="00E057A3" w:rsidRPr="00020101">
        <w:rPr>
          <w:rFonts w:ascii="Times New Roman" w:hAnsi="Times New Roman" w:cs="Times New Roman"/>
          <w:iCs/>
          <w:color w:val="000000" w:themeColor="text1"/>
          <w:sz w:val="24"/>
          <w:szCs w:val="24"/>
          <w:lang w:val="en-GB"/>
        </w:rPr>
        <w:t>Colline</w:t>
      </w:r>
      <w:proofErr w:type="spellEnd"/>
      <w:r w:rsidR="00E057A3" w:rsidRPr="00020101">
        <w:rPr>
          <w:rFonts w:ascii="Times New Roman" w:hAnsi="Times New Roman" w:cs="Times New Roman"/>
          <w:iCs/>
          <w:color w:val="000000" w:themeColor="text1"/>
          <w:sz w:val="24"/>
          <w:szCs w:val="24"/>
          <w:lang w:val="en-GB"/>
        </w:rPr>
        <w:t xml:space="preserve"> aux </w:t>
      </w:r>
      <w:proofErr w:type="spellStart"/>
      <w:r w:rsidR="00E057A3" w:rsidRPr="00020101">
        <w:rPr>
          <w:rFonts w:ascii="Times New Roman" w:hAnsi="Times New Roman" w:cs="Times New Roman"/>
          <w:iCs/>
          <w:color w:val="000000" w:themeColor="text1"/>
          <w:sz w:val="24"/>
          <w:szCs w:val="24"/>
          <w:lang w:val="en-GB"/>
        </w:rPr>
        <w:t>Gorgones</w:t>
      </w:r>
      <w:proofErr w:type="spellEnd"/>
      <w:r w:rsidR="00E057A3" w:rsidRPr="00020101">
        <w:rPr>
          <w:rFonts w:ascii="Times New Roman" w:hAnsi="Times New Roman" w:cs="Times New Roman"/>
          <w:iCs/>
          <w:color w:val="000000" w:themeColor="text1"/>
          <w:sz w:val="24"/>
          <w:szCs w:val="24"/>
          <w:lang w:val="en-GB"/>
        </w:rPr>
        <w:t xml:space="preserve">, and lowest for </w:t>
      </w:r>
      <w:proofErr w:type="spellStart"/>
      <w:r w:rsidR="00E057A3" w:rsidRPr="00020101">
        <w:rPr>
          <w:rFonts w:ascii="Times New Roman" w:hAnsi="Times New Roman" w:cs="Times New Roman"/>
          <w:iCs/>
          <w:color w:val="000000" w:themeColor="text1"/>
          <w:sz w:val="24"/>
          <w:szCs w:val="24"/>
          <w:lang w:val="en-GB"/>
        </w:rPr>
        <w:t>Tetre</w:t>
      </w:r>
      <w:proofErr w:type="spellEnd"/>
      <w:r w:rsidR="00E057A3" w:rsidRPr="00020101">
        <w:rPr>
          <w:rFonts w:ascii="Times New Roman" w:hAnsi="Times New Roman" w:cs="Times New Roman"/>
          <w:iCs/>
          <w:color w:val="000000" w:themeColor="text1"/>
          <w:sz w:val="24"/>
          <w:szCs w:val="24"/>
          <w:lang w:val="en-GB"/>
        </w:rPr>
        <w:t xml:space="preserve"> de Fleur (8.00).</w:t>
      </w:r>
      <w:r w:rsidR="00E925D4" w:rsidRPr="00020101">
        <w:rPr>
          <w:rFonts w:ascii="Times New Roman" w:hAnsi="Times New Roman" w:cs="Times New Roman"/>
          <w:iCs/>
          <w:color w:val="000000" w:themeColor="text1"/>
          <w:sz w:val="24"/>
          <w:szCs w:val="24"/>
          <w:lang w:val="en-GB"/>
        </w:rPr>
        <w:t xml:space="preserve"> Cluster 2 shows</w:t>
      </w:r>
      <w:r w:rsidR="00C36570" w:rsidRPr="00020101">
        <w:rPr>
          <w:rFonts w:ascii="Times New Roman" w:hAnsi="Times New Roman" w:cs="Times New Roman"/>
          <w:iCs/>
          <w:color w:val="000000" w:themeColor="text1"/>
          <w:sz w:val="24"/>
          <w:szCs w:val="24"/>
          <w:lang w:val="en-GB"/>
        </w:rPr>
        <w:t xml:space="preserve"> relatively</w:t>
      </w:r>
      <w:r w:rsidR="00E925D4" w:rsidRPr="00020101">
        <w:rPr>
          <w:rFonts w:ascii="Times New Roman" w:hAnsi="Times New Roman" w:cs="Times New Roman"/>
          <w:iCs/>
          <w:color w:val="000000" w:themeColor="text1"/>
          <w:sz w:val="24"/>
          <w:szCs w:val="24"/>
          <w:lang w:val="en-GB"/>
        </w:rPr>
        <w:t xml:space="preserve"> low rugosity with Scottish Hills (16.73) and Gorgonian Delight (</w:t>
      </w:r>
      <w:r w:rsidR="00E925D4" w:rsidRPr="00020101">
        <w:rPr>
          <w:rFonts w:ascii="Times New Roman" w:eastAsia="Times New Roman" w:hAnsi="Times New Roman" w:cs="Times New Roman"/>
          <w:sz w:val="24"/>
          <w:szCs w:val="24"/>
          <w:lang w:val="en-US" w:eastAsia="nl-NL"/>
        </w:rPr>
        <w:t xml:space="preserve">13.64). </w:t>
      </w:r>
      <w:r w:rsidR="00C36570" w:rsidRPr="00020101">
        <w:rPr>
          <w:rFonts w:ascii="Times New Roman" w:eastAsia="Times New Roman" w:hAnsi="Times New Roman" w:cs="Times New Roman"/>
          <w:sz w:val="24"/>
          <w:szCs w:val="24"/>
          <w:lang w:val="en-US" w:eastAsia="nl-NL"/>
        </w:rPr>
        <w:br/>
        <w:t xml:space="preserve"> </w:t>
      </w:r>
      <w:r w:rsidR="00C36570" w:rsidRPr="00020101">
        <w:rPr>
          <w:rFonts w:ascii="Times New Roman" w:eastAsia="Times New Roman" w:hAnsi="Times New Roman" w:cs="Times New Roman"/>
          <w:sz w:val="24"/>
          <w:szCs w:val="24"/>
          <w:lang w:val="en-US" w:eastAsia="nl-NL"/>
        </w:rPr>
        <w:tab/>
        <w:t>Lastly, depth is fitted in the graph, with cluster 2 containing the most shallow sites a</w:t>
      </w:r>
      <w:r w:rsidR="003067E8">
        <w:rPr>
          <w:rFonts w:ascii="Times New Roman" w:eastAsia="Times New Roman" w:hAnsi="Times New Roman" w:cs="Times New Roman"/>
          <w:sz w:val="24"/>
          <w:szCs w:val="24"/>
          <w:lang w:val="en-US" w:eastAsia="nl-NL"/>
        </w:rPr>
        <w:t>n</w:t>
      </w:r>
      <w:r w:rsidR="00C36570" w:rsidRPr="00020101">
        <w:rPr>
          <w:rFonts w:ascii="Times New Roman" w:eastAsia="Times New Roman" w:hAnsi="Times New Roman" w:cs="Times New Roman"/>
          <w:sz w:val="24"/>
          <w:szCs w:val="24"/>
          <w:lang w:val="en-US" w:eastAsia="nl-NL"/>
        </w:rPr>
        <w:t>d cluster 4 the deepest (</w:t>
      </w:r>
      <w:r w:rsidR="003067E8">
        <w:rPr>
          <w:rFonts w:ascii="Times New Roman" w:eastAsia="Times New Roman" w:hAnsi="Times New Roman" w:cs="Times New Roman"/>
          <w:sz w:val="24"/>
          <w:szCs w:val="24"/>
          <w:lang w:val="en-US" w:eastAsia="nl-NL"/>
        </w:rPr>
        <w:t xml:space="preserve">exact numbers in </w:t>
      </w:r>
      <w:r w:rsidR="00C36570" w:rsidRPr="00020101">
        <w:rPr>
          <w:rFonts w:ascii="Times New Roman" w:eastAsia="Times New Roman" w:hAnsi="Times New Roman" w:cs="Times New Roman"/>
          <w:sz w:val="24"/>
          <w:szCs w:val="24"/>
          <w:lang w:val="en-US" w:eastAsia="nl-NL"/>
        </w:rPr>
        <w:t xml:space="preserve">table 1). </w:t>
      </w:r>
      <w:r w:rsidR="00E057A3" w:rsidRPr="00020101">
        <w:rPr>
          <w:rFonts w:ascii="Times New Roman" w:hAnsi="Times New Roman" w:cs="Times New Roman"/>
          <w:iCs/>
          <w:color w:val="000000" w:themeColor="text1"/>
          <w:sz w:val="24"/>
          <w:szCs w:val="24"/>
          <w:lang w:val="en-GB"/>
        </w:rPr>
        <w:br/>
      </w:r>
    </w:p>
    <w:p w14:paraId="698E5693" w14:textId="1ECFBF86" w:rsidR="00D01880" w:rsidRPr="00020101" w:rsidRDefault="00BB6E2C">
      <w:pPr>
        <w:rPr>
          <w:rFonts w:ascii="Times New Roman" w:hAnsi="Times New Roman" w:cs="Times New Roman"/>
          <w:b/>
          <w:bCs/>
          <w:iCs/>
          <w:color w:val="000000" w:themeColor="text1"/>
          <w:sz w:val="24"/>
          <w:szCs w:val="24"/>
          <w:lang w:val="en-GB"/>
        </w:rPr>
      </w:pPr>
      <w:r w:rsidRPr="00020101">
        <w:rPr>
          <w:rFonts w:ascii="Times New Roman" w:hAnsi="Times New Roman" w:cs="Times New Roman"/>
          <w:noProof/>
        </w:rPr>
        <w:drawing>
          <wp:inline distT="0" distB="0" distL="0" distR="0" wp14:anchorId="7252BCA2" wp14:editId="5F03D1B7">
            <wp:extent cx="5709684" cy="3735570"/>
            <wp:effectExtent l="0" t="0" r="571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893" t="8726" r="3357" b="13828"/>
                    <a:stretch/>
                  </pic:blipFill>
                  <pic:spPr bwMode="auto">
                    <a:xfrm>
                      <a:off x="0" y="0"/>
                      <a:ext cx="5732450" cy="3750465"/>
                    </a:xfrm>
                    <a:prstGeom prst="rect">
                      <a:avLst/>
                    </a:prstGeom>
                    <a:ln>
                      <a:noFill/>
                    </a:ln>
                    <a:extLst>
                      <a:ext uri="{53640926-AAD7-44D8-BBD7-CCE9431645EC}">
                        <a14:shadowObscured xmlns:a14="http://schemas.microsoft.com/office/drawing/2010/main"/>
                      </a:ext>
                    </a:extLst>
                  </pic:spPr>
                </pic:pic>
              </a:graphicData>
            </a:graphic>
          </wp:inline>
        </w:drawing>
      </w:r>
    </w:p>
    <w:p w14:paraId="149C454F" w14:textId="77777777" w:rsidR="00333E4A" w:rsidRPr="00020101" w:rsidRDefault="00333E4A" w:rsidP="00333E4A">
      <w:pPr>
        <w:pStyle w:val="Lijstalinea"/>
        <w:numPr>
          <w:ilvl w:val="0"/>
          <w:numId w:val="9"/>
        </w:numPr>
        <w:rPr>
          <w:rFonts w:ascii="Times New Roman" w:hAnsi="Times New Roman" w:cs="Times New Roman"/>
          <w:b/>
          <w:bCs/>
          <w:iCs/>
          <w:color w:val="000000" w:themeColor="text1"/>
          <w:sz w:val="20"/>
          <w:szCs w:val="20"/>
          <w:lang w:val="en-GB"/>
        </w:rPr>
      </w:pPr>
      <w:r w:rsidRPr="00020101">
        <w:rPr>
          <w:rFonts w:ascii="Times New Roman" w:hAnsi="Times New Roman" w:cs="Times New Roman"/>
          <w:b/>
          <w:bCs/>
          <w:iCs/>
          <w:color w:val="000000" w:themeColor="text1"/>
          <w:sz w:val="20"/>
          <w:szCs w:val="20"/>
          <w:lang w:val="en-GB"/>
        </w:rPr>
        <w:t xml:space="preserve">   </w:t>
      </w:r>
      <w:r w:rsidRPr="00020101">
        <w:rPr>
          <w:rFonts w:ascii="Times New Roman" w:hAnsi="Times New Roman" w:cs="Times New Roman"/>
          <w:b/>
          <w:bCs/>
          <w:iCs/>
          <w:color w:val="000000" w:themeColor="text1"/>
          <w:sz w:val="20"/>
          <w:szCs w:val="20"/>
          <w:lang w:val="en-GB"/>
        </w:rPr>
        <w:tab/>
      </w:r>
      <w:r w:rsidRPr="00020101">
        <w:rPr>
          <w:rFonts w:ascii="Times New Roman" w:hAnsi="Times New Roman" w:cs="Times New Roman"/>
          <w:b/>
          <w:bCs/>
          <w:iCs/>
          <w:color w:val="000000" w:themeColor="text1"/>
          <w:sz w:val="20"/>
          <w:szCs w:val="20"/>
          <w:lang w:val="en-GB"/>
        </w:rPr>
        <w:tab/>
      </w:r>
      <w:r w:rsidRPr="00020101">
        <w:rPr>
          <w:rFonts w:ascii="Times New Roman" w:hAnsi="Times New Roman" w:cs="Times New Roman"/>
          <w:b/>
          <w:bCs/>
          <w:iCs/>
          <w:color w:val="000000" w:themeColor="text1"/>
          <w:sz w:val="20"/>
          <w:szCs w:val="20"/>
          <w:lang w:val="en-GB"/>
        </w:rPr>
        <w:tab/>
      </w:r>
      <w:r w:rsidRPr="00020101">
        <w:rPr>
          <w:rFonts w:ascii="Times New Roman" w:hAnsi="Times New Roman" w:cs="Times New Roman"/>
          <w:b/>
          <w:bCs/>
          <w:iCs/>
          <w:color w:val="000000" w:themeColor="text1"/>
          <w:sz w:val="20"/>
          <w:szCs w:val="20"/>
          <w:lang w:val="en-GB"/>
        </w:rPr>
        <w:tab/>
      </w:r>
      <w:r w:rsidRPr="00020101">
        <w:rPr>
          <w:rFonts w:ascii="Times New Roman" w:hAnsi="Times New Roman" w:cs="Times New Roman"/>
          <w:b/>
          <w:bCs/>
          <w:iCs/>
          <w:color w:val="000000" w:themeColor="text1"/>
          <w:sz w:val="20"/>
          <w:szCs w:val="20"/>
          <w:lang w:val="en-GB"/>
        </w:rPr>
        <w:tab/>
      </w:r>
      <w:r w:rsidRPr="00020101">
        <w:rPr>
          <w:rFonts w:ascii="Times New Roman" w:hAnsi="Times New Roman" w:cs="Times New Roman"/>
          <w:b/>
          <w:bCs/>
          <w:iCs/>
          <w:color w:val="000000" w:themeColor="text1"/>
          <w:sz w:val="20"/>
          <w:szCs w:val="20"/>
          <w:lang w:val="en-GB"/>
        </w:rPr>
        <w:tab/>
        <w:t xml:space="preserve">B) </w:t>
      </w:r>
    </w:p>
    <w:p w14:paraId="4A1B9D7F" w14:textId="77777777" w:rsidR="00333E4A" w:rsidRPr="00020101" w:rsidRDefault="00333E4A" w:rsidP="00333E4A">
      <w:pPr>
        <w:pStyle w:val="Lijstalinea"/>
        <w:rPr>
          <w:rFonts w:ascii="Times New Roman" w:hAnsi="Times New Roman" w:cs="Times New Roman"/>
          <w:b/>
          <w:bCs/>
          <w:iCs/>
          <w:color w:val="000000" w:themeColor="text1"/>
          <w:sz w:val="20"/>
          <w:szCs w:val="20"/>
          <w:lang w:val="en-GB"/>
        </w:rPr>
      </w:pPr>
    </w:p>
    <w:p w14:paraId="2075FB03" w14:textId="22F76FB9" w:rsidR="009D09CA" w:rsidRPr="00020101" w:rsidRDefault="00BF57BA">
      <w:pPr>
        <w:rPr>
          <w:rFonts w:ascii="Times New Roman" w:hAnsi="Times New Roman" w:cs="Times New Roman"/>
          <w:iCs/>
          <w:color w:val="000000" w:themeColor="text1"/>
          <w:sz w:val="20"/>
          <w:szCs w:val="20"/>
          <w:lang w:val="en-GB"/>
        </w:rPr>
      </w:pPr>
      <w:r w:rsidRPr="00020101">
        <w:rPr>
          <w:rFonts w:ascii="Times New Roman" w:hAnsi="Times New Roman" w:cs="Times New Roman"/>
          <w:b/>
          <w:bCs/>
          <w:iCs/>
          <w:color w:val="000000" w:themeColor="text1"/>
          <w:sz w:val="20"/>
          <w:szCs w:val="20"/>
          <w:lang w:val="en-GB"/>
        </w:rPr>
        <w:t xml:space="preserve">Figure </w:t>
      </w:r>
      <w:r w:rsidR="009B3F34" w:rsidRPr="00020101">
        <w:rPr>
          <w:rFonts w:ascii="Times New Roman" w:hAnsi="Times New Roman" w:cs="Times New Roman"/>
          <w:b/>
          <w:bCs/>
          <w:iCs/>
          <w:color w:val="000000" w:themeColor="text1"/>
          <w:sz w:val="20"/>
          <w:szCs w:val="20"/>
          <w:lang w:val="en-GB"/>
        </w:rPr>
        <w:t>9</w:t>
      </w:r>
      <w:r w:rsidRPr="00020101">
        <w:rPr>
          <w:rFonts w:ascii="Times New Roman" w:hAnsi="Times New Roman" w:cs="Times New Roman"/>
          <w:b/>
          <w:bCs/>
          <w:iCs/>
          <w:color w:val="000000" w:themeColor="text1"/>
          <w:sz w:val="20"/>
          <w:szCs w:val="20"/>
          <w:lang w:val="en-GB"/>
        </w:rPr>
        <w:t xml:space="preserve">. </w:t>
      </w:r>
      <w:r w:rsidR="00333E4A" w:rsidRPr="00020101">
        <w:rPr>
          <w:rFonts w:ascii="Times New Roman" w:hAnsi="Times New Roman" w:cs="Times New Roman"/>
          <w:b/>
          <w:bCs/>
          <w:iCs/>
          <w:color w:val="000000" w:themeColor="text1"/>
          <w:sz w:val="20"/>
          <w:szCs w:val="20"/>
          <w:lang w:val="en-GB"/>
        </w:rPr>
        <w:t>A)</w:t>
      </w:r>
      <w:r w:rsidR="009B3F34" w:rsidRPr="00020101">
        <w:rPr>
          <w:rFonts w:ascii="Times New Roman" w:hAnsi="Times New Roman" w:cs="Times New Roman"/>
          <w:b/>
          <w:bCs/>
          <w:iCs/>
          <w:color w:val="000000" w:themeColor="text1"/>
          <w:sz w:val="20"/>
          <w:szCs w:val="20"/>
          <w:lang w:val="en-GB"/>
        </w:rPr>
        <w:t xml:space="preserve"> </w:t>
      </w:r>
      <w:r w:rsidRPr="00020101">
        <w:rPr>
          <w:rFonts w:ascii="Times New Roman" w:hAnsi="Times New Roman" w:cs="Times New Roman"/>
          <w:iCs/>
          <w:color w:val="000000" w:themeColor="text1"/>
          <w:sz w:val="20"/>
          <w:szCs w:val="20"/>
          <w:lang w:val="en-GB"/>
        </w:rPr>
        <w:t xml:space="preserve">NMDS based on benthic species composition including vectors for benthic species diversity and richness. Data is not transformed (is </w:t>
      </w:r>
      <w:proofErr w:type="spellStart"/>
      <w:r w:rsidRPr="00020101">
        <w:rPr>
          <w:rFonts w:ascii="Times New Roman" w:hAnsi="Times New Roman" w:cs="Times New Roman"/>
          <w:iCs/>
          <w:color w:val="000000" w:themeColor="text1"/>
          <w:sz w:val="20"/>
          <w:szCs w:val="20"/>
          <w:lang w:val="en-GB"/>
        </w:rPr>
        <w:t>dat</w:t>
      </w:r>
      <w:proofErr w:type="spellEnd"/>
      <w:r w:rsidRPr="00020101">
        <w:rPr>
          <w:rFonts w:ascii="Times New Roman" w:hAnsi="Times New Roman" w:cs="Times New Roman"/>
          <w:iCs/>
          <w:color w:val="000000" w:themeColor="text1"/>
          <w:sz w:val="20"/>
          <w:szCs w:val="20"/>
          <w:lang w:val="en-GB"/>
        </w:rPr>
        <w:t xml:space="preserve"> </w:t>
      </w:r>
      <w:proofErr w:type="spellStart"/>
      <w:r w:rsidRPr="00020101">
        <w:rPr>
          <w:rFonts w:ascii="Times New Roman" w:hAnsi="Times New Roman" w:cs="Times New Roman"/>
          <w:iCs/>
          <w:color w:val="000000" w:themeColor="text1"/>
          <w:sz w:val="20"/>
          <w:szCs w:val="20"/>
          <w:lang w:val="en-GB"/>
        </w:rPr>
        <w:t>goed</w:t>
      </w:r>
      <w:proofErr w:type="spellEnd"/>
      <w:r w:rsidRPr="00020101">
        <w:rPr>
          <w:rFonts w:ascii="Times New Roman" w:hAnsi="Times New Roman" w:cs="Times New Roman"/>
          <w:iCs/>
          <w:color w:val="000000" w:themeColor="text1"/>
          <w:sz w:val="20"/>
          <w:szCs w:val="20"/>
          <w:lang w:val="en-GB"/>
        </w:rPr>
        <w:t xml:space="preserve">?). </w:t>
      </w:r>
      <w:r w:rsidR="00066525" w:rsidRPr="00020101">
        <w:rPr>
          <w:rFonts w:ascii="Times New Roman" w:hAnsi="Times New Roman" w:cs="Times New Roman"/>
          <w:iCs/>
          <w:color w:val="000000" w:themeColor="text1"/>
          <w:sz w:val="20"/>
          <w:szCs w:val="20"/>
          <w:lang w:val="en-GB"/>
        </w:rPr>
        <w:t>These vectors indicate that diversity and richness are higher respectively for sites on the lower right and centre/upper right transects.</w:t>
      </w:r>
      <w:r w:rsidRPr="00020101">
        <w:rPr>
          <w:rFonts w:ascii="Times New Roman" w:hAnsi="Times New Roman" w:cs="Times New Roman"/>
          <w:iCs/>
          <w:color w:val="000000" w:themeColor="text1"/>
          <w:sz w:val="20"/>
          <w:szCs w:val="20"/>
          <w:lang w:val="en-GB"/>
        </w:rPr>
        <w:t xml:space="preserve"> </w:t>
      </w:r>
      <w:r w:rsidR="00333E4A" w:rsidRPr="00020101">
        <w:rPr>
          <w:rFonts w:ascii="Times New Roman" w:hAnsi="Times New Roman" w:cs="Times New Roman"/>
          <w:b/>
          <w:bCs/>
          <w:iCs/>
          <w:color w:val="000000" w:themeColor="text1"/>
          <w:sz w:val="20"/>
          <w:szCs w:val="20"/>
          <w:lang w:val="en-GB"/>
        </w:rPr>
        <w:t>B)</w:t>
      </w:r>
      <w:r w:rsidR="00333E4A" w:rsidRPr="00020101">
        <w:rPr>
          <w:rFonts w:ascii="Times New Roman" w:hAnsi="Times New Roman" w:cs="Times New Roman"/>
          <w:iCs/>
          <w:color w:val="000000" w:themeColor="text1"/>
          <w:sz w:val="20"/>
          <w:szCs w:val="20"/>
          <w:lang w:val="en-GB"/>
        </w:rPr>
        <w:t xml:space="preserve"> Shows the diversity </w:t>
      </w:r>
      <w:r w:rsidR="0036708A" w:rsidRPr="00020101">
        <w:rPr>
          <w:rFonts w:ascii="Times New Roman" w:hAnsi="Times New Roman" w:cs="Times New Roman"/>
          <w:iCs/>
          <w:color w:val="000000" w:themeColor="text1"/>
          <w:sz w:val="20"/>
          <w:szCs w:val="20"/>
          <w:lang w:val="en-GB"/>
        </w:rPr>
        <w:t xml:space="preserve">and richness (R) </w:t>
      </w:r>
      <w:r w:rsidR="00333E4A" w:rsidRPr="00020101">
        <w:rPr>
          <w:rFonts w:ascii="Times New Roman" w:hAnsi="Times New Roman" w:cs="Times New Roman"/>
          <w:iCs/>
          <w:color w:val="000000" w:themeColor="text1"/>
          <w:sz w:val="20"/>
          <w:szCs w:val="20"/>
          <w:lang w:val="en-GB"/>
        </w:rPr>
        <w:t xml:space="preserve">vector of fish, based on fish biomass on group level. Biomass data is fourth root transformed. Vector points to lower right corner as well. </w:t>
      </w:r>
    </w:p>
    <w:p w14:paraId="08A618AC" w14:textId="035F31BF" w:rsidR="00E925D4" w:rsidRPr="00020101" w:rsidRDefault="001E79CF" w:rsidP="00654B2F">
      <w:pPr>
        <w:spacing w:line="360" w:lineRule="auto"/>
        <w:rPr>
          <w:rFonts w:ascii="Times New Roman" w:hAnsi="Times New Roman" w:cs="Times New Roman"/>
          <w:iCs/>
          <w:color w:val="000000" w:themeColor="text1"/>
          <w:sz w:val="24"/>
          <w:szCs w:val="24"/>
          <w:lang w:val="en-GB"/>
        </w:rPr>
      </w:pPr>
      <w:r w:rsidRPr="00020101">
        <w:rPr>
          <w:rFonts w:ascii="Times New Roman" w:hAnsi="Times New Roman" w:cs="Times New Roman"/>
          <w:iCs/>
          <w:color w:val="000000" w:themeColor="text1"/>
          <w:sz w:val="24"/>
          <w:szCs w:val="24"/>
          <w:lang w:val="en-GB"/>
        </w:rPr>
        <w:br w:type="page"/>
      </w:r>
      <w:r w:rsidR="00E925D4" w:rsidRPr="00020101">
        <w:rPr>
          <w:rFonts w:ascii="Times New Roman" w:hAnsi="Times New Roman" w:cs="Times New Roman"/>
          <w:b/>
          <w:bCs/>
          <w:iCs/>
          <w:color w:val="000000" w:themeColor="text1"/>
          <w:sz w:val="24"/>
          <w:szCs w:val="24"/>
          <w:lang w:val="en-GB"/>
        </w:rPr>
        <w:lastRenderedPageBreak/>
        <w:t>Table 4.</w:t>
      </w:r>
      <w:r w:rsidR="00E925D4" w:rsidRPr="00020101">
        <w:rPr>
          <w:rFonts w:ascii="Times New Roman" w:hAnsi="Times New Roman" w:cs="Times New Roman"/>
          <w:iCs/>
          <w:color w:val="000000" w:themeColor="text1"/>
          <w:sz w:val="24"/>
          <w:szCs w:val="24"/>
          <w:lang w:val="en-GB"/>
        </w:rPr>
        <w:t xml:space="preserve"> E</w:t>
      </w:r>
      <w:proofErr w:type="spellStart"/>
      <w:r w:rsidR="00E925D4" w:rsidRPr="00020101">
        <w:rPr>
          <w:rFonts w:ascii="Times New Roman" w:hAnsi="Times New Roman" w:cs="Times New Roman"/>
          <w:color w:val="000000" w:themeColor="text1"/>
          <w:sz w:val="20"/>
          <w:szCs w:val="20"/>
          <w:lang w:val="en-US"/>
        </w:rPr>
        <w:t>nvironmental</w:t>
      </w:r>
      <w:proofErr w:type="spellEnd"/>
      <w:r w:rsidR="00E925D4" w:rsidRPr="00020101">
        <w:rPr>
          <w:rFonts w:ascii="Times New Roman" w:hAnsi="Times New Roman" w:cs="Times New Roman"/>
          <w:color w:val="000000" w:themeColor="text1"/>
          <w:sz w:val="20"/>
          <w:szCs w:val="20"/>
          <w:lang w:val="en-US"/>
        </w:rPr>
        <w:t xml:space="preserve"> variables </w:t>
      </w:r>
      <w:r w:rsidR="00544C37">
        <w:rPr>
          <w:rFonts w:ascii="Times New Roman" w:hAnsi="Times New Roman" w:cs="Times New Roman"/>
          <w:color w:val="000000" w:themeColor="text1"/>
          <w:sz w:val="20"/>
          <w:szCs w:val="20"/>
          <w:lang w:val="en-US"/>
        </w:rPr>
        <w:t>used in the NMDS ordination</w:t>
      </w:r>
      <w:r w:rsidR="00544C37">
        <w:rPr>
          <w:rFonts w:ascii="Times New Roman" w:hAnsi="Times New Roman" w:cs="Times New Roman"/>
          <w:color w:val="000000" w:themeColor="text1"/>
          <w:sz w:val="18"/>
          <w:szCs w:val="18"/>
          <w:lang w:val="en-US"/>
        </w:rPr>
        <w:t xml:space="preserve">. </w:t>
      </w:r>
    </w:p>
    <w:tbl>
      <w:tblPr>
        <w:tblStyle w:val="Onopgemaaktetabel1"/>
        <w:tblpPr w:leftFromText="141" w:rightFromText="141" w:vertAnchor="text" w:horzAnchor="margin" w:tblpY="114"/>
        <w:tblW w:w="8926" w:type="dxa"/>
        <w:tblLayout w:type="fixed"/>
        <w:tblLook w:val="04A0" w:firstRow="1" w:lastRow="0" w:firstColumn="1" w:lastColumn="0" w:noHBand="0" w:noVBand="1"/>
      </w:tblPr>
      <w:tblGrid>
        <w:gridCol w:w="1510"/>
        <w:gridCol w:w="1510"/>
        <w:gridCol w:w="1510"/>
        <w:gridCol w:w="1510"/>
        <w:gridCol w:w="1510"/>
        <w:gridCol w:w="1376"/>
      </w:tblGrid>
      <w:tr w:rsidR="008B5F18" w:rsidRPr="00020101" w14:paraId="6D15EBE3" w14:textId="77777777" w:rsidTr="008B5F18">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0" w:type="dxa"/>
          </w:tcPr>
          <w:p w14:paraId="79C05733" w14:textId="77777777" w:rsidR="008B5F18" w:rsidRPr="00801203" w:rsidRDefault="008B5F18" w:rsidP="008B5F18">
            <w:pPr>
              <w:rPr>
                <w:rFonts w:ascii="Times New Roman" w:hAnsi="Times New Roman" w:cs="Times New Roman"/>
                <w:b w:val="0"/>
                <w:bCs w:val="0"/>
                <w:sz w:val="20"/>
                <w:szCs w:val="20"/>
              </w:rPr>
            </w:pPr>
            <w:r w:rsidRPr="00801203">
              <w:rPr>
                <w:rFonts w:ascii="Times New Roman" w:eastAsia="Times New Roman" w:hAnsi="Times New Roman" w:cs="Times New Roman"/>
                <w:sz w:val="20"/>
                <w:szCs w:val="20"/>
                <w:lang w:eastAsia="nl-NL"/>
              </w:rPr>
              <w:t>Site</w:t>
            </w:r>
          </w:p>
        </w:tc>
        <w:tc>
          <w:tcPr>
            <w:tcW w:w="1510" w:type="dxa"/>
            <w:noWrap/>
            <w:hideMark/>
          </w:tcPr>
          <w:p w14:paraId="62DE4BCB" w14:textId="77777777" w:rsidR="008B5F18" w:rsidRPr="00801203" w:rsidRDefault="008B5F18" w:rsidP="008B5F1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proofErr w:type="spellStart"/>
            <w:r w:rsidRPr="00801203">
              <w:rPr>
                <w:rFonts w:ascii="Times New Roman" w:hAnsi="Times New Roman" w:cs="Times New Roman"/>
                <w:sz w:val="20"/>
                <w:szCs w:val="20"/>
              </w:rPr>
              <w:t>Benthic</w:t>
            </w:r>
            <w:proofErr w:type="spellEnd"/>
            <w:r w:rsidRPr="00801203">
              <w:rPr>
                <w:rFonts w:ascii="Times New Roman" w:hAnsi="Times New Roman" w:cs="Times New Roman"/>
                <w:sz w:val="20"/>
                <w:szCs w:val="20"/>
              </w:rPr>
              <w:t xml:space="preserve"> species </w:t>
            </w:r>
            <w:proofErr w:type="spellStart"/>
            <w:r w:rsidRPr="00801203">
              <w:rPr>
                <w:rFonts w:ascii="Times New Roman" w:hAnsi="Times New Roman" w:cs="Times New Roman"/>
                <w:sz w:val="20"/>
                <w:szCs w:val="20"/>
              </w:rPr>
              <w:t>richness</w:t>
            </w:r>
            <w:proofErr w:type="spellEnd"/>
          </w:p>
        </w:tc>
        <w:tc>
          <w:tcPr>
            <w:tcW w:w="1510" w:type="dxa"/>
            <w:noWrap/>
            <w:hideMark/>
          </w:tcPr>
          <w:p w14:paraId="050E9154" w14:textId="27903DB0" w:rsidR="008B5F18" w:rsidRPr="00801203" w:rsidRDefault="008B5F18" w:rsidP="008B5F1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nl-NL"/>
              </w:rPr>
            </w:pPr>
            <w:r w:rsidRPr="00801203">
              <w:rPr>
                <w:rFonts w:ascii="Times New Roman" w:hAnsi="Times New Roman" w:cs="Times New Roman"/>
                <w:sz w:val="20"/>
                <w:szCs w:val="20"/>
                <w:lang w:val="en-US"/>
              </w:rPr>
              <w:t>Benthic species Shannon-Wiener diversity</w:t>
            </w:r>
          </w:p>
        </w:tc>
        <w:tc>
          <w:tcPr>
            <w:tcW w:w="1510" w:type="dxa"/>
          </w:tcPr>
          <w:p w14:paraId="1AE9EA2E" w14:textId="77777777" w:rsidR="008B5F18" w:rsidRPr="00801203" w:rsidRDefault="008B5F18" w:rsidP="008B5F1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 xml:space="preserve">Fish </w:t>
            </w:r>
            <w:proofErr w:type="spellStart"/>
            <w:r w:rsidRPr="00801203">
              <w:rPr>
                <w:rFonts w:ascii="Times New Roman" w:hAnsi="Times New Roman" w:cs="Times New Roman"/>
                <w:sz w:val="20"/>
                <w:szCs w:val="20"/>
              </w:rPr>
              <w:t>richness</w:t>
            </w:r>
            <w:proofErr w:type="spellEnd"/>
          </w:p>
        </w:tc>
        <w:tc>
          <w:tcPr>
            <w:tcW w:w="1510" w:type="dxa"/>
          </w:tcPr>
          <w:p w14:paraId="1AC9B610" w14:textId="5C832499" w:rsidR="008B5F18" w:rsidRPr="00801203" w:rsidRDefault="008B5F18" w:rsidP="008B5F1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 xml:space="preserve">Fish Shannon-Wiener </w:t>
            </w:r>
            <w:proofErr w:type="spellStart"/>
            <w:r w:rsidRPr="00801203">
              <w:rPr>
                <w:rFonts w:ascii="Times New Roman" w:hAnsi="Times New Roman" w:cs="Times New Roman"/>
                <w:sz w:val="20"/>
                <w:szCs w:val="20"/>
              </w:rPr>
              <w:t>diversity</w:t>
            </w:r>
            <w:proofErr w:type="spellEnd"/>
          </w:p>
        </w:tc>
        <w:tc>
          <w:tcPr>
            <w:tcW w:w="1376" w:type="dxa"/>
          </w:tcPr>
          <w:p w14:paraId="475A4500" w14:textId="77777777" w:rsidR="008B5F18" w:rsidRPr="00801203" w:rsidRDefault="008B5F18" w:rsidP="008B5F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roofErr w:type="spellStart"/>
            <w:r w:rsidRPr="00801203">
              <w:rPr>
                <w:rFonts w:ascii="Times New Roman" w:eastAsia="Times New Roman" w:hAnsi="Times New Roman" w:cs="Times New Roman"/>
                <w:sz w:val="20"/>
                <w:szCs w:val="20"/>
                <w:lang w:eastAsia="nl-NL"/>
              </w:rPr>
              <w:t>Rugosity</w:t>
            </w:r>
            <w:proofErr w:type="spellEnd"/>
          </w:p>
        </w:tc>
      </w:tr>
      <w:tr w:rsidR="004A2801" w:rsidRPr="00020101" w14:paraId="0C311657" w14:textId="77777777" w:rsidTr="00D04E0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0" w:type="dxa"/>
          </w:tcPr>
          <w:p w14:paraId="7D0749F7"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Ca</w:t>
            </w:r>
          </w:p>
        </w:tc>
        <w:tc>
          <w:tcPr>
            <w:tcW w:w="1510" w:type="dxa"/>
            <w:noWrap/>
            <w:vAlign w:val="center"/>
            <w:hideMark/>
          </w:tcPr>
          <w:p w14:paraId="1BAD7527" w14:textId="5267EED7"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2,67</w:t>
            </w:r>
          </w:p>
        </w:tc>
        <w:tc>
          <w:tcPr>
            <w:tcW w:w="1510" w:type="dxa"/>
            <w:noWrap/>
            <w:vAlign w:val="center"/>
            <w:hideMark/>
          </w:tcPr>
          <w:p w14:paraId="68742CB6" w14:textId="2D268C6A"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1,68</w:t>
            </w:r>
          </w:p>
        </w:tc>
        <w:tc>
          <w:tcPr>
            <w:tcW w:w="1510" w:type="dxa"/>
            <w:vAlign w:val="center"/>
          </w:tcPr>
          <w:p w14:paraId="4BE43043" w14:textId="10AB92B4"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1,23</w:t>
            </w:r>
          </w:p>
        </w:tc>
        <w:tc>
          <w:tcPr>
            <w:tcW w:w="1510" w:type="dxa"/>
            <w:vAlign w:val="center"/>
          </w:tcPr>
          <w:p w14:paraId="0C1C54A2" w14:textId="0C2EEDDC"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2,43</w:t>
            </w:r>
          </w:p>
        </w:tc>
        <w:tc>
          <w:tcPr>
            <w:tcW w:w="1376" w:type="dxa"/>
            <w:vAlign w:val="center"/>
          </w:tcPr>
          <w:p w14:paraId="35E7799C" w14:textId="48B2E813"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17,70</w:t>
            </w:r>
          </w:p>
        </w:tc>
      </w:tr>
      <w:tr w:rsidR="004A2801" w:rsidRPr="00020101" w14:paraId="2DD5F3E2" w14:textId="77777777" w:rsidTr="00D04E09">
        <w:trPr>
          <w:trHeight w:val="270"/>
        </w:trPr>
        <w:tc>
          <w:tcPr>
            <w:cnfStyle w:val="001000000000" w:firstRow="0" w:lastRow="0" w:firstColumn="1" w:lastColumn="0" w:oddVBand="0" w:evenVBand="0" w:oddHBand="0" w:evenHBand="0" w:firstRowFirstColumn="0" w:firstRowLastColumn="0" w:lastRowFirstColumn="0" w:lastRowLastColumn="0"/>
            <w:tcW w:w="1510" w:type="dxa"/>
          </w:tcPr>
          <w:p w14:paraId="5232B1B7"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CG</w:t>
            </w:r>
          </w:p>
        </w:tc>
        <w:tc>
          <w:tcPr>
            <w:tcW w:w="1510" w:type="dxa"/>
            <w:noWrap/>
            <w:vAlign w:val="center"/>
            <w:hideMark/>
          </w:tcPr>
          <w:p w14:paraId="7DD89677" w14:textId="064E1998"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7,67</w:t>
            </w:r>
          </w:p>
        </w:tc>
        <w:tc>
          <w:tcPr>
            <w:tcW w:w="1510" w:type="dxa"/>
            <w:noWrap/>
            <w:vAlign w:val="center"/>
            <w:hideMark/>
          </w:tcPr>
          <w:p w14:paraId="79113D07" w14:textId="0049162F"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2,13</w:t>
            </w:r>
          </w:p>
        </w:tc>
        <w:tc>
          <w:tcPr>
            <w:tcW w:w="1510" w:type="dxa"/>
            <w:vAlign w:val="center"/>
          </w:tcPr>
          <w:p w14:paraId="255F21AB" w14:textId="74DAE4A8"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1,33</w:t>
            </w:r>
          </w:p>
        </w:tc>
        <w:tc>
          <w:tcPr>
            <w:tcW w:w="1510" w:type="dxa"/>
            <w:vAlign w:val="center"/>
          </w:tcPr>
          <w:p w14:paraId="4D9B54CB" w14:textId="1745C65F"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2,50</w:t>
            </w:r>
          </w:p>
        </w:tc>
        <w:tc>
          <w:tcPr>
            <w:tcW w:w="1376" w:type="dxa"/>
            <w:vAlign w:val="center"/>
          </w:tcPr>
          <w:p w14:paraId="5B10C803" w14:textId="75C26C36"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28,13</w:t>
            </w:r>
          </w:p>
        </w:tc>
      </w:tr>
      <w:tr w:rsidR="004A2801" w:rsidRPr="00020101" w14:paraId="1D374202" w14:textId="77777777" w:rsidTr="00D04E0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0" w:type="dxa"/>
          </w:tcPr>
          <w:p w14:paraId="03F9E1F3"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DC</w:t>
            </w:r>
          </w:p>
        </w:tc>
        <w:tc>
          <w:tcPr>
            <w:tcW w:w="1510" w:type="dxa"/>
            <w:noWrap/>
            <w:vAlign w:val="center"/>
            <w:hideMark/>
          </w:tcPr>
          <w:p w14:paraId="245DC746" w14:textId="22C59D87"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5,00</w:t>
            </w:r>
          </w:p>
        </w:tc>
        <w:tc>
          <w:tcPr>
            <w:tcW w:w="1510" w:type="dxa"/>
            <w:noWrap/>
            <w:vAlign w:val="center"/>
            <w:hideMark/>
          </w:tcPr>
          <w:p w14:paraId="3CB29169" w14:textId="2F3192D8"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2,12</w:t>
            </w:r>
          </w:p>
        </w:tc>
        <w:tc>
          <w:tcPr>
            <w:tcW w:w="1510" w:type="dxa"/>
            <w:vAlign w:val="center"/>
          </w:tcPr>
          <w:p w14:paraId="29813FD7" w14:textId="4110B5F9"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1,30</w:t>
            </w:r>
          </w:p>
        </w:tc>
        <w:tc>
          <w:tcPr>
            <w:tcW w:w="1510" w:type="dxa"/>
            <w:vAlign w:val="center"/>
          </w:tcPr>
          <w:p w14:paraId="5E7AD4A6" w14:textId="646F3E3D"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2,50</w:t>
            </w:r>
          </w:p>
        </w:tc>
        <w:tc>
          <w:tcPr>
            <w:tcW w:w="1376" w:type="dxa"/>
            <w:vAlign w:val="center"/>
          </w:tcPr>
          <w:p w14:paraId="293CD154" w14:textId="755A1478"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30,88</w:t>
            </w:r>
          </w:p>
        </w:tc>
      </w:tr>
      <w:tr w:rsidR="004A2801" w:rsidRPr="00020101" w14:paraId="10705DF1" w14:textId="77777777" w:rsidTr="00D04E09">
        <w:trPr>
          <w:trHeight w:val="270"/>
        </w:trPr>
        <w:tc>
          <w:tcPr>
            <w:cnfStyle w:val="001000000000" w:firstRow="0" w:lastRow="0" w:firstColumn="1" w:lastColumn="0" w:oddVBand="0" w:evenVBand="0" w:oddHBand="0" w:evenHBand="0" w:firstRowFirstColumn="0" w:firstRowLastColumn="0" w:lastRowFirstColumn="0" w:lastRowLastColumn="0"/>
            <w:tcW w:w="1510" w:type="dxa"/>
          </w:tcPr>
          <w:p w14:paraId="6BEC0CEF"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DP</w:t>
            </w:r>
          </w:p>
        </w:tc>
        <w:tc>
          <w:tcPr>
            <w:tcW w:w="1510" w:type="dxa"/>
            <w:noWrap/>
            <w:vAlign w:val="center"/>
            <w:hideMark/>
          </w:tcPr>
          <w:p w14:paraId="59B90E3B" w14:textId="1D747AB8"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9,67</w:t>
            </w:r>
          </w:p>
        </w:tc>
        <w:tc>
          <w:tcPr>
            <w:tcW w:w="1510" w:type="dxa"/>
            <w:noWrap/>
            <w:vAlign w:val="center"/>
            <w:hideMark/>
          </w:tcPr>
          <w:p w14:paraId="2B63CC5F" w14:textId="1C2ABF58"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2,26</w:t>
            </w:r>
          </w:p>
        </w:tc>
        <w:tc>
          <w:tcPr>
            <w:tcW w:w="1510" w:type="dxa"/>
            <w:vAlign w:val="center"/>
          </w:tcPr>
          <w:p w14:paraId="2EA4114F" w14:textId="7CCC86EA"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1,27</w:t>
            </w:r>
          </w:p>
        </w:tc>
        <w:tc>
          <w:tcPr>
            <w:tcW w:w="1510" w:type="dxa"/>
            <w:vAlign w:val="center"/>
          </w:tcPr>
          <w:p w14:paraId="6738D166" w14:textId="1180845E"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2,47</w:t>
            </w:r>
          </w:p>
        </w:tc>
        <w:tc>
          <w:tcPr>
            <w:tcW w:w="1376" w:type="dxa"/>
            <w:vAlign w:val="center"/>
          </w:tcPr>
          <w:p w14:paraId="09C61DC2" w14:textId="0A5C05EE"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30,37</w:t>
            </w:r>
          </w:p>
        </w:tc>
      </w:tr>
      <w:tr w:rsidR="004A2801" w:rsidRPr="00020101" w14:paraId="7C0975EE" w14:textId="77777777" w:rsidTr="00D04E0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0" w:type="dxa"/>
          </w:tcPr>
          <w:p w14:paraId="41D09E73"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ED</w:t>
            </w:r>
          </w:p>
        </w:tc>
        <w:tc>
          <w:tcPr>
            <w:tcW w:w="1510" w:type="dxa"/>
            <w:noWrap/>
            <w:vAlign w:val="center"/>
            <w:hideMark/>
          </w:tcPr>
          <w:p w14:paraId="7B5B6895" w14:textId="7467F70A"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8,67</w:t>
            </w:r>
          </w:p>
        </w:tc>
        <w:tc>
          <w:tcPr>
            <w:tcW w:w="1510" w:type="dxa"/>
            <w:noWrap/>
            <w:vAlign w:val="center"/>
            <w:hideMark/>
          </w:tcPr>
          <w:p w14:paraId="7CC80EEA" w14:textId="06B71086"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2,28</w:t>
            </w:r>
          </w:p>
        </w:tc>
        <w:tc>
          <w:tcPr>
            <w:tcW w:w="1510" w:type="dxa"/>
            <w:vAlign w:val="center"/>
          </w:tcPr>
          <w:p w14:paraId="21F131B4" w14:textId="31259D78"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1,37</w:t>
            </w:r>
          </w:p>
        </w:tc>
        <w:tc>
          <w:tcPr>
            <w:tcW w:w="1510" w:type="dxa"/>
            <w:vAlign w:val="center"/>
          </w:tcPr>
          <w:p w14:paraId="3D0C8242" w14:textId="07CA7537"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2,57</w:t>
            </w:r>
          </w:p>
        </w:tc>
        <w:tc>
          <w:tcPr>
            <w:tcW w:w="1376" w:type="dxa"/>
            <w:vAlign w:val="center"/>
          </w:tcPr>
          <w:p w14:paraId="23EDFCD6" w14:textId="6EEAE345"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36,69</w:t>
            </w:r>
          </w:p>
        </w:tc>
      </w:tr>
      <w:tr w:rsidR="004A2801" w:rsidRPr="00020101" w14:paraId="150B8537" w14:textId="77777777" w:rsidTr="00D04E09">
        <w:trPr>
          <w:trHeight w:val="270"/>
        </w:trPr>
        <w:tc>
          <w:tcPr>
            <w:cnfStyle w:val="001000000000" w:firstRow="0" w:lastRow="0" w:firstColumn="1" w:lastColumn="0" w:oddVBand="0" w:evenVBand="0" w:oddHBand="0" w:evenHBand="0" w:firstRowFirstColumn="0" w:firstRowLastColumn="0" w:lastRowFirstColumn="0" w:lastRowLastColumn="0"/>
            <w:tcW w:w="1510" w:type="dxa"/>
          </w:tcPr>
          <w:p w14:paraId="11FE23A6"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EP</w:t>
            </w:r>
          </w:p>
        </w:tc>
        <w:tc>
          <w:tcPr>
            <w:tcW w:w="1510" w:type="dxa"/>
            <w:noWrap/>
            <w:vAlign w:val="center"/>
            <w:hideMark/>
          </w:tcPr>
          <w:p w14:paraId="5DAA5844" w14:textId="421DF140"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5,67</w:t>
            </w:r>
          </w:p>
        </w:tc>
        <w:tc>
          <w:tcPr>
            <w:tcW w:w="1510" w:type="dxa"/>
            <w:noWrap/>
            <w:vAlign w:val="center"/>
            <w:hideMark/>
          </w:tcPr>
          <w:p w14:paraId="6B09150C" w14:textId="1ACB65C3"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2,10</w:t>
            </w:r>
          </w:p>
        </w:tc>
        <w:tc>
          <w:tcPr>
            <w:tcW w:w="1510" w:type="dxa"/>
            <w:vAlign w:val="center"/>
          </w:tcPr>
          <w:p w14:paraId="56796039" w14:textId="432B80BE"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1,40</w:t>
            </w:r>
          </w:p>
        </w:tc>
        <w:tc>
          <w:tcPr>
            <w:tcW w:w="1510" w:type="dxa"/>
            <w:vAlign w:val="center"/>
          </w:tcPr>
          <w:p w14:paraId="096D5615" w14:textId="73BCB435"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2,55</w:t>
            </w:r>
          </w:p>
        </w:tc>
        <w:tc>
          <w:tcPr>
            <w:tcW w:w="1376" w:type="dxa"/>
            <w:vAlign w:val="center"/>
          </w:tcPr>
          <w:p w14:paraId="428C2245" w14:textId="086248B4"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32,76</w:t>
            </w:r>
          </w:p>
        </w:tc>
      </w:tr>
      <w:tr w:rsidR="004A2801" w:rsidRPr="00020101" w14:paraId="7DB9ABA6" w14:textId="77777777" w:rsidTr="00D04E0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0" w:type="dxa"/>
          </w:tcPr>
          <w:p w14:paraId="760241C7"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GD</w:t>
            </w:r>
          </w:p>
        </w:tc>
        <w:tc>
          <w:tcPr>
            <w:tcW w:w="1510" w:type="dxa"/>
            <w:noWrap/>
            <w:vAlign w:val="center"/>
            <w:hideMark/>
          </w:tcPr>
          <w:p w14:paraId="4FA27557" w14:textId="3A6923B0"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7,33</w:t>
            </w:r>
          </w:p>
        </w:tc>
        <w:tc>
          <w:tcPr>
            <w:tcW w:w="1510" w:type="dxa"/>
            <w:noWrap/>
            <w:vAlign w:val="center"/>
            <w:hideMark/>
          </w:tcPr>
          <w:p w14:paraId="267C62CC" w14:textId="645AA76B"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1,75</w:t>
            </w:r>
          </w:p>
        </w:tc>
        <w:tc>
          <w:tcPr>
            <w:tcW w:w="1510" w:type="dxa"/>
            <w:vAlign w:val="center"/>
          </w:tcPr>
          <w:p w14:paraId="0CE6FDEF" w14:textId="12F1AB07"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1,17</w:t>
            </w:r>
          </w:p>
        </w:tc>
        <w:tc>
          <w:tcPr>
            <w:tcW w:w="1510" w:type="dxa"/>
            <w:vAlign w:val="center"/>
          </w:tcPr>
          <w:p w14:paraId="14A87ACA" w14:textId="5D1CAB5C"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2,30</w:t>
            </w:r>
          </w:p>
        </w:tc>
        <w:tc>
          <w:tcPr>
            <w:tcW w:w="1376" w:type="dxa"/>
            <w:vAlign w:val="center"/>
          </w:tcPr>
          <w:p w14:paraId="1E7B5D5E" w14:textId="477A1F2D"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13,64</w:t>
            </w:r>
          </w:p>
        </w:tc>
      </w:tr>
      <w:tr w:rsidR="004A2801" w:rsidRPr="00020101" w14:paraId="41BB3B25" w14:textId="77777777" w:rsidTr="00D04E09">
        <w:trPr>
          <w:trHeight w:val="270"/>
        </w:trPr>
        <w:tc>
          <w:tcPr>
            <w:cnfStyle w:val="001000000000" w:firstRow="0" w:lastRow="0" w:firstColumn="1" w:lastColumn="0" w:oddVBand="0" w:evenVBand="0" w:oddHBand="0" w:evenHBand="0" w:firstRowFirstColumn="0" w:firstRowLastColumn="0" w:lastRowFirstColumn="0" w:lastRowLastColumn="0"/>
            <w:tcW w:w="1510" w:type="dxa"/>
          </w:tcPr>
          <w:p w14:paraId="56FAEA9A"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PC</w:t>
            </w:r>
          </w:p>
        </w:tc>
        <w:tc>
          <w:tcPr>
            <w:tcW w:w="1510" w:type="dxa"/>
            <w:noWrap/>
            <w:vAlign w:val="center"/>
            <w:hideMark/>
          </w:tcPr>
          <w:p w14:paraId="7306F3FA" w14:textId="451134E2"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6,67</w:t>
            </w:r>
          </w:p>
        </w:tc>
        <w:tc>
          <w:tcPr>
            <w:tcW w:w="1510" w:type="dxa"/>
            <w:noWrap/>
            <w:vAlign w:val="center"/>
            <w:hideMark/>
          </w:tcPr>
          <w:p w14:paraId="6CCABC72" w14:textId="228FD15D"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2,09</w:t>
            </w:r>
          </w:p>
        </w:tc>
        <w:tc>
          <w:tcPr>
            <w:tcW w:w="1510" w:type="dxa"/>
            <w:vAlign w:val="center"/>
          </w:tcPr>
          <w:p w14:paraId="38AC60B8" w14:textId="2C47314D"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1,33</w:t>
            </w:r>
          </w:p>
        </w:tc>
        <w:tc>
          <w:tcPr>
            <w:tcW w:w="1510" w:type="dxa"/>
            <w:vAlign w:val="center"/>
          </w:tcPr>
          <w:p w14:paraId="48073DB2" w14:textId="6F4EB7F7"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2,50</w:t>
            </w:r>
          </w:p>
        </w:tc>
        <w:tc>
          <w:tcPr>
            <w:tcW w:w="1376" w:type="dxa"/>
            <w:vAlign w:val="center"/>
          </w:tcPr>
          <w:p w14:paraId="58D6C11C" w14:textId="721B5AFD"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32,83</w:t>
            </w:r>
          </w:p>
        </w:tc>
      </w:tr>
      <w:tr w:rsidR="004A2801" w:rsidRPr="00020101" w14:paraId="7143EF0A" w14:textId="77777777" w:rsidTr="00D04E0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0" w:type="dxa"/>
          </w:tcPr>
          <w:p w14:paraId="46D8CA77"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RG</w:t>
            </w:r>
          </w:p>
        </w:tc>
        <w:tc>
          <w:tcPr>
            <w:tcW w:w="1510" w:type="dxa"/>
            <w:noWrap/>
            <w:vAlign w:val="center"/>
            <w:hideMark/>
          </w:tcPr>
          <w:p w14:paraId="05DC10C6" w14:textId="767AA16B"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5,33</w:t>
            </w:r>
          </w:p>
        </w:tc>
        <w:tc>
          <w:tcPr>
            <w:tcW w:w="1510" w:type="dxa"/>
            <w:noWrap/>
            <w:vAlign w:val="center"/>
            <w:hideMark/>
          </w:tcPr>
          <w:p w14:paraId="667C31BA" w14:textId="72CC7093"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1,49</w:t>
            </w:r>
          </w:p>
        </w:tc>
        <w:tc>
          <w:tcPr>
            <w:tcW w:w="1510" w:type="dxa"/>
            <w:vAlign w:val="center"/>
          </w:tcPr>
          <w:p w14:paraId="458C9672" w14:textId="48B742AD"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1,07</w:t>
            </w:r>
          </w:p>
        </w:tc>
        <w:tc>
          <w:tcPr>
            <w:tcW w:w="1510" w:type="dxa"/>
            <w:vAlign w:val="center"/>
          </w:tcPr>
          <w:p w14:paraId="3D746024" w14:textId="5C940238"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2,29</w:t>
            </w:r>
          </w:p>
        </w:tc>
        <w:tc>
          <w:tcPr>
            <w:tcW w:w="1376" w:type="dxa"/>
            <w:vAlign w:val="center"/>
          </w:tcPr>
          <w:p w14:paraId="34991EEB" w14:textId="0DDCC72C"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12,78</w:t>
            </w:r>
          </w:p>
        </w:tc>
      </w:tr>
      <w:tr w:rsidR="004A2801" w:rsidRPr="00020101" w14:paraId="3186C120" w14:textId="77777777" w:rsidTr="00D04E09">
        <w:trPr>
          <w:trHeight w:val="270"/>
        </w:trPr>
        <w:tc>
          <w:tcPr>
            <w:cnfStyle w:val="001000000000" w:firstRow="0" w:lastRow="0" w:firstColumn="1" w:lastColumn="0" w:oddVBand="0" w:evenVBand="0" w:oddHBand="0" w:evenHBand="0" w:firstRowFirstColumn="0" w:firstRowLastColumn="0" w:lastRowFirstColumn="0" w:lastRowLastColumn="0"/>
            <w:tcW w:w="1510" w:type="dxa"/>
          </w:tcPr>
          <w:p w14:paraId="56365262"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SH</w:t>
            </w:r>
          </w:p>
        </w:tc>
        <w:tc>
          <w:tcPr>
            <w:tcW w:w="1510" w:type="dxa"/>
            <w:noWrap/>
            <w:vAlign w:val="center"/>
            <w:hideMark/>
          </w:tcPr>
          <w:p w14:paraId="7D036E43" w14:textId="26D9B1CF"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8,33</w:t>
            </w:r>
          </w:p>
        </w:tc>
        <w:tc>
          <w:tcPr>
            <w:tcW w:w="1510" w:type="dxa"/>
            <w:noWrap/>
            <w:vAlign w:val="center"/>
            <w:hideMark/>
          </w:tcPr>
          <w:p w14:paraId="07A9F96D" w14:textId="44A8ADB1"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1,69</w:t>
            </w:r>
          </w:p>
        </w:tc>
        <w:tc>
          <w:tcPr>
            <w:tcW w:w="1510" w:type="dxa"/>
            <w:vAlign w:val="center"/>
          </w:tcPr>
          <w:p w14:paraId="1ED29275" w14:textId="5591F730"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1,20</w:t>
            </w:r>
          </w:p>
        </w:tc>
        <w:tc>
          <w:tcPr>
            <w:tcW w:w="1510" w:type="dxa"/>
            <w:vAlign w:val="center"/>
          </w:tcPr>
          <w:p w14:paraId="0F494D67" w14:textId="2670498C"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2,36</w:t>
            </w:r>
          </w:p>
        </w:tc>
        <w:tc>
          <w:tcPr>
            <w:tcW w:w="1376" w:type="dxa"/>
            <w:vAlign w:val="center"/>
          </w:tcPr>
          <w:p w14:paraId="0A2B130E" w14:textId="016ED976"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16,73</w:t>
            </w:r>
          </w:p>
        </w:tc>
      </w:tr>
      <w:tr w:rsidR="004A2801" w:rsidRPr="00020101" w14:paraId="68C7EB93" w14:textId="77777777" w:rsidTr="00D04E0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0" w:type="dxa"/>
          </w:tcPr>
          <w:p w14:paraId="19ABB594"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TF</w:t>
            </w:r>
          </w:p>
        </w:tc>
        <w:tc>
          <w:tcPr>
            <w:tcW w:w="1510" w:type="dxa"/>
            <w:noWrap/>
            <w:vAlign w:val="center"/>
            <w:hideMark/>
          </w:tcPr>
          <w:p w14:paraId="6B61B725" w14:textId="549F6022"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2,67</w:t>
            </w:r>
          </w:p>
        </w:tc>
        <w:tc>
          <w:tcPr>
            <w:tcW w:w="1510" w:type="dxa"/>
            <w:noWrap/>
            <w:vAlign w:val="center"/>
            <w:hideMark/>
          </w:tcPr>
          <w:p w14:paraId="1EBBF21E" w14:textId="569CD6F4"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1,58</w:t>
            </w:r>
          </w:p>
        </w:tc>
        <w:tc>
          <w:tcPr>
            <w:tcW w:w="1510" w:type="dxa"/>
            <w:vAlign w:val="center"/>
          </w:tcPr>
          <w:p w14:paraId="2B441D20" w14:textId="49FEB0A4"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1,30</w:t>
            </w:r>
          </w:p>
        </w:tc>
        <w:tc>
          <w:tcPr>
            <w:tcW w:w="1510" w:type="dxa"/>
            <w:vAlign w:val="center"/>
          </w:tcPr>
          <w:p w14:paraId="6F1E1F40" w14:textId="7A049E6C"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2,47</w:t>
            </w:r>
          </w:p>
        </w:tc>
        <w:tc>
          <w:tcPr>
            <w:tcW w:w="1376" w:type="dxa"/>
            <w:vAlign w:val="center"/>
          </w:tcPr>
          <w:p w14:paraId="71A1D727" w14:textId="62E090E2" w:rsidR="004A2801" w:rsidRPr="00801203" w:rsidRDefault="004A2801" w:rsidP="004A280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8,00</w:t>
            </w:r>
          </w:p>
        </w:tc>
      </w:tr>
      <w:tr w:rsidR="004A2801" w:rsidRPr="00020101" w14:paraId="09AAD53A" w14:textId="77777777" w:rsidTr="00D04E09">
        <w:trPr>
          <w:trHeight w:val="270"/>
        </w:trPr>
        <w:tc>
          <w:tcPr>
            <w:cnfStyle w:val="001000000000" w:firstRow="0" w:lastRow="0" w:firstColumn="1" w:lastColumn="0" w:oddVBand="0" w:evenVBand="0" w:oddHBand="0" w:evenHBand="0" w:firstRowFirstColumn="0" w:firstRowLastColumn="0" w:lastRowFirstColumn="0" w:lastRowLastColumn="0"/>
            <w:tcW w:w="1510" w:type="dxa"/>
          </w:tcPr>
          <w:p w14:paraId="58A562B5" w14:textId="77777777" w:rsidR="004A2801" w:rsidRPr="00801203" w:rsidRDefault="004A2801" w:rsidP="004A2801">
            <w:pPr>
              <w:jc w:val="right"/>
              <w:rPr>
                <w:rFonts w:ascii="Times New Roman" w:hAnsi="Times New Roman" w:cs="Times New Roman"/>
                <w:sz w:val="20"/>
                <w:szCs w:val="20"/>
              </w:rPr>
            </w:pPr>
            <w:r w:rsidRPr="00801203">
              <w:rPr>
                <w:rFonts w:ascii="Times New Roman" w:eastAsia="Times New Roman" w:hAnsi="Times New Roman" w:cs="Times New Roman"/>
                <w:sz w:val="20"/>
                <w:szCs w:val="20"/>
                <w:lang w:eastAsia="nl-NL"/>
              </w:rPr>
              <w:t>TM</w:t>
            </w:r>
          </w:p>
        </w:tc>
        <w:tc>
          <w:tcPr>
            <w:tcW w:w="1510" w:type="dxa"/>
            <w:noWrap/>
            <w:vAlign w:val="center"/>
            <w:hideMark/>
          </w:tcPr>
          <w:p w14:paraId="5BC8A0B4" w14:textId="489B0736"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6,67</w:t>
            </w:r>
          </w:p>
        </w:tc>
        <w:tc>
          <w:tcPr>
            <w:tcW w:w="1510" w:type="dxa"/>
            <w:noWrap/>
            <w:vAlign w:val="center"/>
            <w:hideMark/>
          </w:tcPr>
          <w:p w14:paraId="3ACA0942" w14:textId="3D85B91D"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2,18</w:t>
            </w:r>
          </w:p>
        </w:tc>
        <w:tc>
          <w:tcPr>
            <w:tcW w:w="1510" w:type="dxa"/>
            <w:vAlign w:val="center"/>
          </w:tcPr>
          <w:p w14:paraId="73D20A15" w14:textId="0D28963D"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1,50</w:t>
            </w:r>
          </w:p>
        </w:tc>
        <w:tc>
          <w:tcPr>
            <w:tcW w:w="1510" w:type="dxa"/>
            <w:vAlign w:val="center"/>
          </w:tcPr>
          <w:p w14:paraId="5BD9B10D" w14:textId="670FCF12"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801203">
              <w:rPr>
                <w:rFonts w:ascii="Times New Roman" w:hAnsi="Times New Roman" w:cs="Times New Roman"/>
                <w:sz w:val="20"/>
                <w:szCs w:val="20"/>
              </w:rPr>
              <w:t>2,62</w:t>
            </w:r>
          </w:p>
        </w:tc>
        <w:tc>
          <w:tcPr>
            <w:tcW w:w="1376" w:type="dxa"/>
            <w:vAlign w:val="center"/>
          </w:tcPr>
          <w:p w14:paraId="496A2F71" w14:textId="4CA7FA25" w:rsidR="004A2801" w:rsidRPr="00801203" w:rsidRDefault="004A2801" w:rsidP="004A280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01203">
              <w:rPr>
                <w:rFonts w:ascii="Times New Roman" w:hAnsi="Times New Roman" w:cs="Times New Roman"/>
                <w:sz w:val="20"/>
                <w:szCs w:val="20"/>
              </w:rPr>
              <w:t>52,42</w:t>
            </w:r>
          </w:p>
        </w:tc>
      </w:tr>
    </w:tbl>
    <w:p w14:paraId="01B6F93B" w14:textId="77777777" w:rsidR="00E925D4" w:rsidRPr="00020101" w:rsidRDefault="00E925D4" w:rsidP="00E925D4">
      <w:pPr>
        <w:spacing w:line="360" w:lineRule="auto"/>
        <w:ind w:left="360"/>
        <w:outlineLvl w:val="1"/>
        <w:rPr>
          <w:rFonts w:ascii="Times New Roman" w:hAnsi="Times New Roman" w:cs="Times New Roman"/>
          <w:b/>
          <w:bCs/>
          <w:color w:val="000000" w:themeColor="text1"/>
          <w:sz w:val="20"/>
          <w:szCs w:val="20"/>
          <w:lang w:val="en-US"/>
        </w:rPr>
      </w:pPr>
    </w:p>
    <w:p w14:paraId="6383EB74" w14:textId="77777777" w:rsidR="00E925D4" w:rsidRPr="00020101" w:rsidRDefault="00E925D4" w:rsidP="00E925D4">
      <w:pPr>
        <w:spacing w:line="360" w:lineRule="auto"/>
        <w:ind w:left="360"/>
        <w:outlineLvl w:val="1"/>
        <w:rPr>
          <w:rFonts w:ascii="Times New Roman" w:hAnsi="Times New Roman" w:cs="Times New Roman"/>
          <w:b/>
          <w:bCs/>
          <w:color w:val="000000" w:themeColor="text1"/>
          <w:sz w:val="20"/>
          <w:szCs w:val="20"/>
          <w:lang w:val="en-US"/>
        </w:rPr>
      </w:pPr>
    </w:p>
    <w:p w14:paraId="56ECA2A0" w14:textId="77777777" w:rsidR="00E925D4" w:rsidRPr="00020101" w:rsidRDefault="00E925D4" w:rsidP="00E925D4">
      <w:pPr>
        <w:spacing w:line="360" w:lineRule="auto"/>
        <w:ind w:left="360"/>
        <w:outlineLvl w:val="1"/>
        <w:rPr>
          <w:rFonts w:ascii="Times New Roman" w:hAnsi="Times New Roman" w:cs="Times New Roman"/>
          <w:b/>
          <w:bCs/>
          <w:color w:val="000000" w:themeColor="text1"/>
          <w:sz w:val="20"/>
          <w:szCs w:val="20"/>
          <w:lang w:val="en-US"/>
        </w:rPr>
      </w:pPr>
    </w:p>
    <w:p w14:paraId="4F27AAAB" w14:textId="77777777" w:rsidR="00E925D4" w:rsidRPr="00020101" w:rsidRDefault="00E925D4" w:rsidP="00E925D4">
      <w:pPr>
        <w:spacing w:line="360" w:lineRule="auto"/>
        <w:ind w:left="360"/>
        <w:outlineLvl w:val="1"/>
        <w:rPr>
          <w:rFonts w:ascii="Times New Roman" w:hAnsi="Times New Roman" w:cs="Times New Roman"/>
          <w:b/>
          <w:bCs/>
          <w:color w:val="000000" w:themeColor="text1"/>
          <w:sz w:val="20"/>
          <w:szCs w:val="20"/>
          <w:lang w:val="en-US"/>
        </w:rPr>
      </w:pPr>
    </w:p>
    <w:p w14:paraId="3FCB3418" w14:textId="77777777" w:rsidR="00E925D4" w:rsidRPr="00020101" w:rsidRDefault="00E925D4" w:rsidP="00E925D4">
      <w:pPr>
        <w:spacing w:line="360" w:lineRule="auto"/>
        <w:ind w:left="360"/>
        <w:outlineLvl w:val="1"/>
        <w:rPr>
          <w:rFonts w:ascii="Times New Roman" w:hAnsi="Times New Roman" w:cs="Times New Roman"/>
          <w:b/>
          <w:bCs/>
          <w:color w:val="000000" w:themeColor="text1"/>
          <w:sz w:val="20"/>
          <w:szCs w:val="20"/>
          <w:lang w:val="en-US"/>
        </w:rPr>
      </w:pPr>
    </w:p>
    <w:p w14:paraId="719A4B9E" w14:textId="77777777" w:rsidR="00E925D4" w:rsidRPr="00020101" w:rsidRDefault="00E925D4" w:rsidP="00E925D4">
      <w:pPr>
        <w:spacing w:line="360" w:lineRule="auto"/>
        <w:ind w:left="360"/>
        <w:outlineLvl w:val="1"/>
        <w:rPr>
          <w:rFonts w:ascii="Times New Roman" w:hAnsi="Times New Roman" w:cs="Times New Roman"/>
          <w:b/>
          <w:bCs/>
          <w:color w:val="000000" w:themeColor="text1"/>
          <w:sz w:val="20"/>
          <w:szCs w:val="20"/>
          <w:lang w:val="en-US"/>
        </w:rPr>
      </w:pPr>
    </w:p>
    <w:p w14:paraId="4753D081" w14:textId="77777777" w:rsidR="00E925D4" w:rsidRPr="00020101" w:rsidRDefault="00E925D4" w:rsidP="00E925D4">
      <w:pPr>
        <w:spacing w:line="360" w:lineRule="auto"/>
        <w:ind w:left="360"/>
        <w:outlineLvl w:val="1"/>
        <w:rPr>
          <w:rFonts w:ascii="Times New Roman" w:hAnsi="Times New Roman" w:cs="Times New Roman"/>
          <w:b/>
          <w:bCs/>
          <w:color w:val="000000" w:themeColor="text1"/>
          <w:sz w:val="20"/>
          <w:szCs w:val="20"/>
          <w:lang w:val="en-US"/>
        </w:rPr>
      </w:pPr>
    </w:p>
    <w:p w14:paraId="7572B21D" w14:textId="77777777" w:rsidR="00E925D4" w:rsidRPr="00020101" w:rsidRDefault="00E925D4" w:rsidP="00E925D4">
      <w:pPr>
        <w:spacing w:line="360" w:lineRule="auto"/>
        <w:ind w:left="360"/>
        <w:outlineLvl w:val="1"/>
        <w:rPr>
          <w:rFonts w:ascii="Times New Roman" w:hAnsi="Times New Roman" w:cs="Times New Roman"/>
          <w:b/>
          <w:bCs/>
          <w:color w:val="000000" w:themeColor="text1"/>
          <w:sz w:val="20"/>
          <w:szCs w:val="20"/>
          <w:lang w:val="en-US"/>
        </w:rPr>
      </w:pPr>
    </w:p>
    <w:p w14:paraId="4C27E6CA" w14:textId="77777777" w:rsidR="00E925D4" w:rsidRPr="00020101" w:rsidRDefault="00E925D4" w:rsidP="00E925D4">
      <w:pPr>
        <w:spacing w:line="360" w:lineRule="auto"/>
        <w:ind w:left="360"/>
        <w:outlineLvl w:val="1"/>
        <w:rPr>
          <w:rFonts w:ascii="Times New Roman" w:hAnsi="Times New Roman" w:cs="Times New Roman"/>
          <w:b/>
          <w:bCs/>
          <w:color w:val="000000" w:themeColor="text1"/>
          <w:sz w:val="20"/>
          <w:szCs w:val="20"/>
          <w:lang w:val="en-US"/>
        </w:rPr>
      </w:pPr>
    </w:p>
    <w:p w14:paraId="155C6081" w14:textId="13EEF05C" w:rsidR="00E925D4" w:rsidRPr="00020101" w:rsidRDefault="00E925D4">
      <w:pPr>
        <w:rPr>
          <w:rFonts w:ascii="Times New Roman" w:hAnsi="Times New Roman" w:cs="Times New Roman"/>
          <w:iCs/>
          <w:color w:val="000000" w:themeColor="text1"/>
          <w:sz w:val="24"/>
          <w:szCs w:val="24"/>
          <w:lang w:val="en-GB"/>
        </w:rPr>
      </w:pPr>
    </w:p>
    <w:p w14:paraId="71F72D6D" w14:textId="3296B000" w:rsidR="00E925D4" w:rsidRPr="00020101" w:rsidRDefault="00E925D4">
      <w:pPr>
        <w:rPr>
          <w:rFonts w:ascii="Times New Roman" w:hAnsi="Times New Roman" w:cs="Times New Roman"/>
          <w:iCs/>
          <w:color w:val="000000" w:themeColor="text1"/>
          <w:sz w:val="24"/>
          <w:szCs w:val="24"/>
          <w:lang w:val="en-GB"/>
        </w:rPr>
      </w:pPr>
    </w:p>
    <w:p w14:paraId="59EABE26" w14:textId="1D8DA2F4" w:rsidR="00E925D4" w:rsidRPr="00020101" w:rsidRDefault="00E925D4">
      <w:pPr>
        <w:rPr>
          <w:rFonts w:ascii="Times New Roman" w:hAnsi="Times New Roman" w:cs="Times New Roman"/>
          <w:iCs/>
          <w:color w:val="000000" w:themeColor="text1"/>
          <w:sz w:val="24"/>
          <w:szCs w:val="24"/>
          <w:lang w:val="en-GB"/>
        </w:rPr>
      </w:pPr>
    </w:p>
    <w:p w14:paraId="5DB13ABD" w14:textId="7327452A" w:rsidR="00E925D4" w:rsidRPr="00020101" w:rsidRDefault="00E925D4">
      <w:pPr>
        <w:rPr>
          <w:rFonts w:ascii="Times New Roman" w:hAnsi="Times New Roman" w:cs="Times New Roman"/>
          <w:iCs/>
          <w:color w:val="000000" w:themeColor="text1"/>
          <w:sz w:val="24"/>
          <w:szCs w:val="24"/>
          <w:lang w:val="en-GB"/>
        </w:rPr>
      </w:pPr>
    </w:p>
    <w:p w14:paraId="44955AA9" w14:textId="30C3EFB8" w:rsidR="00E925D4" w:rsidRPr="00020101" w:rsidRDefault="00E925D4">
      <w:pPr>
        <w:rPr>
          <w:rFonts w:ascii="Times New Roman" w:hAnsi="Times New Roman" w:cs="Times New Roman"/>
          <w:iCs/>
          <w:color w:val="000000" w:themeColor="text1"/>
          <w:sz w:val="24"/>
          <w:szCs w:val="24"/>
          <w:lang w:val="en-GB"/>
        </w:rPr>
      </w:pPr>
    </w:p>
    <w:p w14:paraId="67D03604" w14:textId="77777777" w:rsidR="00E925D4" w:rsidRPr="00020101" w:rsidRDefault="00E925D4">
      <w:pPr>
        <w:rPr>
          <w:rFonts w:ascii="Times New Roman" w:hAnsi="Times New Roman" w:cs="Times New Roman"/>
          <w:iCs/>
          <w:color w:val="000000" w:themeColor="text1"/>
          <w:sz w:val="24"/>
          <w:szCs w:val="24"/>
          <w:lang w:val="en-GB"/>
        </w:rPr>
      </w:pPr>
    </w:p>
    <w:p w14:paraId="0D629011" w14:textId="77777777" w:rsidR="00C36570" w:rsidRPr="00020101" w:rsidRDefault="00C36570">
      <w:pPr>
        <w:rPr>
          <w:rFonts w:ascii="Times New Roman" w:hAnsi="Times New Roman" w:cs="Times New Roman"/>
          <w:b/>
          <w:bCs/>
          <w:iCs/>
          <w:color w:val="000000" w:themeColor="text1"/>
          <w:sz w:val="28"/>
          <w:szCs w:val="28"/>
          <w:lang w:val="en-GB"/>
        </w:rPr>
      </w:pPr>
      <w:r w:rsidRPr="00020101">
        <w:rPr>
          <w:rFonts w:ascii="Times New Roman" w:hAnsi="Times New Roman" w:cs="Times New Roman"/>
          <w:b/>
          <w:bCs/>
          <w:iCs/>
          <w:color w:val="000000" w:themeColor="text1"/>
          <w:sz w:val="28"/>
          <w:szCs w:val="28"/>
          <w:lang w:val="en-GB"/>
        </w:rPr>
        <w:br w:type="page"/>
      </w:r>
    </w:p>
    <w:p w14:paraId="387E046E" w14:textId="779D1B5E" w:rsidR="00132B81" w:rsidRPr="00020101" w:rsidRDefault="006D18D3" w:rsidP="00C169A9">
      <w:pPr>
        <w:pStyle w:val="Kop2"/>
        <w:rPr>
          <w:lang w:val="en-GB"/>
        </w:rPr>
      </w:pPr>
      <w:bookmarkStart w:id="26" w:name="_Toc44692886"/>
      <w:r w:rsidRPr="00020101">
        <w:rPr>
          <w:lang w:val="en-GB"/>
        </w:rPr>
        <w:lastRenderedPageBreak/>
        <w:t>Linear regression analysis</w:t>
      </w:r>
      <w:r w:rsidR="00132B81" w:rsidRPr="00020101">
        <w:rPr>
          <w:lang w:val="en-GB"/>
        </w:rPr>
        <w:t xml:space="preserve"> of other environmental variables</w:t>
      </w:r>
      <w:bookmarkEnd w:id="26"/>
    </w:p>
    <w:p w14:paraId="2D3A2776" w14:textId="4D6C3B65" w:rsidR="002F4186" w:rsidRPr="00DD7DFA" w:rsidRDefault="005C4B5D" w:rsidP="00DD7DFA">
      <w:pPr>
        <w:rPr>
          <w:rFonts w:ascii="Times New Roman" w:hAnsi="Times New Roman" w:cs="Times New Roman"/>
          <w:iCs/>
          <w:color w:val="000000" w:themeColor="text1"/>
          <w:sz w:val="24"/>
          <w:szCs w:val="24"/>
          <w:lang w:val="en-US"/>
        </w:rPr>
      </w:pPr>
      <w:r w:rsidRPr="00020101">
        <w:rPr>
          <w:rFonts w:ascii="Times New Roman" w:hAnsi="Times New Roman" w:cs="Times New Roman"/>
          <w:iCs/>
          <w:color w:val="000000" w:themeColor="text1"/>
          <w:sz w:val="24"/>
          <w:szCs w:val="24"/>
          <w:lang w:val="en-GB"/>
        </w:rPr>
        <w:t>To examine the correlations between different environmental variables and understand their impact on reef health, a</w:t>
      </w:r>
      <w:r w:rsidR="004F1929" w:rsidRPr="00020101">
        <w:rPr>
          <w:rFonts w:ascii="Times New Roman" w:hAnsi="Times New Roman" w:cs="Times New Roman"/>
          <w:iCs/>
          <w:color w:val="000000" w:themeColor="text1"/>
          <w:sz w:val="24"/>
          <w:szCs w:val="24"/>
          <w:lang w:val="en-GB"/>
        </w:rPr>
        <w:t xml:space="preserve"> linear regression analysis was performed in R</w:t>
      </w:r>
      <w:r w:rsidRPr="00020101">
        <w:rPr>
          <w:rFonts w:ascii="Times New Roman" w:hAnsi="Times New Roman" w:cs="Times New Roman"/>
          <w:iCs/>
          <w:color w:val="000000" w:themeColor="text1"/>
          <w:sz w:val="24"/>
          <w:szCs w:val="24"/>
          <w:lang w:val="en-GB"/>
        </w:rPr>
        <w:t>. D</w:t>
      </w:r>
      <w:r w:rsidR="004F1929" w:rsidRPr="00020101">
        <w:rPr>
          <w:rFonts w:ascii="Times New Roman" w:hAnsi="Times New Roman" w:cs="Times New Roman"/>
          <w:iCs/>
          <w:color w:val="000000" w:themeColor="text1"/>
          <w:sz w:val="24"/>
          <w:szCs w:val="24"/>
          <w:lang w:val="en-GB"/>
        </w:rPr>
        <w:t>ifferent environmental variables (depth, rugosity, recruitment and nutrient loading) and the dataset of the benthic composition on species and group level</w:t>
      </w:r>
      <w:r w:rsidRPr="00020101">
        <w:rPr>
          <w:rFonts w:ascii="Times New Roman" w:hAnsi="Times New Roman" w:cs="Times New Roman"/>
          <w:iCs/>
          <w:color w:val="000000" w:themeColor="text1"/>
          <w:sz w:val="24"/>
          <w:szCs w:val="24"/>
          <w:lang w:val="en-GB"/>
        </w:rPr>
        <w:t xml:space="preserve"> were used. </w:t>
      </w:r>
      <w:r w:rsidR="00263901" w:rsidRPr="00020101">
        <w:rPr>
          <w:rFonts w:ascii="Times New Roman" w:hAnsi="Times New Roman" w:cs="Times New Roman"/>
          <w:iCs/>
          <w:color w:val="000000" w:themeColor="text1"/>
          <w:sz w:val="24"/>
          <w:szCs w:val="24"/>
          <w:lang w:val="en-GB"/>
        </w:rPr>
        <w:t xml:space="preserve">Most </w:t>
      </w:r>
      <w:r w:rsidR="00CB57A8" w:rsidRPr="00020101">
        <w:rPr>
          <w:rFonts w:ascii="Times New Roman" w:hAnsi="Times New Roman" w:cs="Times New Roman"/>
          <w:iCs/>
          <w:color w:val="000000" w:themeColor="text1"/>
          <w:sz w:val="24"/>
          <w:szCs w:val="24"/>
          <w:lang w:val="en-GB"/>
        </w:rPr>
        <w:t>important</w:t>
      </w:r>
      <w:r w:rsidR="00263901" w:rsidRPr="00020101">
        <w:rPr>
          <w:rFonts w:ascii="Times New Roman" w:hAnsi="Times New Roman" w:cs="Times New Roman"/>
          <w:iCs/>
          <w:color w:val="000000" w:themeColor="text1"/>
          <w:sz w:val="24"/>
          <w:szCs w:val="24"/>
          <w:lang w:val="en-GB"/>
        </w:rPr>
        <w:t xml:space="preserve"> correlations are shown in figure 11.</w:t>
      </w:r>
      <w:r w:rsidRPr="00020101">
        <w:rPr>
          <w:rFonts w:ascii="Times New Roman" w:hAnsi="Times New Roman" w:cs="Times New Roman"/>
          <w:iCs/>
          <w:color w:val="000000" w:themeColor="text1"/>
          <w:sz w:val="24"/>
          <w:szCs w:val="24"/>
          <w:lang w:val="en-GB"/>
        </w:rPr>
        <w:t xml:space="preserve"> </w:t>
      </w:r>
      <w:r w:rsidR="006F1F59" w:rsidRPr="00020101">
        <w:rPr>
          <w:rFonts w:ascii="Times New Roman" w:hAnsi="Times New Roman" w:cs="Times New Roman"/>
          <w:iCs/>
          <w:color w:val="000000" w:themeColor="text1"/>
          <w:sz w:val="24"/>
          <w:szCs w:val="24"/>
          <w:lang w:val="en-GB"/>
        </w:rPr>
        <w:t xml:space="preserve">The </w:t>
      </w:r>
      <w:r w:rsidR="00F93765">
        <w:rPr>
          <w:rFonts w:ascii="Times New Roman" w:hAnsi="Times New Roman" w:cs="Times New Roman"/>
          <w:iCs/>
          <w:color w:val="000000" w:themeColor="text1"/>
          <w:sz w:val="24"/>
          <w:szCs w:val="24"/>
          <w:lang w:val="en-GB"/>
        </w:rPr>
        <w:t>non-linear relationships and degrees of smoothness of the model</w:t>
      </w:r>
      <w:r w:rsidR="006F1F59" w:rsidRPr="00020101">
        <w:rPr>
          <w:rFonts w:ascii="Times New Roman" w:hAnsi="Times New Roman" w:cs="Times New Roman"/>
          <w:iCs/>
          <w:color w:val="000000" w:themeColor="text1"/>
          <w:sz w:val="24"/>
          <w:szCs w:val="24"/>
          <w:lang w:val="en-GB"/>
        </w:rPr>
        <w:t xml:space="preserve"> w</w:t>
      </w:r>
      <w:r w:rsidR="00F93765">
        <w:rPr>
          <w:rFonts w:ascii="Times New Roman" w:hAnsi="Times New Roman" w:cs="Times New Roman"/>
          <w:iCs/>
          <w:color w:val="000000" w:themeColor="text1"/>
          <w:sz w:val="24"/>
          <w:szCs w:val="24"/>
          <w:lang w:val="en-GB"/>
        </w:rPr>
        <w:t>ere</w:t>
      </w:r>
      <w:r w:rsidR="006F1F59" w:rsidRPr="00020101">
        <w:rPr>
          <w:rFonts w:ascii="Times New Roman" w:hAnsi="Times New Roman" w:cs="Times New Roman"/>
          <w:iCs/>
          <w:color w:val="000000" w:themeColor="text1"/>
          <w:sz w:val="24"/>
          <w:szCs w:val="24"/>
          <w:lang w:val="en-GB"/>
        </w:rPr>
        <w:t xml:space="preserve"> </w:t>
      </w:r>
      <w:r w:rsidR="00F93765">
        <w:rPr>
          <w:rFonts w:ascii="Times New Roman" w:hAnsi="Times New Roman" w:cs="Times New Roman"/>
          <w:iCs/>
          <w:color w:val="000000" w:themeColor="text1"/>
          <w:sz w:val="24"/>
          <w:szCs w:val="24"/>
          <w:lang w:val="en-GB"/>
        </w:rPr>
        <w:t>tested</w:t>
      </w:r>
      <w:r w:rsidR="006F1F59" w:rsidRPr="00020101">
        <w:rPr>
          <w:rFonts w:ascii="Times New Roman" w:hAnsi="Times New Roman" w:cs="Times New Roman"/>
          <w:iCs/>
          <w:color w:val="000000" w:themeColor="text1"/>
          <w:sz w:val="24"/>
          <w:szCs w:val="24"/>
          <w:lang w:val="en-GB"/>
        </w:rPr>
        <w:t xml:space="preserve"> using the </w:t>
      </w:r>
      <w:r w:rsidR="00766855">
        <w:rPr>
          <w:rFonts w:ascii="Times New Roman" w:hAnsi="Times New Roman" w:cs="Times New Roman"/>
          <w:iCs/>
          <w:color w:val="000000" w:themeColor="text1"/>
          <w:sz w:val="24"/>
          <w:szCs w:val="24"/>
          <w:lang w:val="en-GB"/>
        </w:rPr>
        <w:t xml:space="preserve">GAM </w:t>
      </w:r>
      <w:r w:rsidR="006F1F59" w:rsidRPr="00020101">
        <w:rPr>
          <w:rFonts w:ascii="Times New Roman" w:hAnsi="Times New Roman" w:cs="Times New Roman"/>
          <w:iCs/>
          <w:color w:val="000000" w:themeColor="text1"/>
          <w:sz w:val="24"/>
          <w:szCs w:val="24"/>
          <w:lang w:val="en-GB"/>
        </w:rPr>
        <w:t>package in R.</w:t>
      </w:r>
      <w:r w:rsidR="00752DE6" w:rsidRPr="00020101">
        <w:rPr>
          <w:rFonts w:ascii="Times New Roman" w:hAnsi="Times New Roman" w:cs="Times New Roman"/>
          <w:iCs/>
          <w:color w:val="000000" w:themeColor="text1"/>
          <w:sz w:val="24"/>
          <w:szCs w:val="24"/>
          <w:lang w:val="en-GB"/>
        </w:rPr>
        <w:br/>
        <w:t xml:space="preserve"> </w:t>
      </w:r>
      <w:r w:rsidR="00752DE6" w:rsidRPr="00020101">
        <w:rPr>
          <w:rFonts w:ascii="Times New Roman" w:hAnsi="Times New Roman" w:cs="Times New Roman"/>
          <w:iCs/>
          <w:color w:val="000000" w:themeColor="text1"/>
          <w:sz w:val="24"/>
          <w:szCs w:val="24"/>
          <w:lang w:val="en-GB"/>
        </w:rPr>
        <w:tab/>
      </w:r>
      <w:r w:rsidR="00B910FA" w:rsidRPr="00020101">
        <w:rPr>
          <w:rFonts w:ascii="Times New Roman" w:hAnsi="Times New Roman" w:cs="Times New Roman"/>
          <w:iCs/>
          <w:color w:val="000000" w:themeColor="text1"/>
          <w:sz w:val="24"/>
          <w:szCs w:val="24"/>
          <w:lang w:val="en-GB"/>
        </w:rPr>
        <w:t>Rugosity, also known as h</w:t>
      </w:r>
      <w:r w:rsidR="00A87B9B" w:rsidRPr="00020101">
        <w:rPr>
          <w:rFonts w:ascii="Times New Roman" w:hAnsi="Times New Roman" w:cs="Times New Roman"/>
          <w:iCs/>
          <w:color w:val="000000" w:themeColor="text1"/>
          <w:sz w:val="24"/>
          <w:szCs w:val="24"/>
          <w:lang w:val="en-GB"/>
        </w:rPr>
        <w:t xml:space="preserve">abitat complexity has been widely associated with high biodiversity and ecosystem functioning, as it increases niche diversity and provides resources and shelter to a wide range of species (Bruno </w:t>
      </w:r>
      <w:r w:rsidR="00A87B9B" w:rsidRPr="00020101">
        <w:rPr>
          <w:rFonts w:ascii="Times New Roman" w:hAnsi="Times New Roman" w:cs="Times New Roman"/>
          <w:iCs/>
          <w:color w:val="000000" w:themeColor="text1"/>
          <w:sz w:val="24"/>
          <w:szCs w:val="24"/>
          <w:lang w:val="en-US"/>
        </w:rPr>
        <w:t>&amp;</w:t>
      </w:r>
      <w:r w:rsidR="00A87B9B" w:rsidRPr="00020101">
        <w:rPr>
          <w:rFonts w:ascii="Times New Roman" w:hAnsi="Times New Roman" w:cs="Times New Roman"/>
          <w:iCs/>
          <w:color w:val="000000" w:themeColor="text1"/>
          <w:sz w:val="24"/>
          <w:szCs w:val="24"/>
          <w:lang w:val="en-GB"/>
        </w:rPr>
        <w:t xml:space="preserve"> </w:t>
      </w:r>
      <w:proofErr w:type="spellStart"/>
      <w:r w:rsidR="00A87B9B" w:rsidRPr="00020101">
        <w:rPr>
          <w:rFonts w:ascii="Times New Roman" w:hAnsi="Times New Roman" w:cs="Times New Roman"/>
          <w:iCs/>
          <w:color w:val="000000" w:themeColor="text1"/>
          <w:sz w:val="24"/>
          <w:szCs w:val="24"/>
          <w:lang w:val="en-GB"/>
        </w:rPr>
        <w:t>Bertness</w:t>
      </w:r>
      <w:proofErr w:type="spellEnd"/>
      <w:r w:rsidR="00A87B9B" w:rsidRPr="00020101">
        <w:rPr>
          <w:rFonts w:ascii="Times New Roman" w:hAnsi="Times New Roman" w:cs="Times New Roman"/>
          <w:iCs/>
          <w:color w:val="000000" w:themeColor="text1"/>
          <w:sz w:val="24"/>
          <w:szCs w:val="24"/>
          <w:lang w:val="en-GB"/>
        </w:rPr>
        <w:t>, 2001; Hewitt, 2005).  When datasets were compared</w:t>
      </w:r>
      <w:r w:rsidR="008D1330" w:rsidRPr="00020101">
        <w:rPr>
          <w:rFonts w:ascii="Times New Roman" w:hAnsi="Times New Roman" w:cs="Times New Roman"/>
          <w:iCs/>
          <w:color w:val="000000" w:themeColor="text1"/>
          <w:sz w:val="24"/>
          <w:szCs w:val="24"/>
          <w:lang w:val="en-GB"/>
        </w:rPr>
        <w:t xml:space="preserve">, a significant positive correlation was </w:t>
      </w:r>
      <w:r w:rsidR="00CE1728">
        <w:rPr>
          <w:rFonts w:ascii="Times New Roman" w:hAnsi="Times New Roman" w:cs="Times New Roman"/>
          <w:iCs/>
          <w:color w:val="000000" w:themeColor="text1"/>
          <w:sz w:val="24"/>
          <w:szCs w:val="24"/>
          <w:lang w:val="en-GB"/>
        </w:rPr>
        <w:t>found between rugosity and coral, and rugosity a</w:t>
      </w:r>
      <w:r w:rsidR="00734DFF">
        <w:rPr>
          <w:rFonts w:ascii="Times New Roman" w:hAnsi="Times New Roman" w:cs="Times New Roman"/>
          <w:iCs/>
          <w:color w:val="000000" w:themeColor="text1"/>
          <w:sz w:val="24"/>
          <w:szCs w:val="24"/>
          <w:lang w:val="en-GB"/>
        </w:rPr>
        <w:t>nd crustose coralline algae</w:t>
      </w:r>
      <w:r w:rsidR="007947B7" w:rsidRPr="00020101">
        <w:rPr>
          <w:rFonts w:ascii="Times New Roman" w:hAnsi="Times New Roman" w:cs="Times New Roman"/>
          <w:iCs/>
          <w:color w:val="000000" w:themeColor="text1"/>
          <w:sz w:val="24"/>
          <w:szCs w:val="24"/>
          <w:lang w:val="en-GB"/>
        </w:rPr>
        <w:t xml:space="preserve"> (fig</w:t>
      </w:r>
      <w:r w:rsidR="00B910FA" w:rsidRPr="00020101">
        <w:rPr>
          <w:rFonts w:ascii="Times New Roman" w:hAnsi="Times New Roman" w:cs="Times New Roman"/>
          <w:iCs/>
          <w:color w:val="000000" w:themeColor="text1"/>
          <w:sz w:val="24"/>
          <w:szCs w:val="24"/>
          <w:lang w:val="en-GB"/>
        </w:rPr>
        <w:t xml:space="preserve">. </w:t>
      </w:r>
      <w:r w:rsidR="007947B7" w:rsidRPr="00020101">
        <w:rPr>
          <w:rFonts w:ascii="Times New Roman" w:hAnsi="Times New Roman" w:cs="Times New Roman"/>
          <w:iCs/>
          <w:color w:val="000000" w:themeColor="text1"/>
          <w:sz w:val="24"/>
          <w:szCs w:val="24"/>
          <w:lang w:val="en-GB"/>
        </w:rPr>
        <w:t xml:space="preserve">11.A &amp; 11.B). </w:t>
      </w:r>
      <w:r w:rsidR="00A87B9B" w:rsidRPr="00020101">
        <w:rPr>
          <w:rFonts w:ascii="Times New Roman" w:hAnsi="Times New Roman" w:cs="Times New Roman"/>
          <w:iCs/>
          <w:color w:val="000000" w:themeColor="text1"/>
          <w:sz w:val="24"/>
          <w:szCs w:val="24"/>
          <w:lang w:val="en-GB"/>
        </w:rPr>
        <w:t xml:space="preserve">Contrarily, sand </w:t>
      </w:r>
      <w:r w:rsidR="00EC36C9" w:rsidRPr="00020101">
        <w:rPr>
          <w:rFonts w:ascii="Times New Roman" w:hAnsi="Times New Roman" w:cs="Times New Roman"/>
          <w:iCs/>
          <w:color w:val="000000" w:themeColor="text1"/>
          <w:sz w:val="24"/>
          <w:szCs w:val="24"/>
          <w:lang w:val="en-GB"/>
        </w:rPr>
        <w:t xml:space="preserve">and rugosity are </w:t>
      </w:r>
      <w:r w:rsidR="00A87B9B" w:rsidRPr="00020101">
        <w:rPr>
          <w:rFonts w:ascii="Times New Roman" w:hAnsi="Times New Roman" w:cs="Times New Roman"/>
          <w:iCs/>
          <w:color w:val="000000" w:themeColor="text1"/>
          <w:sz w:val="24"/>
          <w:szCs w:val="24"/>
          <w:lang w:val="en-GB"/>
        </w:rPr>
        <w:t>negative</w:t>
      </w:r>
      <w:r w:rsidR="00EC36C9" w:rsidRPr="00020101">
        <w:rPr>
          <w:rFonts w:ascii="Times New Roman" w:hAnsi="Times New Roman" w:cs="Times New Roman"/>
          <w:iCs/>
          <w:color w:val="000000" w:themeColor="text1"/>
          <w:sz w:val="24"/>
          <w:szCs w:val="24"/>
          <w:lang w:val="en-GB"/>
        </w:rPr>
        <w:t xml:space="preserve">ly </w:t>
      </w:r>
      <w:r w:rsidR="00A87B9B" w:rsidRPr="00020101">
        <w:rPr>
          <w:rFonts w:ascii="Times New Roman" w:hAnsi="Times New Roman" w:cs="Times New Roman"/>
          <w:iCs/>
          <w:color w:val="000000" w:themeColor="text1"/>
          <w:sz w:val="24"/>
          <w:szCs w:val="24"/>
          <w:lang w:val="en-GB"/>
        </w:rPr>
        <w:t>correlat</w:t>
      </w:r>
      <w:r w:rsidR="00EC36C9" w:rsidRPr="00020101">
        <w:rPr>
          <w:rFonts w:ascii="Times New Roman" w:hAnsi="Times New Roman" w:cs="Times New Roman"/>
          <w:iCs/>
          <w:color w:val="000000" w:themeColor="text1"/>
          <w:sz w:val="24"/>
          <w:szCs w:val="24"/>
          <w:lang w:val="en-GB"/>
        </w:rPr>
        <w:t>ed</w:t>
      </w:r>
      <w:r w:rsidR="00BA2B3B" w:rsidRPr="00020101">
        <w:rPr>
          <w:rFonts w:ascii="Times New Roman" w:hAnsi="Times New Roman" w:cs="Times New Roman"/>
          <w:iCs/>
          <w:color w:val="000000" w:themeColor="text1"/>
          <w:sz w:val="24"/>
          <w:szCs w:val="24"/>
          <w:lang w:val="en-GB"/>
        </w:rPr>
        <w:t xml:space="preserve"> (fig</w:t>
      </w:r>
      <w:r w:rsidR="00B910FA" w:rsidRPr="00020101">
        <w:rPr>
          <w:rFonts w:ascii="Times New Roman" w:hAnsi="Times New Roman" w:cs="Times New Roman"/>
          <w:iCs/>
          <w:color w:val="000000" w:themeColor="text1"/>
          <w:sz w:val="24"/>
          <w:szCs w:val="24"/>
          <w:lang w:val="en-GB"/>
        </w:rPr>
        <w:t xml:space="preserve">. </w:t>
      </w:r>
      <w:r w:rsidR="00BA2B3B" w:rsidRPr="00020101">
        <w:rPr>
          <w:rFonts w:ascii="Times New Roman" w:hAnsi="Times New Roman" w:cs="Times New Roman"/>
          <w:iCs/>
          <w:color w:val="000000" w:themeColor="text1"/>
          <w:sz w:val="24"/>
          <w:szCs w:val="24"/>
          <w:lang w:val="en-GB"/>
        </w:rPr>
        <w:t>11.C)</w:t>
      </w:r>
      <w:r w:rsidR="00A87B9B" w:rsidRPr="00020101">
        <w:rPr>
          <w:rFonts w:ascii="Times New Roman" w:hAnsi="Times New Roman" w:cs="Times New Roman"/>
          <w:iCs/>
          <w:color w:val="000000" w:themeColor="text1"/>
          <w:sz w:val="24"/>
          <w:szCs w:val="24"/>
          <w:lang w:val="en-GB"/>
        </w:rPr>
        <w:t>.</w:t>
      </w:r>
      <w:r w:rsidR="00BA2B3B" w:rsidRPr="00020101">
        <w:rPr>
          <w:rFonts w:ascii="Times New Roman" w:hAnsi="Times New Roman" w:cs="Times New Roman"/>
          <w:iCs/>
          <w:color w:val="000000" w:themeColor="text1"/>
          <w:sz w:val="24"/>
          <w:szCs w:val="24"/>
          <w:lang w:val="en-GB"/>
        </w:rPr>
        <w:t xml:space="preserve"> In figure 11.D,</w:t>
      </w:r>
      <w:r w:rsidR="00A87B9B" w:rsidRPr="00020101">
        <w:rPr>
          <w:rFonts w:ascii="Times New Roman" w:hAnsi="Times New Roman" w:cs="Times New Roman"/>
          <w:iCs/>
          <w:color w:val="000000" w:themeColor="text1"/>
          <w:sz w:val="24"/>
          <w:szCs w:val="24"/>
          <w:lang w:val="en-GB"/>
        </w:rPr>
        <w:t xml:space="preserve"> Shannon-Wiener diversity of the fish assemblages shows a positive correlation with rugosity</w:t>
      </w:r>
      <w:r w:rsidR="00BA2B3B" w:rsidRPr="00020101">
        <w:rPr>
          <w:rFonts w:ascii="Times New Roman" w:hAnsi="Times New Roman" w:cs="Times New Roman"/>
          <w:iCs/>
          <w:color w:val="000000" w:themeColor="text1"/>
          <w:sz w:val="24"/>
          <w:szCs w:val="24"/>
          <w:lang w:val="en-GB"/>
        </w:rPr>
        <w:t>,</w:t>
      </w:r>
      <w:r w:rsidR="00A87B9B" w:rsidRPr="00020101">
        <w:rPr>
          <w:rFonts w:ascii="Times New Roman" w:hAnsi="Times New Roman" w:cs="Times New Roman"/>
          <w:iCs/>
          <w:color w:val="000000" w:themeColor="text1"/>
          <w:sz w:val="24"/>
          <w:szCs w:val="24"/>
          <w:lang w:val="en-GB"/>
        </w:rPr>
        <w:t xml:space="preserve"> </w:t>
      </w:r>
      <w:r w:rsidR="00BA2B3B" w:rsidRPr="00020101">
        <w:rPr>
          <w:rFonts w:ascii="Times New Roman" w:hAnsi="Times New Roman" w:cs="Times New Roman"/>
          <w:iCs/>
          <w:color w:val="000000" w:themeColor="text1"/>
          <w:sz w:val="24"/>
          <w:szCs w:val="24"/>
          <w:lang w:val="en-GB"/>
        </w:rPr>
        <w:t xml:space="preserve">which is found widely in the literature as well </w:t>
      </w:r>
      <w:r w:rsidR="00A87B9B" w:rsidRPr="00020101">
        <w:rPr>
          <w:rFonts w:ascii="Times New Roman" w:hAnsi="Times New Roman" w:cs="Times New Roman"/>
          <w:iCs/>
          <w:color w:val="000000" w:themeColor="text1"/>
          <w:sz w:val="24"/>
          <w:szCs w:val="24"/>
          <w:lang w:val="en-GB"/>
        </w:rPr>
        <w:t>(</w:t>
      </w:r>
      <w:proofErr w:type="spellStart"/>
      <w:r w:rsidR="00BA2B3B" w:rsidRPr="00020101">
        <w:rPr>
          <w:rFonts w:ascii="Times New Roman" w:hAnsi="Times New Roman" w:cs="Times New Roman"/>
          <w:iCs/>
          <w:color w:val="000000" w:themeColor="text1"/>
          <w:sz w:val="24"/>
          <w:szCs w:val="24"/>
          <w:lang w:val="en-GB"/>
        </w:rPr>
        <w:t>Gratwicke</w:t>
      </w:r>
      <w:proofErr w:type="spellEnd"/>
      <w:r w:rsidR="00BA2B3B" w:rsidRPr="00020101">
        <w:rPr>
          <w:rFonts w:ascii="Times New Roman" w:hAnsi="Times New Roman" w:cs="Times New Roman"/>
          <w:iCs/>
          <w:color w:val="000000" w:themeColor="text1"/>
          <w:sz w:val="24"/>
          <w:szCs w:val="24"/>
          <w:lang w:val="en-GB"/>
        </w:rPr>
        <w:t>, 2005; Jones, 2004</w:t>
      </w:r>
      <w:r w:rsidR="00A87B9B" w:rsidRPr="00020101">
        <w:rPr>
          <w:rFonts w:ascii="Times New Roman" w:hAnsi="Times New Roman" w:cs="Times New Roman"/>
          <w:iCs/>
          <w:color w:val="000000" w:themeColor="text1"/>
          <w:sz w:val="24"/>
          <w:szCs w:val="24"/>
          <w:lang w:val="en-GB"/>
        </w:rPr>
        <w:t xml:space="preserve">). </w:t>
      </w:r>
      <w:r w:rsidR="00752DE6" w:rsidRPr="00020101">
        <w:rPr>
          <w:rFonts w:ascii="Times New Roman" w:hAnsi="Times New Roman" w:cs="Times New Roman"/>
          <w:iCs/>
          <w:color w:val="000000" w:themeColor="text1"/>
          <w:sz w:val="24"/>
          <w:szCs w:val="24"/>
          <w:lang w:val="en-GB"/>
        </w:rPr>
        <w:br/>
        <w:t xml:space="preserve"> </w:t>
      </w:r>
      <w:r w:rsidR="00752DE6" w:rsidRPr="00020101">
        <w:rPr>
          <w:rFonts w:ascii="Times New Roman" w:hAnsi="Times New Roman" w:cs="Times New Roman"/>
          <w:iCs/>
          <w:color w:val="000000" w:themeColor="text1"/>
          <w:sz w:val="24"/>
          <w:szCs w:val="24"/>
          <w:lang w:val="en-GB"/>
        </w:rPr>
        <w:tab/>
      </w:r>
      <w:r w:rsidR="0058202B" w:rsidRPr="00020101">
        <w:rPr>
          <w:rFonts w:ascii="Times New Roman" w:hAnsi="Times New Roman" w:cs="Times New Roman"/>
          <w:iCs/>
          <w:color w:val="000000" w:themeColor="text1"/>
          <w:sz w:val="24"/>
          <w:szCs w:val="24"/>
          <w:lang w:val="en-US"/>
        </w:rPr>
        <w:t xml:space="preserve">When looked at different variables along a depth gradient, a rise in </w:t>
      </w:r>
      <w:proofErr w:type="spellStart"/>
      <w:r w:rsidR="0058202B" w:rsidRPr="00020101">
        <w:rPr>
          <w:rFonts w:ascii="Times New Roman" w:hAnsi="Times New Roman" w:cs="Times New Roman"/>
          <w:i/>
          <w:color w:val="000000" w:themeColor="text1"/>
          <w:sz w:val="24"/>
          <w:szCs w:val="24"/>
          <w:lang w:val="en-US"/>
        </w:rPr>
        <w:t>Lobophora</w:t>
      </w:r>
      <w:proofErr w:type="spellEnd"/>
      <w:r w:rsidR="0058202B" w:rsidRPr="00020101">
        <w:rPr>
          <w:rFonts w:ascii="Times New Roman" w:hAnsi="Times New Roman" w:cs="Times New Roman"/>
          <w:i/>
          <w:color w:val="000000" w:themeColor="text1"/>
          <w:sz w:val="24"/>
          <w:szCs w:val="24"/>
          <w:lang w:val="en-US"/>
        </w:rPr>
        <w:t xml:space="preserve"> </w:t>
      </w:r>
      <w:proofErr w:type="spellStart"/>
      <w:r w:rsidR="0058202B" w:rsidRPr="00020101">
        <w:rPr>
          <w:rFonts w:ascii="Times New Roman" w:hAnsi="Times New Roman" w:cs="Times New Roman"/>
          <w:i/>
          <w:color w:val="000000" w:themeColor="text1"/>
          <w:sz w:val="24"/>
          <w:szCs w:val="24"/>
          <w:lang w:val="en-US"/>
        </w:rPr>
        <w:t>variegata</w:t>
      </w:r>
      <w:proofErr w:type="spellEnd"/>
      <w:r w:rsidR="0058202B" w:rsidRPr="00020101">
        <w:rPr>
          <w:rFonts w:ascii="Times New Roman" w:hAnsi="Times New Roman" w:cs="Times New Roman"/>
          <w:i/>
          <w:color w:val="000000" w:themeColor="text1"/>
          <w:sz w:val="24"/>
          <w:szCs w:val="24"/>
          <w:lang w:val="en-US"/>
        </w:rPr>
        <w:t xml:space="preserve"> </w:t>
      </w:r>
      <w:r w:rsidR="0058202B" w:rsidRPr="00020101">
        <w:rPr>
          <w:rFonts w:ascii="Times New Roman" w:hAnsi="Times New Roman" w:cs="Times New Roman"/>
          <w:iCs/>
          <w:color w:val="000000" w:themeColor="text1"/>
          <w:sz w:val="24"/>
          <w:szCs w:val="24"/>
          <w:lang w:val="en-US"/>
        </w:rPr>
        <w:t>is found with increasing depth</w:t>
      </w:r>
      <w:r w:rsidR="000F7BC7" w:rsidRPr="00020101">
        <w:rPr>
          <w:rFonts w:ascii="Times New Roman" w:hAnsi="Times New Roman" w:cs="Times New Roman"/>
          <w:iCs/>
          <w:color w:val="000000" w:themeColor="text1"/>
          <w:sz w:val="24"/>
          <w:szCs w:val="24"/>
          <w:lang w:val="en-US"/>
        </w:rPr>
        <w:t xml:space="preserve"> (fig</w:t>
      </w:r>
      <w:r w:rsidR="00B910FA" w:rsidRPr="00020101">
        <w:rPr>
          <w:rFonts w:ascii="Times New Roman" w:hAnsi="Times New Roman" w:cs="Times New Roman"/>
          <w:iCs/>
          <w:color w:val="000000" w:themeColor="text1"/>
          <w:sz w:val="24"/>
          <w:szCs w:val="24"/>
          <w:lang w:val="en-US"/>
        </w:rPr>
        <w:t>.</w:t>
      </w:r>
      <w:r w:rsidR="00752DE6" w:rsidRPr="00020101">
        <w:rPr>
          <w:rFonts w:ascii="Times New Roman" w:hAnsi="Times New Roman" w:cs="Times New Roman"/>
          <w:iCs/>
          <w:color w:val="000000" w:themeColor="text1"/>
          <w:sz w:val="24"/>
          <w:szCs w:val="24"/>
          <w:lang w:val="en-US"/>
        </w:rPr>
        <w:t xml:space="preserve"> </w:t>
      </w:r>
      <w:r w:rsidR="000F7BC7" w:rsidRPr="00020101">
        <w:rPr>
          <w:rFonts w:ascii="Times New Roman" w:hAnsi="Times New Roman" w:cs="Times New Roman"/>
          <w:iCs/>
          <w:color w:val="000000" w:themeColor="text1"/>
          <w:sz w:val="24"/>
          <w:szCs w:val="24"/>
          <w:lang w:val="en-US"/>
        </w:rPr>
        <w:t>11.</w:t>
      </w:r>
      <w:r w:rsidR="00B32424" w:rsidRPr="00020101">
        <w:rPr>
          <w:rFonts w:ascii="Times New Roman" w:hAnsi="Times New Roman" w:cs="Times New Roman"/>
          <w:iCs/>
          <w:color w:val="000000" w:themeColor="text1"/>
          <w:sz w:val="24"/>
          <w:szCs w:val="24"/>
          <w:lang w:val="en-US"/>
        </w:rPr>
        <w:t>E</w:t>
      </w:r>
      <w:r w:rsidR="000F7BC7" w:rsidRPr="00020101">
        <w:rPr>
          <w:rFonts w:ascii="Times New Roman" w:hAnsi="Times New Roman" w:cs="Times New Roman"/>
          <w:iCs/>
          <w:color w:val="000000" w:themeColor="text1"/>
          <w:sz w:val="24"/>
          <w:szCs w:val="24"/>
          <w:lang w:val="en-US"/>
        </w:rPr>
        <w:t>)</w:t>
      </w:r>
      <w:r w:rsidR="0058202B" w:rsidRPr="00020101">
        <w:rPr>
          <w:rFonts w:ascii="Times New Roman" w:hAnsi="Times New Roman" w:cs="Times New Roman"/>
          <w:iCs/>
          <w:color w:val="000000" w:themeColor="text1"/>
          <w:sz w:val="24"/>
          <w:szCs w:val="24"/>
          <w:lang w:val="en-US"/>
        </w:rPr>
        <w:t xml:space="preserve">. This corresponds with observations in other Caribbean regions (Smith, 2008). </w:t>
      </w:r>
      <w:r w:rsidR="000F7BC7" w:rsidRPr="00020101">
        <w:rPr>
          <w:rFonts w:ascii="Times New Roman" w:hAnsi="Times New Roman" w:cs="Times New Roman"/>
          <w:iCs/>
          <w:color w:val="000000" w:themeColor="text1"/>
          <w:sz w:val="24"/>
          <w:szCs w:val="24"/>
          <w:lang w:val="en-US"/>
        </w:rPr>
        <w:t xml:space="preserve"> Figure 11.</w:t>
      </w:r>
      <w:r w:rsidR="00B32424" w:rsidRPr="00020101">
        <w:rPr>
          <w:rFonts w:ascii="Times New Roman" w:hAnsi="Times New Roman" w:cs="Times New Roman"/>
          <w:iCs/>
          <w:color w:val="000000" w:themeColor="text1"/>
          <w:sz w:val="24"/>
          <w:szCs w:val="24"/>
          <w:lang w:val="en-US"/>
        </w:rPr>
        <w:t>F</w:t>
      </w:r>
      <w:r w:rsidR="000F7BC7" w:rsidRPr="00020101">
        <w:rPr>
          <w:rFonts w:ascii="Times New Roman" w:hAnsi="Times New Roman" w:cs="Times New Roman"/>
          <w:iCs/>
          <w:color w:val="000000" w:themeColor="text1"/>
          <w:sz w:val="24"/>
          <w:szCs w:val="24"/>
          <w:lang w:val="en-US"/>
        </w:rPr>
        <w:t xml:space="preserve"> shows a positive correlation between depth and rugosity, suggesting that the deeper sites of the Saba Bank might function as better refuges for a wider range of organisms.</w:t>
      </w:r>
      <w:r w:rsidR="004A18E6" w:rsidRPr="00020101">
        <w:rPr>
          <w:rFonts w:ascii="Times New Roman" w:hAnsi="Times New Roman" w:cs="Times New Roman"/>
          <w:iCs/>
          <w:color w:val="000000" w:themeColor="text1"/>
          <w:sz w:val="24"/>
          <w:szCs w:val="24"/>
          <w:lang w:val="en-US"/>
        </w:rPr>
        <w:t xml:space="preserve"> </w:t>
      </w:r>
      <w:r w:rsidR="00B910FA" w:rsidRPr="00020101">
        <w:rPr>
          <w:rFonts w:ascii="Times New Roman" w:hAnsi="Times New Roman" w:cs="Times New Roman"/>
          <w:iCs/>
          <w:color w:val="000000" w:themeColor="text1"/>
          <w:sz w:val="24"/>
          <w:szCs w:val="24"/>
          <w:lang w:val="en-US"/>
        </w:rPr>
        <w:br/>
      </w:r>
      <w:r w:rsidR="000F7BC7" w:rsidRPr="00020101">
        <w:rPr>
          <w:rFonts w:ascii="Times New Roman" w:hAnsi="Times New Roman" w:cs="Times New Roman"/>
          <w:iCs/>
          <w:color w:val="000000" w:themeColor="text1"/>
          <w:sz w:val="24"/>
          <w:szCs w:val="24"/>
          <w:lang w:val="en-US"/>
        </w:rPr>
        <w:br/>
        <w:t xml:space="preserve"> </w:t>
      </w:r>
      <w:r w:rsidR="00A33C73" w:rsidRPr="00020101">
        <w:rPr>
          <w:rFonts w:ascii="Times New Roman" w:hAnsi="Times New Roman" w:cs="Times New Roman"/>
          <w:noProof/>
          <w:lang w:val="en-US"/>
        </w:rPr>
        <w:t>A)</w:t>
      </w:r>
      <w:r w:rsidR="00A33C73" w:rsidRPr="00020101">
        <w:rPr>
          <w:rFonts w:ascii="Times New Roman" w:hAnsi="Times New Roman" w:cs="Times New Roman"/>
          <w:noProof/>
        </w:rPr>
        <w:drawing>
          <wp:inline distT="0" distB="0" distL="0" distR="0" wp14:anchorId="33CB9FCD" wp14:editId="4E497BB1">
            <wp:extent cx="2361600" cy="1800000"/>
            <wp:effectExtent l="0" t="0" r="63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4507" r="6024"/>
                    <a:stretch/>
                  </pic:blipFill>
                  <pic:spPr bwMode="auto">
                    <a:xfrm>
                      <a:off x="0" y="0"/>
                      <a:ext cx="2361600" cy="1800000"/>
                    </a:xfrm>
                    <a:prstGeom prst="rect">
                      <a:avLst/>
                    </a:prstGeom>
                    <a:ln>
                      <a:noFill/>
                    </a:ln>
                    <a:extLst>
                      <a:ext uri="{53640926-AAD7-44D8-BBD7-CCE9431645EC}">
                        <a14:shadowObscured xmlns:a14="http://schemas.microsoft.com/office/drawing/2010/main"/>
                      </a:ext>
                    </a:extLst>
                  </pic:spPr>
                </pic:pic>
              </a:graphicData>
            </a:graphic>
          </wp:inline>
        </w:drawing>
      </w:r>
      <w:r w:rsidR="00A33C73" w:rsidRPr="00020101">
        <w:rPr>
          <w:rFonts w:ascii="Times New Roman" w:hAnsi="Times New Roman" w:cs="Times New Roman"/>
          <w:noProof/>
          <w:lang w:val="en-US"/>
        </w:rPr>
        <w:t xml:space="preserve"> </w:t>
      </w:r>
      <w:r w:rsidR="00E36774" w:rsidRPr="00020101">
        <w:rPr>
          <w:rFonts w:ascii="Times New Roman" w:hAnsi="Times New Roman" w:cs="Times New Roman"/>
          <w:noProof/>
          <w:lang w:val="en-US"/>
        </w:rPr>
        <w:tab/>
      </w:r>
      <w:r w:rsidR="00A33C73" w:rsidRPr="00020101">
        <w:rPr>
          <w:rFonts w:ascii="Times New Roman" w:hAnsi="Times New Roman" w:cs="Times New Roman"/>
          <w:noProof/>
          <w:lang w:val="en-US"/>
        </w:rPr>
        <w:t>B)</w:t>
      </w:r>
      <w:r w:rsidR="00A33C73" w:rsidRPr="00020101">
        <w:rPr>
          <w:rFonts w:ascii="Times New Roman" w:hAnsi="Times New Roman" w:cs="Times New Roman"/>
          <w:noProof/>
        </w:rPr>
        <w:drawing>
          <wp:inline distT="0" distB="0" distL="0" distR="0" wp14:anchorId="1151B5F2" wp14:editId="56FC8860">
            <wp:extent cx="2365200" cy="1800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4292" r="5666"/>
                    <a:stretch/>
                  </pic:blipFill>
                  <pic:spPr bwMode="auto">
                    <a:xfrm>
                      <a:off x="0" y="0"/>
                      <a:ext cx="2365200" cy="1800000"/>
                    </a:xfrm>
                    <a:prstGeom prst="rect">
                      <a:avLst/>
                    </a:prstGeom>
                    <a:ln>
                      <a:noFill/>
                    </a:ln>
                    <a:extLst>
                      <a:ext uri="{53640926-AAD7-44D8-BBD7-CCE9431645EC}">
                        <a14:shadowObscured xmlns:a14="http://schemas.microsoft.com/office/drawing/2010/main"/>
                      </a:ext>
                    </a:extLst>
                  </pic:spPr>
                </pic:pic>
              </a:graphicData>
            </a:graphic>
          </wp:inline>
        </w:drawing>
      </w:r>
    </w:p>
    <w:p w14:paraId="2B089463" w14:textId="704004B1" w:rsidR="00A33C73" w:rsidRPr="00020101" w:rsidRDefault="00A33C73" w:rsidP="00D45017">
      <w:pPr>
        <w:spacing w:line="360" w:lineRule="auto"/>
        <w:rPr>
          <w:rFonts w:ascii="Times New Roman" w:hAnsi="Times New Roman" w:cs="Times New Roman"/>
          <w:noProof/>
          <w:lang w:val="en-US"/>
        </w:rPr>
      </w:pPr>
      <w:r w:rsidRPr="00020101">
        <w:rPr>
          <w:rFonts w:ascii="Times New Roman" w:hAnsi="Times New Roman" w:cs="Times New Roman"/>
          <w:noProof/>
          <w:lang w:val="en-US"/>
        </w:rPr>
        <w:t>C)</w:t>
      </w:r>
      <w:r w:rsidR="00F80F6D" w:rsidRPr="00020101">
        <w:rPr>
          <w:rFonts w:ascii="Times New Roman" w:hAnsi="Times New Roman" w:cs="Times New Roman"/>
          <w:noProof/>
        </w:rPr>
        <w:drawing>
          <wp:inline distT="0" distB="0" distL="0" distR="0" wp14:anchorId="382C5C6E" wp14:editId="741B1625">
            <wp:extent cx="2358000" cy="1800000"/>
            <wp:effectExtent l="0" t="0" r="444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4246" r="6038"/>
                    <a:stretch/>
                  </pic:blipFill>
                  <pic:spPr bwMode="auto">
                    <a:xfrm>
                      <a:off x="0" y="0"/>
                      <a:ext cx="2358000" cy="1800000"/>
                    </a:xfrm>
                    <a:prstGeom prst="rect">
                      <a:avLst/>
                    </a:prstGeom>
                    <a:ln>
                      <a:noFill/>
                    </a:ln>
                    <a:extLst>
                      <a:ext uri="{53640926-AAD7-44D8-BBD7-CCE9431645EC}">
                        <a14:shadowObscured xmlns:a14="http://schemas.microsoft.com/office/drawing/2010/main"/>
                      </a:ext>
                    </a:extLst>
                  </pic:spPr>
                </pic:pic>
              </a:graphicData>
            </a:graphic>
          </wp:inline>
        </w:drawing>
      </w:r>
      <w:r w:rsidR="008B5F18" w:rsidRPr="00020101">
        <w:rPr>
          <w:rFonts w:ascii="Times New Roman" w:hAnsi="Times New Roman" w:cs="Times New Roman"/>
          <w:noProof/>
          <w:lang w:val="en-US"/>
        </w:rPr>
        <w:t xml:space="preserve">  </w:t>
      </w:r>
      <w:r w:rsidR="008B5F18" w:rsidRPr="00020101">
        <w:rPr>
          <w:rFonts w:ascii="Times New Roman" w:hAnsi="Times New Roman" w:cs="Times New Roman"/>
          <w:noProof/>
          <w:lang w:val="en-US"/>
        </w:rPr>
        <w:tab/>
      </w:r>
      <w:r w:rsidRPr="00020101">
        <w:rPr>
          <w:rFonts w:ascii="Times New Roman" w:hAnsi="Times New Roman" w:cs="Times New Roman"/>
          <w:noProof/>
          <w:lang w:val="en-US"/>
        </w:rPr>
        <w:t xml:space="preserve">D) </w:t>
      </w:r>
      <w:r w:rsidR="00F80F6D" w:rsidRPr="00020101">
        <w:rPr>
          <w:rFonts w:ascii="Times New Roman" w:hAnsi="Times New Roman" w:cs="Times New Roman"/>
          <w:noProof/>
        </w:rPr>
        <w:drawing>
          <wp:inline distT="0" distB="0" distL="0" distR="0" wp14:anchorId="4E6B248F" wp14:editId="7B5D002F">
            <wp:extent cx="2278800" cy="1810800"/>
            <wp:effectExtent l="0" t="0" r="762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4859" r="6679"/>
                    <a:stretch/>
                  </pic:blipFill>
                  <pic:spPr bwMode="auto">
                    <a:xfrm>
                      <a:off x="0" y="0"/>
                      <a:ext cx="2278800" cy="1810800"/>
                    </a:xfrm>
                    <a:prstGeom prst="rect">
                      <a:avLst/>
                    </a:prstGeom>
                    <a:ln>
                      <a:noFill/>
                    </a:ln>
                    <a:extLst>
                      <a:ext uri="{53640926-AAD7-44D8-BBD7-CCE9431645EC}">
                        <a14:shadowObscured xmlns:a14="http://schemas.microsoft.com/office/drawing/2010/main"/>
                      </a:ext>
                    </a:extLst>
                  </pic:spPr>
                </pic:pic>
              </a:graphicData>
            </a:graphic>
          </wp:inline>
        </w:drawing>
      </w:r>
    </w:p>
    <w:p w14:paraId="03316E7D" w14:textId="77777777" w:rsidR="00984111" w:rsidRPr="00020101" w:rsidRDefault="00984111" w:rsidP="00D45017">
      <w:pPr>
        <w:spacing w:line="360" w:lineRule="auto"/>
        <w:rPr>
          <w:rFonts w:ascii="Times New Roman" w:hAnsi="Times New Roman" w:cs="Times New Roman"/>
          <w:noProof/>
          <w:lang w:val="en-US"/>
        </w:rPr>
      </w:pPr>
      <w:r w:rsidRPr="00020101">
        <w:rPr>
          <w:rFonts w:ascii="Times New Roman" w:hAnsi="Times New Roman" w:cs="Times New Roman"/>
          <w:noProof/>
          <w:lang w:val="en-US"/>
        </w:rPr>
        <w:lastRenderedPageBreak/>
        <w:t>E)</w:t>
      </w:r>
      <w:r w:rsidR="00F80F6D" w:rsidRPr="00020101">
        <w:rPr>
          <w:rFonts w:ascii="Times New Roman" w:hAnsi="Times New Roman" w:cs="Times New Roman"/>
          <w:noProof/>
          <w:lang w:val="en-US"/>
        </w:rPr>
        <w:t xml:space="preserve"> </w:t>
      </w:r>
      <w:r w:rsidR="00B32424" w:rsidRPr="00020101">
        <w:rPr>
          <w:rFonts w:ascii="Times New Roman" w:hAnsi="Times New Roman" w:cs="Times New Roman"/>
          <w:noProof/>
        </w:rPr>
        <w:drawing>
          <wp:inline distT="0" distB="0" distL="0" distR="0" wp14:anchorId="13F070AA" wp14:editId="6300DE54">
            <wp:extent cx="2368800" cy="18000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5190" r="6532"/>
                    <a:stretch/>
                  </pic:blipFill>
                  <pic:spPr bwMode="auto">
                    <a:xfrm>
                      <a:off x="0" y="0"/>
                      <a:ext cx="2368800" cy="1800000"/>
                    </a:xfrm>
                    <a:prstGeom prst="rect">
                      <a:avLst/>
                    </a:prstGeom>
                    <a:ln>
                      <a:noFill/>
                    </a:ln>
                    <a:extLst>
                      <a:ext uri="{53640926-AAD7-44D8-BBD7-CCE9431645EC}">
                        <a14:shadowObscured xmlns:a14="http://schemas.microsoft.com/office/drawing/2010/main"/>
                      </a:ext>
                    </a:extLst>
                  </pic:spPr>
                </pic:pic>
              </a:graphicData>
            </a:graphic>
          </wp:inline>
        </w:drawing>
      </w:r>
      <w:r w:rsidR="00F80F6D" w:rsidRPr="00020101">
        <w:rPr>
          <w:rFonts w:ascii="Times New Roman" w:hAnsi="Times New Roman" w:cs="Times New Roman"/>
          <w:noProof/>
          <w:lang w:val="en-US"/>
        </w:rPr>
        <w:t xml:space="preserve">  </w:t>
      </w:r>
      <w:r w:rsidRPr="00020101">
        <w:rPr>
          <w:rFonts w:ascii="Times New Roman" w:hAnsi="Times New Roman" w:cs="Times New Roman"/>
          <w:noProof/>
          <w:lang w:val="en-US"/>
        </w:rPr>
        <w:t>F)</w:t>
      </w:r>
      <w:r w:rsidR="00B32424" w:rsidRPr="00020101">
        <w:rPr>
          <w:rFonts w:ascii="Times New Roman" w:hAnsi="Times New Roman" w:cs="Times New Roman"/>
          <w:noProof/>
          <w:lang w:val="en-US"/>
        </w:rPr>
        <w:t xml:space="preserve"> </w:t>
      </w:r>
      <w:r w:rsidR="00B32424" w:rsidRPr="00020101">
        <w:rPr>
          <w:rFonts w:ascii="Times New Roman" w:hAnsi="Times New Roman" w:cs="Times New Roman"/>
          <w:noProof/>
        </w:rPr>
        <w:drawing>
          <wp:inline distT="0" distB="0" distL="0" distR="0" wp14:anchorId="5BEF25EB" wp14:editId="335E293D">
            <wp:extent cx="2386800" cy="1800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5190" r="5756"/>
                    <a:stretch/>
                  </pic:blipFill>
                  <pic:spPr bwMode="auto">
                    <a:xfrm>
                      <a:off x="0" y="0"/>
                      <a:ext cx="2386800" cy="1800000"/>
                    </a:xfrm>
                    <a:prstGeom prst="rect">
                      <a:avLst/>
                    </a:prstGeom>
                    <a:ln>
                      <a:noFill/>
                    </a:ln>
                    <a:extLst>
                      <a:ext uri="{53640926-AAD7-44D8-BBD7-CCE9431645EC}">
                        <a14:shadowObscured xmlns:a14="http://schemas.microsoft.com/office/drawing/2010/main"/>
                      </a:ext>
                    </a:extLst>
                  </pic:spPr>
                </pic:pic>
              </a:graphicData>
            </a:graphic>
          </wp:inline>
        </w:drawing>
      </w:r>
      <w:r w:rsidRPr="00020101">
        <w:rPr>
          <w:rFonts w:ascii="Times New Roman" w:hAnsi="Times New Roman" w:cs="Times New Roman"/>
          <w:noProof/>
          <w:lang w:val="en-US"/>
        </w:rPr>
        <w:t xml:space="preserve"> </w:t>
      </w:r>
    </w:p>
    <w:p w14:paraId="393D473B" w14:textId="486839A9" w:rsidR="00A33C73" w:rsidRPr="00020101" w:rsidRDefault="00984111" w:rsidP="00D45017">
      <w:pPr>
        <w:spacing w:line="360" w:lineRule="auto"/>
        <w:rPr>
          <w:rFonts w:ascii="Times New Roman" w:hAnsi="Times New Roman" w:cs="Times New Roman"/>
          <w:noProof/>
          <w:lang w:val="en-US"/>
        </w:rPr>
      </w:pPr>
      <w:r w:rsidRPr="00020101">
        <w:rPr>
          <w:rFonts w:ascii="Times New Roman" w:hAnsi="Times New Roman" w:cs="Times New Roman"/>
          <w:noProof/>
          <w:lang w:val="en-US"/>
        </w:rPr>
        <w:t>G)</w:t>
      </w:r>
      <w:r w:rsidR="00B32424" w:rsidRPr="00020101">
        <w:rPr>
          <w:rFonts w:ascii="Times New Roman" w:hAnsi="Times New Roman" w:cs="Times New Roman"/>
          <w:noProof/>
          <w:lang w:val="en-US"/>
        </w:rPr>
        <w:t xml:space="preserve"> </w:t>
      </w:r>
      <w:r w:rsidR="00B32424" w:rsidRPr="00020101">
        <w:rPr>
          <w:rFonts w:ascii="Times New Roman" w:hAnsi="Times New Roman" w:cs="Times New Roman"/>
          <w:noProof/>
        </w:rPr>
        <w:drawing>
          <wp:inline distT="0" distB="0" distL="0" distR="0" wp14:anchorId="7711D8AE" wp14:editId="3E60D224">
            <wp:extent cx="2293200" cy="18000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4638" r="6061" b="683"/>
                    <a:stretch/>
                  </pic:blipFill>
                  <pic:spPr bwMode="auto">
                    <a:xfrm>
                      <a:off x="0" y="0"/>
                      <a:ext cx="2293200" cy="1800000"/>
                    </a:xfrm>
                    <a:prstGeom prst="rect">
                      <a:avLst/>
                    </a:prstGeom>
                    <a:ln>
                      <a:noFill/>
                    </a:ln>
                    <a:extLst>
                      <a:ext uri="{53640926-AAD7-44D8-BBD7-CCE9431645EC}">
                        <a14:shadowObscured xmlns:a14="http://schemas.microsoft.com/office/drawing/2010/main"/>
                      </a:ext>
                    </a:extLst>
                  </pic:spPr>
                </pic:pic>
              </a:graphicData>
            </a:graphic>
          </wp:inline>
        </w:drawing>
      </w:r>
      <w:r w:rsidR="00B32424" w:rsidRPr="00020101">
        <w:rPr>
          <w:rFonts w:ascii="Times New Roman" w:hAnsi="Times New Roman" w:cs="Times New Roman"/>
          <w:noProof/>
          <w:lang w:val="en-US"/>
        </w:rPr>
        <w:t xml:space="preserve"> </w:t>
      </w:r>
      <w:r w:rsidRPr="00020101">
        <w:rPr>
          <w:rFonts w:ascii="Times New Roman" w:hAnsi="Times New Roman" w:cs="Times New Roman"/>
          <w:noProof/>
          <w:lang w:val="en-US"/>
        </w:rPr>
        <w:t xml:space="preserve">H) </w:t>
      </w:r>
      <w:r w:rsidR="0073160B" w:rsidRPr="00020101">
        <w:rPr>
          <w:rFonts w:ascii="Times New Roman" w:hAnsi="Times New Roman" w:cs="Times New Roman"/>
          <w:noProof/>
        </w:rPr>
        <w:drawing>
          <wp:inline distT="0" distB="0" distL="0" distR="0" wp14:anchorId="17A3B2E6" wp14:editId="236A85C6">
            <wp:extent cx="2365200" cy="18000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4820" r="6221"/>
                    <a:stretch/>
                  </pic:blipFill>
                  <pic:spPr bwMode="auto">
                    <a:xfrm>
                      <a:off x="0" y="0"/>
                      <a:ext cx="2365200" cy="1800000"/>
                    </a:xfrm>
                    <a:prstGeom prst="rect">
                      <a:avLst/>
                    </a:prstGeom>
                    <a:ln>
                      <a:noFill/>
                    </a:ln>
                    <a:extLst>
                      <a:ext uri="{53640926-AAD7-44D8-BBD7-CCE9431645EC}">
                        <a14:shadowObscured xmlns:a14="http://schemas.microsoft.com/office/drawing/2010/main"/>
                      </a:ext>
                    </a:extLst>
                  </pic:spPr>
                </pic:pic>
              </a:graphicData>
            </a:graphic>
          </wp:inline>
        </w:drawing>
      </w:r>
    </w:p>
    <w:p w14:paraId="7EE278F9" w14:textId="0A613561" w:rsidR="00F60F56" w:rsidRPr="00020101" w:rsidRDefault="00F60F56" w:rsidP="00287CCB">
      <w:pPr>
        <w:spacing w:line="276" w:lineRule="auto"/>
        <w:rPr>
          <w:rFonts w:ascii="Times New Roman" w:hAnsi="Times New Roman" w:cs="Times New Roman"/>
          <w:iCs/>
          <w:color w:val="000000" w:themeColor="text1"/>
          <w:sz w:val="24"/>
          <w:szCs w:val="24"/>
          <w:lang w:val="en-US"/>
        </w:rPr>
      </w:pPr>
      <w:r w:rsidRPr="00020101">
        <w:rPr>
          <w:rFonts w:ascii="Times New Roman" w:hAnsi="Times New Roman" w:cs="Times New Roman"/>
          <w:b/>
          <w:bCs/>
          <w:iCs/>
          <w:color w:val="000000" w:themeColor="text1"/>
          <w:sz w:val="20"/>
          <w:szCs w:val="20"/>
          <w:lang w:val="en-US"/>
        </w:rPr>
        <w:t xml:space="preserve">Figure 11. </w:t>
      </w:r>
      <w:r w:rsidR="00B32424" w:rsidRPr="00020101">
        <w:rPr>
          <w:rFonts w:ascii="Times New Roman" w:hAnsi="Times New Roman" w:cs="Times New Roman"/>
          <w:iCs/>
          <w:color w:val="000000" w:themeColor="text1"/>
          <w:sz w:val="20"/>
          <w:szCs w:val="20"/>
          <w:lang w:val="en-US"/>
        </w:rPr>
        <w:t xml:space="preserve">Linear regressions between </w:t>
      </w:r>
      <w:r w:rsidR="00B32424" w:rsidRPr="00020101">
        <w:rPr>
          <w:rFonts w:ascii="Times New Roman" w:hAnsi="Times New Roman" w:cs="Times New Roman"/>
          <w:b/>
          <w:bCs/>
          <w:iCs/>
          <w:color w:val="000000" w:themeColor="text1"/>
          <w:sz w:val="20"/>
          <w:szCs w:val="20"/>
          <w:lang w:val="en-US"/>
        </w:rPr>
        <w:t xml:space="preserve">A) </w:t>
      </w:r>
      <w:r w:rsidR="00B32424" w:rsidRPr="00020101">
        <w:rPr>
          <w:rFonts w:ascii="Times New Roman" w:hAnsi="Times New Roman" w:cs="Times New Roman"/>
          <w:iCs/>
          <w:color w:val="000000" w:themeColor="text1"/>
          <w:sz w:val="20"/>
          <w:szCs w:val="20"/>
          <w:lang w:val="en-US"/>
        </w:rPr>
        <w:t>rugosity and</w:t>
      </w:r>
      <w:r w:rsidR="001D7CD8" w:rsidRPr="00020101">
        <w:rPr>
          <w:rFonts w:ascii="Times New Roman" w:hAnsi="Times New Roman" w:cs="Times New Roman"/>
          <w:iCs/>
          <w:color w:val="000000" w:themeColor="text1"/>
          <w:sz w:val="20"/>
          <w:szCs w:val="20"/>
          <w:lang w:val="en-US"/>
        </w:rPr>
        <w:t xml:space="preserve"> </w:t>
      </w:r>
      <w:r w:rsidR="00B32424" w:rsidRPr="00020101">
        <w:rPr>
          <w:rFonts w:ascii="Times New Roman" w:hAnsi="Times New Roman" w:cs="Times New Roman"/>
          <w:iCs/>
          <w:color w:val="000000" w:themeColor="text1"/>
          <w:sz w:val="20"/>
          <w:szCs w:val="20"/>
          <w:lang w:val="en-US"/>
        </w:rPr>
        <w:t xml:space="preserve">coral cover  </w:t>
      </w:r>
      <w:r w:rsidR="00B32424" w:rsidRPr="00020101">
        <w:rPr>
          <w:rFonts w:ascii="Times New Roman" w:hAnsi="Times New Roman" w:cs="Times New Roman"/>
          <w:b/>
          <w:bCs/>
          <w:iCs/>
          <w:color w:val="000000" w:themeColor="text1"/>
          <w:sz w:val="20"/>
          <w:szCs w:val="20"/>
          <w:lang w:val="en-US"/>
        </w:rPr>
        <w:t xml:space="preserve">B) </w:t>
      </w:r>
      <w:r w:rsidR="00B32424" w:rsidRPr="00020101">
        <w:rPr>
          <w:rFonts w:ascii="Times New Roman" w:hAnsi="Times New Roman" w:cs="Times New Roman"/>
          <w:iCs/>
          <w:color w:val="000000" w:themeColor="text1"/>
          <w:sz w:val="20"/>
          <w:szCs w:val="20"/>
          <w:lang w:val="en-US"/>
        </w:rPr>
        <w:t xml:space="preserve">rugosity and </w:t>
      </w:r>
      <w:r w:rsidR="008B5F18" w:rsidRPr="00020101">
        <w:rPr>
          <w:rFonts w:ascii="Times New Roman" w:hAnsi="Times New Roman" w:cs="Times New Roman"/>
          <w:iCs/>
          <w:color w:val="000000" w:themeColor="text1"/>
          <w:sz w:val="20"/>
          <w:szCs w:val="20"/>
          <w:lang w:val="en-US"/>
        </w:rPr>
        <w:t xml:space="preserve">crustose coralline algae </w:t>
      </w:r>
      <w:r w:rsidR="00B32424" w:rsidRPr="00020101">
        <w:rPr>
          <w:rFonts w:ascii="Times New Roman" w:hAnsi="Times New Roman" w:cs="Times New Roman"/>
          <w:iCs/>
          <w:color w:val="000000" w:themeColor="text1"/>
          <w:sz w:val="20"/>
          <w:szCs w:val="20"/>
          <w:lang w:val="en-US"/>
        </w:rPr>
        <w:t xml:space="preserve">cover </w:t>
      </w:r>
      <w:r w:rsidR="00B32424" w:rsidRPr="00020101">
        <w:rPr>
          <w:rFonts w:ascii="Times New Roman" w:hAnsi="Times New Roman" w:cs="Times New Roman"/>
          <w:b/>
          <w:bCs/>
          <w:iCs/>
          <w:color w:val="000000" w:themeColor="text1"/>
          <w:sz w:val="20"/>
          <w:szCs w:val="20"/>
          <w:lang w:val="en-US"/>
        </w:rPr>
        <w:t xml:space="preserve">C) </w:t>
      </w:r>
      <w:r w:rsidR="00B32424" w:rsidRPr="00020101">
        <w:rPr>
          <w:rFonts w:ascii="Times New Roman" w:hAnsi="Times New Roman" w:cs="Times New Roman"/>
          <w:iCs/>
          <w:color w:val="000000" w:themeColor="text1"/>
          <w:sz w:val="20"/>
          <w:szCs w:val="20"/>
          <w:lang w:val="en-US"/>
        </w:rPr>
        <w:t>rugosity and sand cover</w:t>
      </w:r>
      <w:r w:rsidR="00B32424" w:rsidRPr="00020101">
        <w:rPr>
          <w:rFonts w:ascii="Times New Roman" w:hAnsi="Times New Roman" w:cs="Times New Roman"/>
          <w:b/>
          <w:bCs/>
          <w:iCs/>
          <w:color w:val="000000" w:themeColor="text1"/>
          <w:sz w:val="20"/>
          <w:szCs w:val="20"/>
          <w:lang w:val="en-US"/>
        </w:rPr>
        <w:t xml:space="preserve"> D) </w:t>
      </w:r>
      <w:r w:rsidR="00B32424" w:rsidRPr="00020101">
        <w:rPr>
          <w:rFonts w:ascii="Times New Roman" w:hAnsi="Times New Roman" w:cs="Times New Roman"/>
          <w:iCs/>
          <w:color w:val="000000" w:themeColor="text1"/>
          <w:sz w:val="20"/>
          <w:szCs w:val="20"/>
          <w:lang w:val="en-US"/>
        </w:rPr>
        <w:t xml:space="preserve">rugosity and fish diversity </w:t>
      </w:r>
      <w:r w:rsidR="00B32424" w:rsidRPr="00020101">
        <w:rPr>
          <w:rFonts w:ascii="Times New Roman" w:hAnsi="Times New Roman" w:cs="Times New Roman"/>
          <w:b/>
          <w:bCs/>
          <w:iCs/>
          <w:color w:val="000000" w:themeColor="text1"/>
          <w:sz w:val="20"/>
          <w:szCs w:val="20"/>
          <w:lang w:val="en-US"/>
        </w:rPr>
        <w:t xml:space="preserve">E) </w:t>
      </w:r>
      <w:r w:rsidR="00B32424" w:rsidRPr="00020101">
        <w:rPr>
          <w:rFonts w:ascii="Times New Roman" w:hAnsi="Times New Roman" w:cs="Times New Roman"/>
          <w:iCs/>
          <w:color w:val="000000" w:themeColor="text1"/>
          <w:sz w:val="20"/>
          <w:szCs w:val="20"/>
          <w:lang w:val="en-US"/>
        </w:rPr>
        <w:t xml:space="preserve">depth and </w:t>
      </w:r>
      <w:proofErr w:type="spellStart"/>
      <w:r w:rsidR="00B32424" w:rsidRPr="00020101">
        <w:rPr>
          <w:rFonts w:ascii="Times New Roman" w:hAnsi="Times New Roman" w:cs="Times New Roman"/>
          <w:i/>
          <w:color w:val="000000" w:themeColor="text1"/>
          <w:sz w:val="20"/>
          <w:szCs w:val="20"/>
          <w:lang w:val="en-US"/>
        </w:rPr>
        <w:t>Lobophora</w:t>
      </w:r>
      <w:proofErr w:type="spellEnd"/>
      <w:r w:rsidR="00B32424" w:rsidRPr="00020101">
        <w:rPr>
          <w:rFonts w:ascii="Times New Roman" w:hAnsi="Times New Roman" w:cs="Times New Roman"/>
          <w:i/>
          <w:color w:val="000000" w:themeColor="text1"/>
          <w:sz w:val="20"/>
          <w:szCs w:val="20"/>
          <w:lang w:val="en-US"/>
        </w:rPr>
        <w:t xml:space="preserve"> </w:t>
      </w:r>
      <w:r w:rsidR="00B32424" w:rsidRPr="00020101">
        <w:rPr>
          <w:rFonts w:ascii="Times New Roman" w:hAnsi="Times New Roman" w:cs="Times New Roman"/>
          <w:iCs/>
          <w:color w:val="000000" w:themeColor="text1"/>
          <w:sz w:val="20"/>
          <w:szCs w:val="20"/>
          <w:lang w:val="en-US"/>
        </w:rPr>
        <w:t xml:space="preserve">cover </w:t>
      </w:r>
      <w:r w:rsidR="00B32424" w:rsidRPr="00020101">
        <w:rPr>
          <w:rFonts w:ascii="Times New Roman" w:hAnsi="Times New Roman" w:cs="Times New Roman"/>
          <w:b/>
          <w:bCs/>
          <w:iCs/>
          <w:color w:val="000000" w:themeColor="text1"/>
          <w:sz w:val="20"/>
          <w:szCs w:val="20"/>
          <w:lang w:val="en-US"/>
        </w:rPr>
        <w:t xml:space="preserve"> </w:t>
      </w:r>
      <w:r w:rsidR="008B5F18" w:rsidRPr="00020101">
        <w:rPr>
          <w:rFonts w:ascii="Times New Roman" w:hAnsi="Times New Roman" w:cs="Times New Roman"/>
          <w:b/>
          <w:bCs/>
          <w:iCs/>
          <w:color w:val="000000" w:themeColor="text1"/>
          <w:sz w:val="20"/>
          <w:szCs w:val="20"/>
          <w:lang w:val="en-US"/>
        </w:rPr>
        <w:t>F</w:t>
      </w:r>
      <w:r w:rsidR="00B32424" w:rsidRPr="00020101">
        <w:rPr>
          <w:rFonts w:ascii="Times New Roman" w:hAnsi="Times New Roman" w:cs="Times New Roman"/>
          <w:b/>
          <w:bCs/>
          <w:iCs/>
          <w:color w:val="000000" w:themeColor="text1"/>
          <w:sz w:val="20"/>
          <w:szCs w:val="20"/>
          <w:lang w:val="en-US"/>
        </w:rPr>
        <w:t xml:space="preserve">) </w:t>
      </w:r>
      <w:r w:rsidR="00B32424" w:rsidRPr="00020101">
        <w:rPr>
          <w:rFonts w:ascii="Times New Roman" w:hAnsi="Times New Roman" w:cs="Times New Roman"/>
          <w:iCs/>
          <w:color w:val="000000" w:themeColor="text1"/>
          <w:sz w:val="20"/>
          <w:szCs w:val="20"/>
          <w:lang w:val="en-US"/>
        </w:rPr>
        <w:t>depth and rugosity</w:t>
      </w:r>
      <w:r w:rsidR="00B32424" w:rsidRPr="00020101">
        <w:rPr>
          <w:rFonts w:ascii="Times New Roman" w:hAnsi="Times New Roman" w:cs="Times New Roman"/>
          <w:b/>
          <w:bCs/>
          <w:iCs/>
          <w:color w:val="000000" w:themeColor="text1"/>
          <w:sz w:val="20"/>
          <w:szCs w:val="20"/>
          <w:lang w:val="en-US"/>
        </w:rPr>
        <w:t xml:space="preserve"> </w:t>
      </w:r>
      <w:r w:rsidR="008B5F18" w:rsidRPr="00020101">
        <w:rPr>
          <w:rFonts w:ascii="Times New Roman" w:hAnsi="Times New Roman" w:cs="Times New Roman"/>
          <w:b/>
          <w:bCs/>
          <w:iCs/>
          <w:color w:val="000000" w:themeColor="text1"/>
          <w:sz w:val="20"/>
          <w:szCs w:val="20"/>
          <w:lang w:val="en-US"/>
        </w:rPr>
        <w:t>G</w:t>
      </w:r>
      <w:r w:rsidR="00B32424" w:rsidRPr="00020101">
        <w:rPr>
          <w:rFonts w:ascii="Times New Roman" w:hAnsi="Times New Roman" w:cs="Times New Roman"/>
          <w:b/>
          <w:bCs/>
          <w:iCs/>
          <w:color w:val="000000" w:themeColor="text1"/>
          <w:sz w:val="20"/>
          <w:szCs w:val="20"/>
          <w:lang w:val="en-US"/>
        </w:rPr>
        <w:t xml:space="preserve">) </w:t>
      </w:r>
      <w:r w:rsidR="008B5F18" w:rsidRPr="00020101">
        <w:rPr>
          <w:rFonts w:ascii="Times New Roman" w:hAnsi="Times New Roman" w:cs="Times New Roman"/>
          <w:iCs/>
          <w:color w:val="000000" w:themeColor="text1"/>
          <w:sz w:val="20"/>
          <w:szCs w:val="20"/>
          <w:lang w:val="en-US"/>
        </w:rPr>
        <w:t xml:space="preserve">depth and crustose coralline algae cover </w:t>
      </w:r>
      <w:r w:rsidR="008B5F18" w:rsidRPr="00020101">
        <w:rPr>
          <w:rFonts w:ascii="Times New Roman" w:hAnsi="Times New Roman" w:cs="Times New Roman"/>
          <w:b/>
          <w:bCs/>
          <w:iCs/>
          <w:color w:val="000000" w:themeColor="text1"/>
          <w:sz w:val="20"/>
          <w:szCs w:val="20"/>
          <w:lang w:val="en-US"/>
        </w:rPr>
        <w:t>H</w:t>
      </w:r>
      <w:r w:rsidR="00B32424" w:rsidRPr="00020101">
        <w:rPr>
          <w:rFonts w:ascii="Times New Roman" w:hAnsi="Times New Roman" w:cs="Times New Roman"/>
          <w:b/>
          <w:bCs/>
          <w:iCs/>
          <w:color w:val="000000" w:themeColor="text1"/>
          <w:sz w:val="20"/>
          <w:szCs w:val="20"/>
          <w:lang w:val="en-US"/>
        </w:rPr>
        <w:t xml:space="preserve">) </w:t>
      </w:r>
      <w:r w:rsidR="008B5F18" w:rsidRPr="00020101">
        <w:rPr>
          <w:rFonts w:ascii="Times New Roman" w:hAnsi="Times New Roman" w:cs="Times New Roman"/>
          <w:iCs/>
          <w:color w:val="000000" w:themeColor="text1"/>
          <w:sz w:val="20"/>
          <w:szCs w:val="20"/>
          <w:lang w:val="en-US"/>
        </w:rPr>
        <w:t>coral cover and crustose coralline algae cover</w:t>
      </w:r>
    </w:p>
    <w:p w14:paraId="4BE3BD64" w14:textId="1AF9261E" w:rsidR="00A33C73" w:rsidRPr="00020101" w:rsidRDefault="005C4B5D" w:rsidP="00DD7DFA">
      <w:pPr>
        <w:rPr>
          <w:rFonts w:ascii="Times New Roman" w:hAnsi="Times New Roman" w:cs="Times New Roman"/>
          <w:color w:val="000000" w:themeColor="text1"/>
          <w:sz w:val="24"/>
          <w:szCs w:val="24"/>
          <w:lang w:val="en-US"/>
        </w:rPr>
      </w:pPr>
      <w:r w:rsidRPr="00020101">
        <w:rPr>
          <w:rFonts w:ascii="Times New Roman" w:hAnsi="Times New Roman" w:cs="Times New Roman"/>
          <w:iCs/>
          <w:color w:val="000000" w:themeColor="text1"/>
          <w:sz w:val="24"/>
          <w:szCs w:val="24"/>
          <w:lang w:val="en-US"/>
        </w:rPr>
        <w:br/>
      </w:r>
      <w:r w:rsidR="00F00263" w:rsidRPr="00020101">
        <w:rPr>
          <w:rFonts w:ascii="Times New Roman" w:hAnsi="Times New Roman" w:cs="Times New Roman"/>
          <w:iCs/>
          <w:color w:val="000000" w:themeColor="text1"/>
          <w:sz w:val="24"/>
          <w:szCs w:val="24"/>
          <w:lang w:val="en-US"/>
        </w:rPr>
        <w:t xml:space="preserve">A positive correlation between depth and crustose coralline algae was found </w:t>
      </w:r>
      <w:r w:rsidR="007A6C0D" w:rsidRPr="00020101">
        <w:rPr>
          <w:rFonts w:ascii="Times New Roman" w:hAnsi="Times New Roman" w:cs="Times New Roman"/>
          <w:iCs/>
          <w:color w:val="000000" w:themeColor="text1"/>
          <w:sz w:val="24"/>
          <w:szCs w:val="24"/>
          <w:lang w:val="en-US"/>
        </w:rPr>
        <w:t xml:space="preserve">with a peak around 20m depth </w:t>
      </w:r>
      <w:r w:rsidR="00F00263" w:rsidRPr="00020101">
        <w:rPr>
          <w:rFonts w:ascii="Times New Roman" w:hAnsi="Times New Roman" w:cs="Times New Roman"/>
          <w:iCs/>
          <w:color w:val="000000" w:themeColor="text1"/>
          <w:sz w:val="24"/>
          <w:szCs w:val="24"/>
          <w:lang w:val="en-US"/>
        </w:rPr>
        <w:t>(CCA and CALG in fig</w:t>
      </w:r>
      <w:r w:rsidR="00263901" w:rsidRPr="00020101">
        <w:rPr>
          <w:rFonts w:ascii="Times New Roman" w:hAnsi="Times New Roman" w:cs="Times New Roman"/>
          <w:iCs/>
          <w:color w:val="000000" w:themeColor="text1"/>
          <w:sz w:val="24"/>
          <w:szCs w:val="24"/>
          <w:lang w:val="en-US"/>
        </w:rPr>
        <w:t>.</w:t>
      </w:r>
      <w:r w:rsidR="00F00263" w:rsidRPr="00020101">
        <w:rPr>
          <w:rFonts w:ascii="Times New Roman" w:hAnsi="Times New Roman" w:cs="Times New Roman"/>
          <w:iCs/>
          <w:color w:val="000000" w:themeColor="text1"/>
          <w:sz w:val="24"/>
          <w:szCs w:val="24"/>
          <w:lang w:val="en-US"/>
        </w:rPr>
        <w:t xml:space="preserve"> 11.</w:t>
      </w:r>
      <w:r w:rsidR="00B32424" w:rsidRPr="00020101">
        <w:rPr>
          <w:rFonts w:ascii="Times New Roman" w:hAnsi="Times New Roman" w:cs="Times New Roman"/>
          <w:iCs/>
          <w:color w:val="000000" w:themeColor="text1"/>
          <w:sz w:val="24"/>
          <w:szCs w:val="24"/>
          <w:lang w:val="en-US"/>
        </w:rPr>
        <w:t>G</w:t>
      </w:r>
      <w:r w:rsidR="00F00263" w:rsidRPr="00020101">
        <w:rPr>
          <w:rFonts w:ascii="Times New Roman" w:hAnsi="Times New Roman" w:cs="Times New Roman"/>
          <w:iCs/>
          <w:color w:val="000000" w:themeColor="text1"/>
          <w:sz w:val="24"/>
          <w:szCs w:val="24"/>
          <w:lang w:val="en-US"/>
        </w:rPr>
        <w:t>). In a 40-year study by de Bakker et al (2017), a decline in CCA cover was observed from 6.4% to 1% in the coastal reef sites of Curacao and Bonaire</w:t>
      </w:r>
      <w:r w:rsidR="00CC3D35" w:rsidRPr="00020101">
        <w:rPr>
          <w:rFonts w:ascii="Times New Roman" w:hAnsi="Times New Roman" w:cs="Times New Roman"/>
          <w:iCs/>
          <w:color w:val="000000" w:themeColor="text1"/>
          <w:sz w:val="24"/>
          <w:szCs w:val="24"/>
          <w:lang w:val="en-US"/>
        </w:rPr>
        <w:t xml:space="preserve">, with also a higher CCA cover for reefs at 20m to 30m depth than for 10m. </w:t>
      </w:r>
      <w:r w:rsidR="00F00263" w:rsidRPr="00020101">
        <w:rPr>
          <w:rFonts w:ascii="Times New Roman" w:hAnsi="Times New Roman" w:cs="Times New Roman"/>
          <w:iCs/>
          <w:color w:val="000000" w:themeColor="text1"/>
          <w:sz w:val="24"/>
          <w:szCs w:val="24"/>
          <w:lang w:val="en-US"/>
        </w:rPr>
        <w:t xml:space="preserve">In the Saba Bank sites of 2018 however, an average cover of 7,7% was found. </w:t>
      </w:r>
      <w:proofErr w:type="spellStart"/>
      <w:r w:rsidR="00F00263" w:rsidRPr="00020101">
        <w:rPr>
          <w:rFonts w:ascii="Times New Roman" w:hAnsi="Times New Roman" w:cs="Times New Roman"/>
          <w:iCs/>
          <w:color w:val="000000" w:themeColor="text1"/>
          <w:sz w:val="24"/>
          <w:szCs w:val="24"/>
          <w:lang w:val="en-US"/>
        </w:rPr>
        <w:t>Fabricius</w:t>
      </w:r>
      <w:proofErr w:type="spellEnd"/>
      <w:r w:rsidR="00F00263" w:rsidRPr="00020101">
        <w:rPr>
          <w:rFonts w:ascii="Times New Roman" w:hAnsi="Times New Roman" w:cs="Times New Roman"/>
          <w:iCs/>
          <w:color w:val="000000" w:themeColor="text1"/>
          <w:sz w:val="24"/>
          <w:szCs w:val="24"/>
          <w:lang w:val="en-US"/>
        </w:rPr>
        <w:t xml:space="preserve"> &amp; </w:t>
      </w:r>
      <w:proofErr w:type="spellStart"/>
      <w:r w:rsidR="00F00263" w:rsidRPr="00020101">
        <w:rPr>
          <w:rFonts w:ascii="Times New Roman" w:hAnsi="Times New Roman" w:cs="Times New Roman"/>
          <w:iCs/>
          <w:color w:val="000000" w:themeColor="text1"/>
          <w:sz w:val="24"/>
          <w:szCs w:val="24"/>
          <w:lang w:val="en-US"/>
        </w:rPr>
        <w:t>De’ath</w:t>
      </w:r>
      <w:proofErr w:type="spellEnd"/>
      <w:r w:rsidR="00F00263" w:rsidRPr="00020101">
        <w:rPr>
          <w:rFonts w:ascii="Times New Roman" w:hAnsi="Times New Roman" w:cs="Times New Roman"/>
          <w:iCs/>
          <w:color w:val="000000" w:themeColor="text1"/>
          <w:sz w:val="24"/>
          <w:szCs w:val="24"/>
          <w:lang w:val="en-US"/>
        </w:rPr>
        <w:t xml:space="preserve"> (2001) observed a negative correlation between CCA and coastal adjacency due to increased human activity. Deeper reefs such as the sites on the Saba Bank are less affected by anthropogenic stressors, possibly explaining the correlation in figure 11.</w:t>
      </w:r>
      <w:r w:rsidR="00B32424" w:rsidRPr="00020101">
        <w:rPr>
          <w:rFonts w:ascii="Times New Roman" w:hAnsi="Times New Roman" w:cs="Times New Roman"/>
          <w:iCs/>
          <w:color w:val="000000" w:themeColor="text1"/>
          <w:sz w:val="24"/>
          <w:szCs w:val="24"/>
          <w:lang w:val="en-US"/>
        </w:rPr>
        <w:t>G</w:t>
      </w:r>
      <w:r w:rsidR="00F00263" w:rsidRPr="00020101">
        <w:rPr>
          <w:rFonts w:ascii="Times New Roman" w:hAnsi="Times New Roman" w:cs="Times New Roman"/>
          <w:iCs/>
          <w:color w:val="000000" w:themeColor="text1"/>
          <w:sz w:val="24"/>
          <w:szCs w:val="24"/>
          <w:lang w:val="en-US"/>
        </w:rPr>
        <w:t xml:space="preserve"> and the overall higher percentage cover. </w:t>
      </w:r>
      <w:r w:rsidR="00F00263" w:rsidRPr="00020101">
        <w:rPr>
          <w:rFonts w:ascii="Times New Roman" w:hAnsi="Times New Roman" w:cs="Times New Roman"/>
          <w:color w:val="000000" w:themeColor="text1"/>
          <w:sz w:val="24"/>
          <w:szCs w:val="24"/>
          <w:lang w:val="en-US"/>
        </w:rPr>
        <w:t>CCA</w:t>
      </w:r>
      <w:r w:rsidR="00F60F56" w:rsidRPr="00020101">
        <w:rPr>
          <w:rFonts w:ascii="Times New Roman" w:hAnsi="Times New Roman" w:cs="Times New Roman"/>
          <w:color w:val="000000" w:themeColor="text1"/>
          <w:sz w:val="24"/>
          <w:szCs w:val="24"/>
          <w:lang w:val="en-US"/>
        </w:rPr>
        <w:t xml:space="preserve"> grow on dead coral or coral sand and</w:t>
      </w:r>
      <w:r w:rsidR="00F00263" w:rsidRPr="00020101">
        <w:rPr>
          <w:rFonts w:ascii="Times New Roman" w:hAnsi="Times New Roman" w:cs="Times New Roman"/>
          <w:color w:val="000000" w:themeColor="text1"/>
          <w:sz w:val="24"/>
          <w:szCs w:val="24"/>
          <w:lang w:val="en-US"/>
        </w:rPr>
        <w:t xml:space="preserve"> are beneficial for coral reefs as they enhance coral recruitment by functioning as suitable substrate (</w:t>
      </w:r>
      <w:proofErr w:type="spellStart"/>
      <w:r w:rsidR="00F00263" w:rsidRPr="00020101">
        <w:rPr>
          <w:rFonts w:ascii="Times New Roman" w:hAnsi="Times New Roman" w:cs="Times New Roman"/>
          <w:color w:val="000000" w:themeColor="text1"/>
          <w:sz w:val="24"/>
          <w:szCs w:val="24"/>
          <w:lang w:val="en-US"/>
        </w:rPr>
        <w:t>Ritson</w:t>
      </w:r>
      <w:proofErr w:type="spellEnd"/>
      <w:r w:rsidR="00F00263" w:rsidRPr="00020101">
        <w:rPr>
          <w:rFonts w:ascii="Times New Roman" w:hAnsi="Times New Roman" w:cs="Times New Roman"/>
          <w:color w:val="000000" w:themeColor="text1"/>
          <w:sz w:val="24"/>
          <w:szCs w:val="24"/>
          <w:lang w:val="en-US"/>
        </w:rPr>
        <w:t>-Williams et al. 2009) and can suppress macroalgal growth (</w:t>
      </w:r>
      <w:proofErr w:type="spellStart"/>
      <w:r w:rsidR="00F00263" w:rsidRPr="00020101">
        <w:rPr>
          <w:rFonts w:ascii="Times New Roman" w:hAnsi="Times New Roman" w:cs="Times New Roman"/>
          <w:color w:val="000000" w:themeColor="text1"/>
          <w:sz w:val="24"/>
          <w:szCs w:val="24"/>
          <w:lang w:val="en-US"/>
        </w:rPr>
        <w:t>Vermeij</w:t>
      </w:r>
      <w:proofErr w:type="spellEnd"/>
      <w:r w:rsidR="00F00263" w:rsidRPr="00020101">
        <w:rPr>
          <w:rFonts w:ascii="Times New Roman" w:hAnsi="Times New Roman" w:cs="Times New Roman"/>
          <w:color w:val="000000" w:themeColor="text1"/>
          <w:sz w:val="24"/>
          <w:szCs w:val="24"/>
          <w:lang w:val="en-US"/>
        </w:rPr>
        <w:t xml:space="preserve"> et al., 2011). </w:t>
      </w:r>
      <w:r w:rsidR="00F60F56" w:rsidRPr="00020101">
        <w:rPr>
          <w:rFonts w:ascii="Times New Roman" w:hAnsi="Times New Roman" w:cs="Times New Roman"/>
          <w:color w:val="000000" w:themeColor="text1"/>
          <w:sz w:val="24"/>
          <w:szCs w:val="24"/>
          <w:lang w:val="en-US"/>
        </w:rPr>
        <w:t>This is reflected in</w:t>
      </w:r>
      <w:r w:rsidR="00F00263" w:rsidRPr="00020101">
        <w:rPr>
          <w:rFonts w:ascii="Times New Roman" w:hAnsi="Times New Roman" w:cs="Times New Roman"/>
          <w:color w:val="000000" w:themeColor="text1"/>
          <w:sz w:val="24"/>
          <w:szCs w:val="24"/>
          <w:lang w:val="en-US"/>
        </w:rPr>
        <w:t xml:space="preserve"> figure 11.</w:t>
      </w:r>
      <w:r w:rsidR="00B32424" w:rsidRPr="00020101">
        <w:rPr>
          <w:rFonts w:ascii="Times New Roman" w:hAnsi="Times New Roman" w:cs="Times New Roman"/>
          <w:color w:val="000000" w:themeColor="text1"/>
          <w:sz w:val="24"/>
          <w:szCs w:val="24"/>
          <w:lang w:val="en-US"/>
        </w:rPr>
        <w:t>H</w:t>
      </w:r>
      <w:r w:rsidR="00037F0C">
        <w:rPr>
          <w:rFonts w:ascii="Times New Roman" w:hAnsi="Times New Roman" w:cs="Times New Roman"/>
          <w:color w:val="000000" w:themeColor="text1"/>
          <w:sz w:val="24"/>
          <w:szCs w:val="24"/>
          <w:lang w:val="en-US"/>
        </w:rPr>
        <w:t xml:space="preserve">, </w:t>
      </w:r>
      <w:r w:rsidR="00F60F56" w:rsidRPr="00020101">
        <w:rPr>
          <w:rFonts w:ascii="Times New Roman" w:hAnsi="Times New Roman" w:cs="Times New Roman"/>
          <w:color w:val="000000" w:themeColor="text1"/>
          <w:sz w:val="24"/>
          <w:szCs w:val="24"/>
          <w:lang w:val="en-US"/>
        </w:rPr>
        <w:t xml:space="preserve">where </w:t>
      </w:r>
      <w:r w:rsidR="003A1F63" w:rsidRPr="00020101">
        <w:rPr>
          <w:rFonts w:ascii="Times New Roman" w:hAnsi="Times New Roman" w:cs="Times New Roman"/>
          <w:color w:val="000000" w:themeColor="text1"/>
          <w:sz w:val="24"/>
          <w:szCs w:val="24"/>
          <w:lang w:val="en-US"/>
        </w:rPr>
        <w:t xml:space="preserve">a </w:t>
      </w:r>
      <w:r w:rsidR="00F00263" w:rsidRPr="00020101">
        <w:rPr>
          <w:rFonts w:ascii="Times New Roman" w:hAnsi="Times New Roman" w:cs="Times New Roman"/>
          <w:color w:val="000000" w:themeColor="text1"/>
          <w:sz w:val="24"/>
          <w:szCs w:val="24"/>
          <w:lang w:val="en-US"/>
        </w:rPr>
        <w:t xml:space="preserve">positive correlation with </w:t>
      </w:r>
      <w:r w:rsidR="003A1F63" w:rsidRPr="00020101">
        <w:rPr>
          <w:rFonts w:ascii="Times New Roman" w:hAnsi="Times New Roman" w:cs="Times New Roman"/>
          <w:color w:val="000000" w:themeColor="text1"/>
          <w:sz w:val="24"/>
          <w:szCs w:val="24"/>
          <w:lang w:val="en-US"/>
        </w:rPr>
        <w:t xml:space="preserve">was </w:t>
      </w:r>
      <w:r w:rsidR="00F00263" w:rsidRPr="00020101">
        <w:rPr>
          <w:rFonts w:ascii="Times New Roman" w:hAnsi="Times New Roman" w:cs="Times New Roman"/>
          <w:color w:val="000000" w:themeColor="text1"/>
          <w:sz w:val="24"/>
          <w:szCs w:val="24"/>
          <w:lang w:val="en-US"/>
        </w:rPr>
        <w:t xml:space="preserve">observed. </w:t>
      </w:r>
      <w:r w:rsidR="00263901" w:rsidRPr="00020101">
        <w:rPr>
          <w:rFonts w:ascii="Times New Roman" w:hAnsi="Times New Roman" w:cs="Times New Roman"/>
          <w:color w:val="000000" w:themeColor="text1"/>
          <w:sz w:val="24"/>
          <w:szCs w:val="24"/>
          <w:lang w:val="en-US"/>
        </w:rPr>
        <w:br/>
        <w:t xml:space="preserve"> </w:t>
      </w:r>
      <w:r w:rsidR="00263901" w:rsidRPr="00020101">
        <w:rPr>
          <w:rFonts w:ascii="Times New Roman" w:hAnsi="Times New Roman" w:cs="Times New Roman"/>
          <w:color w:val="000000" w:themeColor="text1"/>
          <w:sz w:val="24"/>
          <w:szCs w:val="24"/>
          <w:lang w:val="en-US"/>
        </w:rPr>
        <w:tab/>
        <w:t>N</w:t>
      </w:r>
      <w:r w:rsidR="00A95C7D" w:rsidRPr="00020101">
        <w:rPr>
          <w:rFonts w:ascii="Times New Roman" w:hAnsi="Times New Roman" w:cs="Times New Roman"/>
          <w:color w:val="000000" w:themeColor="text1"/>
          <w:sz w:val="24"/>
          <w:szCs w:val="24"/>
          <w:lang w:val="en-US"/>
        </w:rPr>
        <w:t xml:space="preserve">utrient loading and recruitment </w:t>
      </w:r>
      <w:r w:rsidR="00263901" w:rsidRPr="00020101">
        <w:rPr>
          <w:rFonts w:ascii="Times New Roman" w:hAnsi="Times New Roman" w:cs="Times New Roman"/>
          <w:color w:val="000000" w:themeColor="text1"/>
          <w:sz w:val="24"/>
          <w:szCs w:val="24"/>
          <w:lang w:val="en-US"/>
        </w:rPr>
        <w:t>didn’t show any significant correlations (</w:t>
      </w:r>
      <w:r w:rsidR="00A95C7D" w:rsidRPr="00020101">
        <w:rPr>
          <w:rFonts w:ascii="Times New Roman" w:hAnsi="Times New Roman" w:cs="Times New Roman"/>
          <w:color w:val="000000" w:themeColor="text1"/>
          <w:sz w:val="24"/>
          <w:szCs w:val="24"/>
          <w:lang w:val="en-US"/>
        </w:rPr>
        <w:t xml:space="preserve">appendix </w:t>
      </w:r>
      <w:r w:rsidR="00977001" w:rsidRPr="00020101">
        <w:rPr>
          <w:rFonts w:ascii="Times New Roman" w:hAnsi="Times New Roman" w:cs="Times New Roman"/>
          <w:color w:val="000000" w:themeColor="text1"/>
          <w:sz w:val="24"/>
          <w:szCs w:val="24"/>
          <w:lang w:val="en-US"/>
        </w:rPr>
        <w:t>D</w:t>
      </w:r>
      <w:r w:rsidR="00A95C7D" w:rsidRPr="00020101">
        <w:rPr>
          <w:rFonts w:ascii="Times New Roman" w:hAnsi="Times New Roman" w:cs="Times New Roman"/>
          <w:color w:val="000000" w:themeColor="text1"/>
          <w:sz w:val="24"/>
          <w:szCs w:val="24"/>
          <w:lang w:val="en-US"/>
        </w:rPr>
        <w:t xml:space="preserve"> &amp; </w:t>
      </w:r>
      <w:r w:rsidR="00977001" w:rsidRPr="00020101">
        <w:rPr>
          <w:rFonts w:ascii="Times New Roman" w:hAnsi="Times New Roman" w:cs="Times New Roman"/>
          <w:color w:val="000000" w:themeColor="text1"/>
          <w:sz w:val="24"/>
          <w:szCs w:val="24"/>
          <w:lang w:val="en-US"/>
        </w:rPr>
        <w:t>E</w:t>
      </w:r>
      <w:r w:rsidR="00263901" w:rsidRPr="00020101">
        <w:rPr>
          <w:rFonts w:ascii="Times New Roman" w:hAnsi="Times New Roman" w:cs="Times New Roman"/>
          <w:color w:val="000000" w:themeColor="text1"/>
          <w:sz w:val="24"/>
          <w:szCs w:val="24"/>
          <w:lang w:val="en-US"/>
        </w:rPr>
        <w:t xml:space="preserve">). </w:t>
      </w:r>
      <w:r w:rsidR="007E4417" w:rsidRPr="00020101">
        <w:rPr>
          <w:rFonts w:ascii="Times New Roman" w:hAnsi="Times New Roman" w:cs="Times New Roman"/>
          <w:color w:val="000000" w:themeColor="text1"/>
          <w:sz w:val="24"/>
          <w:szCs w:val="24"/>
          <w:lang w:val="en-US"/>
        </w:rPr>
        <w:t xml:space="preserve">Furthermore, no negative correlation between parrotfish and depth was found (fig. 11.J), despite this being observed in numerous studies </w:t>
      </w:r>
      <w:r w:rsidR="00BA4A00" w:rsidRPr="00020101">
        <w:rPr>
          <w:rFonts w:ascii="Times New Roman" w:hAnsi="Times New Roman" w:cs="Times New Roman"/>
          <w:color w:val="000000" w:themeColor="text1"/>
          <w:sz w:val="24"/>
          <w:szCs w:val="24"/>
          <w:lang w:val="en-US"/>
        </w:rPr>
        <w:t xml:space="preserve">(Nemeth &amp; </w:t>
      </w:r>
      <w:proofErr w:type="spellStart"/>
      <w:r w:rsidR="00BA4A00" w:rsidRPr="00020101">
        <w:rPr>
          <w:rFonts w:ascii="Times New Roman" w:hAnsi="Times New Roman" w:cs="Times New Roman"/>
          <w:color w:val="000000" w:themeColor="text1"/>
          <w:sz w:val="24"/>
          <w:szCs w:val="24"/>
          <w:lang w:val="en-US"/>
        </w:rPr>
        <w:t>Appeldoorn</w:t>
      </w:r>
      <w:proofErr w:type="spellEnd"/>
      <w:r w:rsidR="00BA4A00" w:rsidRPr="00020101">
        <w:rPr>
          <w:rFonts w:ascii="Times New Roman" w:hAnsi="Times New Roman" w:cs="Times New Roman"/>
          <w:color w:val="000000" w:themeColor="text1"/>
          <w:sz w:val="24"/>
          <w:szCs w:val="24"/>
          <w:lang w:val="en-US"/>
        </w:rPr>
        <w:t>, 2009</w:t>
      </w:r>
      <w:r w:rsidR="00E448CA" w:rsidRPr="00020101">
        <w:rPr>
          <w:rFonts w:ascii="Times New Roman" w:hAnsi="Times New Roman" w:cs="Times New Roman"/>
          <w:color w:val="000000" w:themeColor="text1"/>
          <w:sz w:val="24"/>
          <w:szCs w:val="24"/>
          <w:lang w:val="en-US"/>
        </w:rPr>
        <w:t xml:space="preserve">; </w:t>
      </w:r>
      <w:proofErr w:type="spellStart"/>
      <w:r w:rsidR="00E448CA" w:rsidRPr="00020101">
        <w:rPr>
          <w:rFonts w:ascii="Times New Roman" w:hAnsi="Times New Roman" w:cs="Times New Roman"/>
          <w:color w:val="000000" w:themeColor="text1"/>
          <w:sz w:val="24"/>
          <w:szCs w:val="24"/>
          <w:lang w:val="en-US"/>
        </w:rPr>
        <w:t>Meekan</w:t>
      </w:r>
      <w:proofErr w:type="spellEnd"/>
      <w:r w:rsidR="00E448CA" w:rsidRPr="00020101">
        <w:rPr>
          <w:rFonts w:ascii="Times New Roman" w:hAnsi="Times New Roman" w:cs="Times New Roman"/>
          <w:color w:val="000000" w:themeColor="text1"/>
          <w:sz w:val="24"/>
          <w:szCs w:val="24"/>
          <w:lang w:val="en-US"/>
        </w:rPr>
        <w:t xml:space="preserve"> &amp; </w:t>
      </w:r>
      <w:proofErr w:type="spellStart"/>
      <w:r w:rsidR="00E448CA" w:rsidRPr="00020101">
        <w:rPr>
          <w:rFonts w:ascii="Times New Roman" w:hAnsi="Times New Roman" w:cs="Times New Roman"/>
          <w:color w:val="000000" w:themeColor="text1"/>
          <w:sz w:val="24"/>
          <w:szCs w:val="24"/>
          <w:lang w:val="en-US"/>
        </w:rPr>
        <w:t>Choat</w:t>
      </w:r>
      <w:proofErr w:type="spellEnd"/>
      <w:r w:rsidR="00E448CA" w:rsidRPr="00020101">
        <w:rPr>
          <w:rFonts w:ascii="Times New Roman" w:hAnsi="Times New Roman" w:cs="Times New Roman"/>
          <w:color w:val="000000" w:themeColor="text1"/>
          <w:sz w:val="24"/>
          <w:szCs w:val="24"/>
          <w:lang w:val="en-US"/>
        </w:rPr>
        <w:t>, 1997</w:t>
      </w:r>
      <w:r w:rsidR="007E4417" w:rsidRPr="00020101">
        <w:rPr>
          <w:rFonts w:ascii="Times New Roman" w:hAnsi="Times New Roman" w:cs="Times New Roman"/>
          <w:color w:val="000000" w:themeColor="text1"/>
          <w:sz w:val="24"/>
          <w:szCs w:val="24"/>
          <w:lang w:val="en-US"/>
        </w:rPr>
        <w:t xml:space="preserve">). </w:t>
      </w:r>
      <w:r w:rsidR="003A1F63" w:rsidRPr="00020101">
        <w:rPr>
          <w:rFonts w:ascii="Times New Roman" w:hAnsi="Times New Roman" w:cs="Times New Roman"/>
          <w:color w:val="000000" w:themeColor="text1"/>
          <w:sz w:val="24"/>
          <w:szCs w:val="24"/>
          <w:lang w:val="en-US"/>
        </w:rPr>
        <w:br/>
      </w:r>
    </w:p>
    <w:p w14:paraId="7AE58A54" w14:textId="77777777" w:rsidR="00984111" w:rsidRPr="00020101" w:rsidRDefault="00984111">
      <w:pPr>
        <w:rPr>
          <w:rFonts w:ascii="Times New Roman" w:hAnsi="Times New Roman" w:cs="Times New Roman"/>
          <w:noProof/>
          <w:lang w:val="en-US"/>
        </w:rPr>
      </w:pPr>
      <w:r w:rsidRPr="00020101">
        <w:rPr>
          <w:rFonts w:ascii="Times New Roman" w:hAnsi="Times New Roman" w:cs="Times New Roman"/>
          <w:noProof/>
          <w:lang w:val="en-US"/>
        </w:rPr>
        <w:br w:type="page"/>
      </w:r>
    </w:p>
    <w:p w14:paraId="717638A4" w14:textId="50A33B09" w:rsidR="00E13FEE" w:rsidRPr="00020101" w:rsidRDefault="003A1F63" w:rsidP="00C169A9">
      <w:pPr>
        <w:pStyle w:val="Kop2"/>
        <w:rPr>
          <w:lang w:val="en-US"/>
        </w:rPr>
      </w:pPr>
      <w:bookmarkStart w:id="27" w:name="_Toc44692887"/>
      <w:r w:rsidRPr="00020101">
        <w:rPr>
          <w:lang w:val="en-US"/>
        </w:rPr>
        <w:lastRenderedPageBreak/>
        <w:t>Reef Health Index scores</w:t>
      </w:r>
      <w:bookmarkEnd w:id="27"/>
      <w:r w:rsidRPr="00020101">
        <w:rPr>
          <w:lang w:val="en-US"/>
        </w:rPr>
        <w:t xml:space="preserve"> </w:t>
      </w:r>
    </w:p>
    <w:p w14:paraId="52F8B306" w14:textId="0EB7A616" w:rsidR="00A24408" w:rsidRPr="003F640F" w:rsidRDefault="003A1F63" w:rsidP="003F640F">
      <w:pPr>
        <w:rPr>
          <w:rFonts w:ascii="Times New Roman" w:hAnsi="Times New Roman" w:cs="Times New Roman"/>
          <w:b/>
          <w:bCs/>
          <w:sz w:val="24"/>
          <w:szCs w:val="24"/>
          <w:lang w:val="en-US"/>
        </w:rPr>
      </w:pPr>
      <w:r w:rsidRPr="003F640F">
        <w:rPr>
          <w:rFonts w:ascii="Times New Roman" w:hAnsi="Times New Roman" w:cs="Times New Roman"/>
          <w:sz w:val="24"/>
          <w:szCs w:val="24"/>
          <w:lang w:val="en-US"/>
        </w:rPr>
        <w:t xml:space="preserve">The RHI showed that the </w:t>
      </w:r>
      <w:r w:rsidR="00A24408" w:rsidRPr="003F640F">
        <w:rPr>
          <w:rFonts w:ascii="Times New Roman" w:hAnsi="Times New Roman" w:cs="Times New Roman"/>
          <w:sz w:val="24"/>
          <w:szCs w:val="24"/>
          <w:lang w:val="en-US"/>
        </w:rPr>
        <w:t>health status of Gorgonian Delight was good, Coral Garden and S</w:t>
      </w:r>
      <w:r w:rsidR="00E41F9E" w:rsidRPr="003F640F">
        <w:rPr>
          <w:rFonts w:ascii="Times New Roman" w:hAnsi="Times New Roman" w:cs="Times New Roman"/>
          <w:sz w:val="24"/>
          <w:szCs w:val="24"/>
          <w:lang w:val="en-US"/>
        </w:rPr>
        <w:t>cottish</w:t>
      </w:r>
      <w:r w:rsidR="00A24408" w:rsidRPr="003F640F">
        <w:rPr>
          <w:rFonts w:ascii="Times New Roman" w:hAnsi="Times New Roman" w:cs="Times New Roman"/>
          <w:sz w:val="24"/>
          <w:szCs w:val="24"/>
          <w:lang w:val="en-US"/>
        </w:rPr>
        <w:t xml:space="preserve"> Hill</w:t>
      </w:r>
      <w:r w:rsidR="00E41F9E" w:rsidRPr="003F640F">
        <w:rPr>
          <w:rFonts w:ascii="Times New Roman" w:hAnsi="Times New Roman" w:cs="Times New Roman"/>
          <w:sz w:val="24"/>
          <w:szCs w:val="24"/>
          <w:lang w:val="en-US"/>
        </w:rPr>
        <w:t>s</w:t>
      </w:r>
      <w:r w:rsidR="00A24408" w:rsidRPr="003F640F">
        <w:rPr>
          <w:rFonts w:ascii="Times New Roman" w:hAnsi="Times New Roman" w:cs="Times New Roman"/>
          <w:sz w:val="24"/>
          <w:szCs w:val="24"/>
          <w:lang w:val="en-US"/>
        </w:rPr>
        <w:t xml:space="preserve"> were fair, Devils Corner, Dutch Plains, Eden and Paul’s Cathedral were poor and </w:t>
      </w:r>
      <w:proofErr w:type="spellStart"/>
      <w:r w:rsidR="00A24408" w:rsidRPr="003F640F">
        <w:rPr>
          <w:rFonts w:ascii="Times New Roman" w:hAnsi="Times New Roman" w:cs="Times New Roman"/>
          <w:sz w:val="24"/>
          <w:szCs w:val="24"/>
          <w:lang w:val="en-US"/>
        </w:rPr>
        <w:t>Tetre</w:t>
      </w:r>
      <w:proofErr w:type="spellEnd"/>
      <w:r w:rsidR="00A24408" w:rsidRPr="003F640F">
        <w:rPr>
          <w:rFonts w:ascii="Times New Roman" w:hAnsi="Times New Roman" w:cs="Times New Roman"/>
          <w:sz w:val="24"/>
          <w:szCs w:val="24"/>
          <w:lang w:val="en-US"/>
        </w:rPr>
        <w:t xml:space="preserve"> de Fleur, Twelve Monkeys, Erik’s Point, Rebecca’s Garden and la </w:t>
      </w:r>
      <w:proofErr w:type="spellStart"/>
      <w:r w:rsidR="00A24408" w:rsidRPr="003F640F">
        <w:rPr>
          <w:rFonts w:ascii="Times New Roman" w:hAnsi="Times New Roman" w:cs="Times New Roman"/>
          <w:sz w:val="24"/>
          <w:szCs w:val="24"/>
          <w:lang w:val="en-US"/>
        </w:rPr>
        <w:t>Co</w:t>
      </w:r>
      <w:r w:rsidR="005E2697">
        <w:rPr>
          <w:rFonts w:ascii="Times New Roman" w:hAnsi="Times New Roman" w:cs="Times New Roman"/>
          <w:sz w:val="24"/>
          <w:szCs w:val="24"/>
          <w:lang w:val="en-US"/>
        </w:rPr>
        <w:t>l</w:t>
      </w:r>
      <w:r w:rsidR="00A24408" w:rsidRPr="003F640F">
        <w:rPr>
          <w:rFonts w:ascii="Times New Roman" w:hAnsi="Times New Roman" w:cs="Times New Roman"/>
          <w:sz w:val="24"/>
          <w:szCs w:val="24"/>
          <w:lang w:val="en-US"/>
        </w:rPr>
        <w:t>line</w:t>
      </w:r>
      <w:proofErr w:type="spellEnd"/>
      <w:r w:rsidR="00A24408" w:rsidRPr="003F640F">
        <w:rPr>
          <w:rFonts w:ascii="Times New Roman" w:hAnsi="Times New Roman" w:cs="Times New Roman"/>
          <w:sz w:val="24"/>
          <w:szCs w:val="24"/>
          <w:lang w:val="en-US"/>
        </w:rPr>
        <w:t xml:space="preserve"> aux </w:t>
      </w:r>
      <w:proofErr w:type="spellStart"/>
      <w:r w:rsidR="00A24408" w:rsidRPr="003F640F">
        <w:rPr>
          <w:rFonts w:ascii="Times New Roman" w:hAnsi="Times New Roman" w:cs="Times New Roman"/>
          <w:sz w:val="24"/>
          <w:szCs w:val="24"/>
          <w:lang w:val="en-US"/>
        </w:rPr>
        <w:t>Gorgones</w:t>
      </w:r>
      <w:proofErr w:type="spellEnd"/>
      <w:r w:rsidR="00A24408" w:rsidRPr="003F640F">
        <w:rPr>
          <w:rFonts w:ascii="Times New Roman" w:hAnsi="Times New Roman" w:cs="Times New Roman"/>
          <w:sz w:val="24"/>
          <w:szCs w:val="24"/>
          <w:lang w:val="en-US"/>
        </w:rPr>
        <w:t xml:space="preserve"> were </w:t>
      </w:r>
      <w:r w:rsidR="00510A58">
        <w:rPr>
          <w:rFonts w:ascii="Times New Roman" w:hAnsi="Times New Roman" w:cs="Times New Roman"/>
          <w:sz w:val="24"/>
          <w:szCs w:val="24"/>
          <w:lang w:val="en-US"/>
        </w:rPr>
        <w:t>c</w:t>
      </w:r>
      <w:r w:rsidR="00A24408" w:rsidRPr="003F640F">
        <w:rPr>
          <w:rFonts w:ascii="Times New Roman" w:hAnsi="Times New Roman" w:cs="Times New Roman"/>
          <w:sz w:val="24"/>
          <w:szCs w:val="24"/>
          <w:lang w:val="en-US"/>
        </w:rPr>
        <w:t xml:space="preserve">ritical (figure 12; table 3). </w:t>
      </w:r>
    </w:p>
    <w:p w14:paraId="553F13BB" w14:textId="2A2D5298" w:rsidR="00263901" w:rsidRPr="00020101" w:rsidRDefault="00A24408" w:rsidP="003F640F">
      <w:pPr>
        <w:spacing w:line="276" w:lineRule="auto"/>
        <w:rPr>
          <w:b/>
          <w:sz w:val="20"/>
          <w:szCs w:val="20"/>
          <w:lang w:val="en-GB"/>
        </w:rPr>
      </w:pPr>
      <w:r w:rsidRPr="003F640F">
        <w:rPr>
          <w:rFonts w:ascii="Times New Roman" w:hAnsi="Times New Roman" w:cs="Times New Roman"/>
          <w:noProof/>
          <w:sz w:val="24"/>
          <w:szCs w:val="24"/>
        </w:rPr>
        <w:drawing>
          <wp:inline distT="0" distB="0" distL="0" distR="0" wp14:anchorId="5348B6BB" wp14:editId="2796F575">
            <wp:extent cx="3853211" cy="2729133"/>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746" t="5179" r="7181" b="7437"/>
                    <a:stretch/>
                  </pic:blipFill>
                  <pic:spPr bwMode="auto">
                    <a:xfrm>
                      <a:off x="0" y="0"/>
                      <a:ext cx="3854713" cy="2730197"/>
                    </a:xfrm>
                    <a:prstGeom prst="rect">
                      <a:avLst/>
                    </a:prstGeom>
                    <a:ln>
                      <a:noFill/>
                    </a:ln>
                    <a:extLst>
                      <a:ext uri="{53640926-AAD7-44D8-BBD7-CCE9431645EC}">
                        <a14:shadowObscured xmlns:a14="http://schemas.microsoft.com/office/drawing/2010/main"/>
                      </a:ext>
                    </a:extLst>
                  </pic:spPr>
                </pic:pic>
              </a:graphicData>
            </a:graphic>
          </wp:inline>
        </w:drawing>
      </w:r>
      <w:r w:rsidR="003A1F63" w:rsidRPr="003F640F">
        <w:rPr>
          <w:rFonts w:ascii="Times New Roman" w:hAnsi="Times New Roman" w:cs="Times New Roman"/>
          <w:b/>
          <w:bCs/>
          <w:sz w:val="24"/>
          <w:szCs w:val="24"/>
          <w:lang w:val="en-GB"/>
        </w:rPr>
        <w:t xml:space="preserve"> </w:t>
      </w:r>
      <w:r w:rsidRPr="003F640F">
        <w:rPr>
          <w:rFonts w:ascii="Times New Roman" w:hAnsi="Times New Roman" w:cs="Times New Roman"/>
          <w:b/>
          <w:bCs/>
          <w:sz w:val="24"/>
          <w:szCs w:val="24"/>
          <w:lang w:val="en-GB"/>
        </w:rPr>
        <w:br/>
      </w:r>
      <w:r w:rsidRPr="003F640F">
        <w:rPr>
          <w:rFonts w:ascii="Times New Roman" w:hAnsi="Times New Roman" w:cs="Times New Roman"/>
          <w:b/>
          <w:bCs/>
          <w:sz w:val="20"/>
          <w:szCs w:val="20"/>
          <w:lang w:val="en-GB"/>
        </w:rPr>
        <w:t xml:space="preserve">Figure 12. </w:t>
      </w:r>
      <w:r w:rsidRPr="003F640F">
        <w:rPr>
          <w:rFonts w:ascii="Times New Roman" w:hAnsi="Times New Roman" w:cs="Times New Roman"/>
          <w:sz w:val="20"/>
          <w:szCs w:val="20"/>
          <w:lang w:val="en-GB"/>
        </w:rPr>
        <w:t xml:space="preserve"> </w:t>
      </w:r>
      <w:r w:rsidR="00537D9D" w:rsidRPr="003F640F">
        <w:rPr>
          <w:rFonts w:ascii="Times New Roman" w:hAnsi="Times New Roman" w:cs="Times New Roman"/>
          <w:sz w:val="20"/>
          <w:szCs w:val="20"/>
          <w:lang w:val="en-GB"/>
        </w:rPr>
        <w:t xml:space="preserve">Mean </w:t>
      </w:r>
      <w:r w:rsidRPr="003F640F">
        <w:rPr>
          <w:rFonts w:ascii="Times New Roman" w:hAnsi="Times New Roman" w:cs="Times New Roman"/>
          <w:sz w:val="20"/>
          <w:szCs w:val="20"/>
          <w:lang w:val="en-GB"/>
        </w:rPr>
        <w:t xml:space="preserve">RHI  score </w:t>
      </w:r>
      <w:r w:rsidR="0088456D" w:rsidRPr="003F640F">
        <w:rPr>
          <w:rFonts w:ascii="Times New Roman" w:hAnsi="Times New Roman" w:cs="Times New Roman"/>
          <w:sz w:val="20"/>
          <w:szCs w:val="20"/>
          <w:lang w:val="en-GB"/>
        </w:rPr>
        <w:t xml:space="preserve">is 2.25 </w:t>
      </w:r>
      <w:r w:rsidRPr="003F640F">
        <w:rPr>
          <w:rFonts w:ascii="Times New Roman" w:hAnsi="Times New Roman" w:cs="Times New Roman"/>
          <w:sz w:val="20"/>
          <w:szCs w:val="20"/>
          <w:lang w:val="en-GB"/>
        </w:rPr>
        <w:t xml:space="preserve">for the </w:t>
      </w:r>
      <w:r w:rsidR="00537D9D" w:rsidRPr="003F640F">
        <w:rPr>
          <w:rFonts w:ascii="Times New Roman" w:hAnsi="Times New Roman" w:cs="Times New Roman"/>
          <w:sz w:val="20"/>
          <w:szCs w:val="20"/>
          <w:lang w:val="en-GB"/>
        </w:rPr>
        <w:t xml:space="preserve">combined </w:t>
      </w:r>
      <w:r w:rsidRPr="003F640F">
        <w:rPr>
          <w:rFonts w:ascii="Times New Roman" w:hAnsi="Times New Roman" w:cs="Times New Roman"/>
          <w:sz w:val="20"/>
          <w:szCs w:val="20"/>
          <w:lang w:val="en-GB"/>
        </w:rPr>
        <w:t>12 Saba Bank sites in 2018. 1 scored good, 2 scored fair, 4 scored poor and 5 scored critical</w:t>
      </w:r>
      <w:r w:rsidR="006B7364" w:rsidRPr="003F640F">
        <w:rPr>
          <w:rFonts w:ascii="Times New Roman" w:hAnsi="Times New Roman" w:cs="Times New Roman"/>
          <w:sz w:val="20"/>
          <w:szCs w:val="20"/>
          <w:lang w:val="en-GB"/>
        </w:rPr>
        <w:t xml:space="preserve"> (see table 3). </w:t>
      </w:r>
      <w:r w:rsidRPr="003F640F">
        <w:rPr>
          <w:rFonts w:ascii="Times New Roman" w:hAnsi="Times New Roman" w:cs="Times New Roman"/>
          <w:sz w:val="20"/>
          <w:szCs w:val="20"/>
          <w:lang w:val="en-GB"/>
        </w:rPr>
        <w:t xml:space="preserve">Sites were scored </w:t>
      </w:r>
      <w:r w:rsidR="00F400ED" w:rsidRPr="003F640F">
        <w:rPr>
          <w:rFonts w:ascii="Times New Roman" w:hAnsi="Times New Roman" w:cs="Times New Roman"/>
          <w:sz w:val="20"/>
          <w:szCs w:val="20"/>
          <w:lang w:val="en-GB"/>
        </w:rPr>
        <w:t xml:space="preserve">according to the RHI indicators: fleshy macroalgae </w:t>
      </w:r>
      <w:r w:rsidRPr="003F640F">
        <w:rPr>
          <w:rFonts w:ascii="Times New Roman" w:hAnsi="Times New Roman" w:cs="Times New Roman"/>
          <w:sz w:val="20"/>
          <w:szCs w:val="20"/>
          <w:lang w:val="en-GB"/>
        </w:rPr>
        <w:t xml:space="preserve"> </w:t>
      </w:r>
      <w:r w:rsidR="00F400ED" w:rsidRPr="003F640F">
        <w:rPr>
          <w:rFonts w:ascii="Times New Roman" w:hAnsi="Times New Roman" w:cs="Times New Roman"/>
          <w:sz w:val="20"/>
          <w:szCs w:val="20"/>
          <w:lang w:val="en-GB"/>
        </w:rPr>
        <w:t xml:space="preserve"> biomass, coral cover,  herbivorous fish biomass and  commercial fish biomass. </w:t>
      </w:r>
      <w:r w:rsidR="00E50512" w:rsidRPr="003F640F">
        <w:rPr>
          <w:rFonts w:ascii="Times New Roman" w:hAnsi="Times New Roman" w:cs="Times New Roman"/>
          <w:sz w:val="20"/>
          <w:szCs w:val="20"/>
          <w:lang w:val="en-GB"/>
        </w:rPr>
        <w:t>Data on transect level was fourth root transformed to calculate the mean and back transformed for the RHI scores.</w:t>
      </w:r>
      <w:r w:rsidR="00E50512" w:rsidRPr="003F640F">
        <w:rPr>
          <w:sz w:val="20"/>
          <w:szCs w:val="20"/>
          <w:lang w:val="en-GB"/>
        </w:rPr>
        <w:t xml:space="preserve"> </w:t>
      </w:r>
      <w:r w:rsidR="00F400ED" w:rsidRPr="00020101">
        <w:rPr>
          <w:sz w:val="20"/>
          <w:szCs w:val="20"/>
          <w:lang w:val="en-GB"/>
        </w:rPr>
        <w:br/>
      </w:r>
      <w:r w:rsidR="00F400ED" w:rsidRPr="00020101">
        <w:rPr>
          <w:sz w:val="20"/>
          <w:szCs w:val="20"/>
          <w:lang w:val="en-GB"/>
        </w:rPr>
        <w:br/>
      </w:r>
    </w:p>
    <w:p w14:paraId="59C986F7" w14:textId="10F6AC7E" w:rsidR="00686671" w:rsidRPr="00020101" w:rsidRDefault="00D53359">
      <w:pPr>
        <w:rPr>
          <w:rFonts w:ascii="Times New Roman" w:hAnsi="Times New Roman" w:cs="Times New Roman"/>
          <w:b/>
          <w:bCs/>
          <w:iCs/>
          <w:color w:val="000000" w:themeColor="text1"/>
          <w:sz w:val="20"/>
          <w:szCs w:val="20"/>
          <w:lang w:val="en-GB"/>
        </w:rPr>
      </w:pPr>
      <w:r w:rsidRPr="00020101">
        <w:rPr>
          <w:rFonts w:ascii="Times New Roman" w:hAnsi="Times New Roman" w:cs="Times New Roman"/>
          <w:b/>
          <w:sz w:val="20"/>
          <w:szCs w:val="20"/>
          <w:lang w:val="en-GB"/>
        </w:rPr>
        <w:t>Table</w:t>
      </w:r>
      <w:r w:rsidR="00A24408" w:rsidRPr="00020101">
        <w:rPr>
          <w:rFonts w:ascii="Times New Roman" w:hAnsi="Times New Roman" w:cs="Times New Roman"/>
          <w:b/>
          <w:sz w:val="20"/>
          <w:szCs w:val="20"/>
          <w:lang w:val="en-GB"/>
        </w:rPr>
        <w:t xml:space="preserve"> 3</w:t>
      </w:r>
      <w:r w:rsidRPr="00020101">
        <w:rPr>
          <w:rFonts w:ascii="Times New Roman" w:hAnsi="Times New Roman" w:cs="Times New Roman"/>
          <w:b/>
          <w:sz w:val="20"/>
          <w:szCs w:val="20"/>
          <w:lang w:val="en-GB"/>
        </w:rPr>
        <w:t xml:space="preserve">. </w:t>
      </w:r>
      <w:r w:rsidR="00A24408" w:rsidRPr="00020101">
        <w:rPr>
          <w:rFonts w:ascii="Times New Roman" w:hAnsi="Times New Roman" w:cs="Times New Roman"/>
          <w:bCs/>
          <w:sz w:val="20"/>
          <w:szCs w:val="20"/>
          <w:lang w:val="en-GB"/>
        </w:rPr>
        <w:t>RH</w:t>
      </w:r>
      <w:r w:rsidRPr="00020101">
        <w:rPr>
          <w:rFonts w:ascii="Times New Roman" w:hAnsi="Times New Roman" w:cs="Times New Roman"/>
          <w:bCs/>
          <w:sz w:val="20"/>
          <w:szCs w:val="20"/>
          <w:lang w:val="en-GB"/>
        </w:rPr>
        <w:t>I score and label of each sampled site based on data of the 2018 expedition</w:t>
      </w:r>
      <w:r w:rsidR="007E4417" w:rsidRPr="00020101">
        <w:rPr>
          <w:rFonts w:ascii="Times New Roman" w:hAnsi="Times New Roman" w:cs="Times New Roman"/>
          <w:bCs/>
          <w:sz w:val="20"/>
          <w:szCs w:val="20"/>
          <w:lang w:val="en-GB"/>
        </w:rPr>
        <w:t xml:space="preserve">. The mean of the 3 transects per site is taken and scored. The mean of the 4 scores for the 4 indicators is taken to derive a final score and health status label. </w:t>
      </w:r>
      <w:r w:rsidR="00E13FEE" w:rsidRPr="00020101">
        <w:rPr>
          <w:rFonts w:ascii="Times New Roman" w:hAnsi="Times New Roman" w:cs="Times New Roman"/>
          <w:bCs/>
          <w:sz w:val="20"/>
          <w:szCs w:val="20"/>
          <w:lang w:val="en-GB"/>
        </w:rPr>
        <w:t>See appendix</w:t>
      </w:r>
      <w:r w:rsidR="00977001" w:rsidRPr="00020101">
        <w:rPr>
          <w:rFonts w:ascii="Times New Roman" w:hAnsi="Times New Roman" w:cs="Times New Roman"/>
          <w:bCs/>
          <w:sz w:val="20"/>
          <w:szCs w:val="20"/>
          <w:lang w:val="en-GB"/>
        </w:rPr>
        <w:t xml:space="preserve"> F</w:t>
      </w:r>
      <w:r w:rsidR="00E13FEE" w:rsidRPr="00020101">
        <w:rPr>
          <w:rFonts w:ascii="Times New Roman" w:hAnsi="Times New Roman" w:cs="Times New Roman"/>
          <w:bCs/>
          <w:sz w:val="20"/>
          <w:szCs w:val="20"/>
          <w:lang w:val="en-GB"/>
        </w:rPr>
        <w:t xml:space="preserve"> for score per indicator.</w:t>
      </w:r>
    </w:p>
    <w:tbl>
      <w:tblPr>
        <w:tblStyle w:val="Tabelraster"/>
        <w:tblW w:w="6799" w:type="dxa"/>
        <w:tblInd w:w="0" w:type="dxa"/>
        <w:tblLook w:val="04A0" w:firstRow="1" w:lastRow="0" w:firstColumn="1" w:lastColumn="0" w:noHBand="0" w:noVBand="1"/>
      </w:tblPr>
      <w:tblGrid>
        <w:gridCol w:w="2267"/>
        <w:gridCol w:w="2267"/>
        <w:gridCol w:w="2265"/>
      </w:tblGrid>
      <w:tr w:rsidR="00263901" w:rsidRPr="00020101" w14:paraId="3207C962" w14:textId="77777777" w:rsidTr="00263901">
        <w:trPr>
          <w:trHeight w:val="133"/>
        </w:trPr>
        <w:tc>
          <w:tcPr>
            <w:tcW w:w="2267" w:type="dxa"/>
          </w:tcPr>
          <w:p w14:paraId="189F31AD" w14:textId="7A287375" w:rsidR="00263901" w:rsidRPr="00020101" w:rsidRDefault="00263901" w:rsidP="004A18E6">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Site</w:t>
            </w:r>
          </w:p>
        </w:tc>
        <w:tc>
          <w:tcPr>
            <w:tcW w:w="2267" w:type="dxa"/>
          </w:tcPr>
          <w:p w14:paraId="2E418514" w14:textId="13C95FA1" w:rsidR="00263901" w:rsidRPr="00020101" w:rsidRDefault="00263901" w:rsidP="004A18E6">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Mean score</w:t>
            </w:r>
          </w:p>
        </w:tc>
        <w:tc>
          <w:tcPr>
            <w:tcW w:w="2265" w:type="dxa"/>
          </w:tcPr>
          <w:p w14:paraId="229B11D4" w14:textId="77777777" w:rsidR="00263901" w:rsidRPr="00020101" w:rsidRDefault="00263901" w:rsidP="004A18E6">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Label</w:t>
            </w:r>
          </w:p>
        </w:tc>
      </w:tr>
      <w:tr w:rsidR="00263901" w:rsidRPr="00020101" w14:paraId="3CF3E2D7" w14:textId="77777777" w:rsidTr="00263901">
        <w:trPr>
          <w:trHeight w:val="260"/>
        </w:trPr>
        <w:tc>
          <w:tcPr>
            <w:tcW w:w="2267" w:type="dxa"/>
          </w:tcPr>
          <w:p w14:paraId="07C5A46F"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CG</w:t>
            </w:r>
          </w:p>
        </w:tc>
        <w:tc>
          <w:tcPr>
            <w:tcW w:w="2267" w:type="dxa"/>
          </w:tcPr>
          <w:p w14:paraId="4441F830" w14:textId="0290A583"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3.00</w:t>
            </w:r>
          </w:p>
        </w:tc>
        <w:tc>
          <w:tcPr>
            <w:tcW w:w="2265" w:type="dxa"/>
          </w:tcPr>
          <w:p w14:paraId="31DB1651"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Fair</w:t>
            </w:r>
          </w:p>
        </w:tc>
      </w:tr>
      <w:tr w:rsidR="00263901" w:rsidRPr="00020101" w14:paraId="4006B959" w14:textId="77777777" w:rsidTr="00263901">
        <w:trPr>
          <w:trHeight w:val="133"/>
        </w:trPr>
        <w:tc>
          <w:tcPr>
            <w:tcW w:w="2267" w:type="dxa"/>
          </w:tcPr>
          <w:p w14:paraId="2FF730E9"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DC</w:t>
            </w:r>
          </w:p>
        </w:tc>
        <w:tc>
          <w:tcPr>
            <w:tcW w:w="2267" w:type="dxa"/>
          </w:tcPr>
          <w:p w14:paraId="391C21E7" w14:textId="2AF70A0A"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2.00</w:t>
            </w:r>
          </w:p>
        </w:tc>
        <w:tc>
          <w:tcPr>
            <w:tcW w:w="2265" w:type="dxa"/>
          </w:tcPr>
          <w:p w14:paraId="074D6ACC"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Poor</w:t>
            </w:r>
          </w:p>
        </w:tc>
      </w:tr>
      <w:tr w:rsidR="00263901" w:rsidRPr="00020101" w14:paraId="20433ABA" w14:textId="77777777" w:rsidTr="00263901">
        <w:trPr>
          <w:trHeight w:val="127"/>
        </w:trPr>
        <w:tc>
          <w:tcPr>
            <w:tcW w:w="2267" w:type="dxa"/>
          </w:tcPr>
          <w:p w14:paraId="1B28686D"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DP</w:t>
            </w:r>
          </w:p>
        </w:tc>
        <w:tc>
          <w:tcPr>
            <w:tcW w:w="2267" w:type="dxa"/>
          </w:tcPr>
          <w:p w14:paraId="783ACB00" w14:textId="255F8F10"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2.25</w:t>
            </w:r>
          </w:p>
        </w:tc>
        <w:tc>
          <w:tcPr>
            <w:tcW w:w="2265" w:type="dxa"/>
          </w:tcPr>
          <w:p w14:paraId="028AC20E"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Poor</w:t>
            </w:r>
          </w:p>
        </w:tc>
      </w:tr>
      <w:tr w:rsidR="00263901" w:rsidRPr="00020101" w14:paraId="6EBCEB59" w14:textId="77777777" w:rsidTr="00263901">
        <w:trPr>
          <w:trHeight w:val="133"/>
        </w:trPr>
        <w:tc>
          <w:tcPr>
            <w:tcW w:w="2267" w:type="dxa"/>
          </w:tcPr>
          <w:p w14:paraId="3BBA0037"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ED</w:t>
            </w:r>
          </w:p>
        </w:tc>
        <w:tc>
          <w:tcPr>
            <w:tcW w:w="2267" w:type="dxa"/>
          </w:tcPr>
          <w:p w14:paraId="69A714AC" w14:textId="47BB2CD1"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2.50</w:t>
            </w:r>
          </w:p>
        </w:tc>
        <w:tc>
          <w:tcPr>
            <w:tcW w:w="2265" w:type="dxa"/>
          </w:tcPr>
          <w:p w14:paraId="49D0EA64"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Poor</w:t>
            </w:r>
          </w:p>
        </w:tc>
      </w:tr>
      <w:tr w:rsidR="00263901" w:rsidRPr="00020101" w14:paraId="56053144" w14:textId="77777777" w:rsidTr="00263901">
        <w:trPr>
          <w:trHeight w:val="267"/>
        </w:trPr>
        <w:tc>
          <w:tcPr>
            <w:tcW w:w="2267" w:type="dxa"/>
          </w:tcPr>
          <w:p w14:paraId="1930E9CC"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EP</w:t>
            </w:r>
          </w:p>
        </w:tc>
        <w:tc>
          <w:tcPr>
            <w:tcW w:w="2267" w:type="dxa"/>
          </w:tcPr>
          <w:p w14:paraId="04860018" w14:textId="5C405070"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1.75</w:t>
            </w:r>
          </w:p>
        </w:tc>
        <w:tc>
          <w:tcPr>
            <w:tcW w:w="2265" w:type="dxa"/>
          </w:tcPr>
          <w:p w14:paraId="23BE490D"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Critical</w:t>
            </w:r>
          </w:p>
        </w:tc>
      </w:tr>
      <w:tr w:rsidR="00263901" w:rsidRPr="00020101" w14:paraId="03E392A5" w14:textId="77777777" w:rsidTr="00263901">
        <w:trPr>
          <w:trHeight w:val="127"/>
        </w:trPr>
        <w:tc>
          <w:tcPr>
            <w:tcW w:w="2267" w:type="dxa"/>
          </w:tcPr>
          <w:p w14:paraId="4F1CA00F"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GD</w:t>
            </w:r>
          </w:p>
        </w:tc>
        <w:tc>
          <w:tcPr>
            <w:tcW w:w="2267" w:type="dxa"/>
          </w:tcPr>
          <w:p w14:paraId="18354C06" w14:textId="74E7320E"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3.50</w:t>
            </w:r>
          </w:p>
        </w:tc>
        <w:tc>
          <w:tcPr>
            <w:tcW w:w="2265" w:type="dxa"/>
          </w:tcPr>
          <w:p w14:paraId="4FB23D39"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Good</w:t>
            </w:r>
          </w:p>
        </w:tc>
      </w:tr>
      <w:tr w:rsidR="00263901" w:rsidRPr="00020101" w14:paraId="0F4A9541" w14:textId="77777777" w:rsidTr="00263901">
        <w:trPr>
          <w:trHeight w:val="267"/>
        </w:trPr>
        <w:tc>
          <w:tcPr>
            <w:tcW w:w="2267" w:type="dxa"/>
          </w:tcPr>
          <w:p w14:paraId="05272C5D" w14:textId="0E49C576"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C</w:t>
            </w:r>
            <w:r w:rsidRPr="00020101">
              <w:rPr>
                <w:rStyle w:val="gnkrckgcgsb"/>
                <w:rFonts w:ascii="Times New Roman" w:hAnsi="Times New Roman" w:cs="Times New Roman"/>
                <w:b/>
                <w:bCs/>
                <w:bdr w:val="none" w:sz="0" w:space="0" w:color="auto" w:frame="1"/>
                <w:lang w:val="en-US"/>
              </w:rPr>
              <w:t>a</w:t>
            </w:r>
          </w:p>
        </w:tc>
        <w:tc>
          <w:tcPr>
            <w:tcW w:w="2267" w:type="dxa"/>
          </w:tcPr>
          <w:p w14:paraId="4ADDAD1F" w14:textId="756C779C"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1.25</w:t>
            </w:r>
          </w:p>
        </w:tc>
        <w:tc>
          <w:tcPr>
            <w:tcW w:w="2265" w:type="dxa"/>
          </w:tcPr>
          <w:p w14:paraId="35476716"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Critical</w:t>
            </w:r>
          </w:p>
        </w:tc>
      </w:tr>
      <w:tr w:rsidR="00263901" w:rsidRPr="00020101" w14:paraId="7D17E1AD" w14:textId="77777777" w:rsidTr="00263901">
        <w:trPr>
          <w:trHeight w:val="127"/>
        </w:trPr>
        <w:tc>
          <w:tcPr>
            <w:tcW w:w="2267" w:type="dxa"/>
          </w:tcPr>
          <w:p w14:paraId="0672ECAA"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PC</w:t>
            </w:r>
          </w:p>
        </w:tc>
        <w:tc>
          <w:tcPr>
            <w:tcW w:w="2267" w:type="dxa"/>
          </w:tcPr>
          <w:p w14:paraId="01EDF3BA" w14:textId="69D83281"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2.50</w:t>
            </w:r>
          </w:p>
        </w:tc>
        <w:tc>
          <w:tcPr>
            <w:tcW w:w="2265" w:type="dxa"/>
          </w:tcPr>
          <w:p w14:paraId="20ABE25E"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Poor</w:t>
            </w:r>
          </w:p>
        </w:tc>
      </w:tr>
      <w:tr w:rsidR="00263901" w:rsidRPr="00020101" w14:paraId="2A34BADD" w14:textId="77777777" w:rsidTr="00263901">
        <w:trPr>
          <w:trHeight w:val="267"/>
        </w:trPr>
        <w:tc>
          <w:tcPr>
            <w:tcW w:w="2267" w:type="dxa"/>
          </w:tcPr>
          <w:p w14:paraId="754F1CB6"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RG</w:t>
            </w:r>
          </w:p>
        </w:tc>
        <w:tc>
          <w:tcPr>
            <w:tcW w:w="2267" w:type="dxa"/>
          </w:tcPr>
          <w:p w14:paraId="770D64C1" w14:textId="47CDA415"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1.75</w:t>
            </w:r>
          </w:p>
        </w:tc>
        <w:tc>
          <w:tcPr>
            <w:tcW w:w="2265" w:type="dxa"/>
          </w:tcPr>
          <w:p w14:paraId="57DF3D05"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Critical</w:t>
            </w:r>
          </w:p>
        </w:tc>
      </w:tr>
      <w:tr w:rsidR="00263901" w:rsidRPr="00020101" w14:paraId="3BCC5C44" w14:textId="77777777" w:rsidTr="00263901">
        <w:trPr>
          <w:trHeight w:val="260"/>
        </w:trPr>
        <w:tc>
          <w:tcPr>
            <w:tcW w:w="2267" w:type="dxa"/>
          </w:tcPr>
          <w:p w14:paraId="23B46627"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SH</w:t>
            </w:r>
          </w:p>
        </w:tc>
        <w:tc>
          <w:tcPr>
            <w:tcW w:w="2267" w:type="dxa"/>
          </w:tcPr>
          <w:p w14:paraId="5ABFB3CB" w14:textId="5C7229DD"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3.25</w:t>
            </w:r>
          </w:p>
        </w:tc>
        <w:tc>
          <w:tcPr>
            <w:tcW w:w="2265" w:type="dxa"/>
          </w:tcPr>
          <w:p w14:paraId="0761537B"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Fair</w:t>
            </w:r>
          </w:p>
        </w:tc>
      </w:tr>
      <w:tr w:rsidR="00263901" w:rsidRPr="00020101" w14:paraId="7FF0711A" w14:textId="77777777" w:rsidTr="00263901">
        <w:trPr>
          <w:trHeight w:val="267"/>
        </w:trPr>
        <w:tc>
          <w:tcPr>
            <w:tcW w:w="2267" w:type="dxa"/>
          </w:tcPr>
          <w:p w14:paraId="55F7BD2F"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lang w:val="en-US"/>
              </w:rPr>
            </w:pPr>
            <w:r w:rsidRPr="00020101">
              <w:rPr>
                <w:rStyle w:val="gnkrckgcgsb"/>
                <w:rFonts w:ascii="Times New Roman" w:hAnsi="Times New Roman" w:cs="Times New Roman"/>
                <w:b/>
                <w:bCs/>
                <w:color w:val="000000" w:themeColor="text1"/>
                <w:bdr w:val="none" w:sz="0" w:space="0" w:color="auto" w:frame="1"/>
                <w:lang w:val="en-US"/>
              </w:rPr>
              <w:t>TF</w:t>
            </w:r>
          </w:p>
        </w:tc>
        <w:tc>
          <w:tcPr>
            <w:tcW w:w="2267" w:type="dxa"/>
          </w:tcPr>
          <w:p w14:paraId="1C21951C" w14:textId="42118B15"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1.50</w:t>
            </w:r>
          </w:p>
        </w:tc>
        <w:tc>
          <w:tcPr>
            <w:tcW w:w="2265" w:type="dxa"/>
          </w:tcPr>
          <w:p w14:paraId="4F620F44"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lang w:val="en-US"/>
              </w:rPr>
            </w:pPr>
            <w:r w:rsidRPr="00020101">
              <w:rPr>
                <w:rStyle w:val="gnkrckgcgsb"/>
                <w:rFonts w:ascii="Times New Roman" w:hAnsi="Times New Roman" w:cs="Times New Roman"/>
                <w:color w:val="000000" w:themeColor="text1"/>
                <w:bdr w:val="none" w:sz="0" w:space="0" w:color="auto" w:frame="1"/>
                <w:lang w:val="en-US"/>
              </w:rPr>
              <w:t>Critical</w:t>
            </w:r>
          </w:p>
        </w:tc>
      </w:tr>
      <w:tr w:rsidR="00263901" w:rsidRPr="00020101" w14:paraId="185CE039" w14:textId="77777777" w:rsidTr="00263901">
        <w:trPr>
          <w:trHeight w:val="260"/>
        </w:trPr>
        <w:tc>
          <w:tcPr>
            <w:tcW w:w="2267" w:type="dxa"/>
          </w:tcPr>
          <w:p w14:paraId="36631429"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b/>
                <w:bCs/>
                <w:color w:val="000000" w:themeColor="text1"/>
                <w:bdr w:val="none" w:sz="0" w:space="0" w:color="auto" w:frame="1"/>
              </w:rPr>
            </w:pPr>
            <w:r w:rsidRPr="00020101">
              <w:rPr>
                <w:rStyle w:val="gnkrckgcgsb"/>
                <w:rFonts w:ascii="Times New Roman" w:hAnsi="Times New Roman" w:cs="Times New Roman"/>
                <w:b/>
                <w:bCs/>
                <w:color w:val="000000" w:themeColor="text1"/>
                <w:bdr w:val="none" w:sz="0" w:space="0" w:color="auto" w:frame="1"/>
              </w:rPr>
              <w:t>TM</w:t>
            </w:r>
          </w:p>
        </w:tc>
        <w:tc>
          <w:tcPr>
            <w:tcW w:w="2267" w:type="dxa"/>
          </w:tcPr>
          <w:p w14:paraId="120945A9" w14:textId="57F6F5B9"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Style w:val="gnkrckgcgsb"/>
                <w:rFonts w:ascii="Times New Roman" w:hAnsi="Times New Roman" w:cs="Times New Roman"/>
                <w:color w:val="000000" w:themeColor="text1"/>
                <w:bdr w:val="none" w:sz="0" w:space="0" w:color="auto" w:frame="1"/>
              </w:rPr>
            </w:pPr>
            <w:r w:rsidRPr="00020101">
              <w:rPr>
                <w:rStyle w:val="gnkrckgcgsb"/>
                <w:rFonts w:ascii="Times New Roman" w:hAnsi="Times New Roman" w:cs="Times New Roman"/>
                <w:color w:val="000000" w:themeColor="text1"/>
                <w:bdr w:val="none" w:sz="0" w:space="0" w:color="auto" w:frame="1"/>
              </w:rPr>
              <w:t>1.75</w:t>
            </w:r>
          </w:p>
        </w:tc>
        <w:tc>
          <w:tcPr>
            <w:tcW w:w="2265" w:type="dxa"/>
          </w:tcPr>
          <w:p w14:paraId="08C212EE" w14:textId="77777777" w:rsidR="00263901" w:rsidRPr="00020101" w:rsidRDefault="00263901" w:rsidP="00D53359">
            <w:pPr>
              <w:pStyle w:val="HTML-voorafopgemaak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spacing w:line="187" w:lineRule="atLeast"/>
              <w:rPr>
                <w:rFonts w:ascii="Times New Roman" w:hAnsi="Times New Roman" w:cs="Times New Roman"/>
                <w:color w:val="000000" w:themeColor="text1"/>
              </w:rPr>
            </w:pPr>
            <w:r w:rsidRPr="00020101">
              <w:rPr>
                <w:rStyle w:val="gnkrckgcgsb"/>
                <w:rFonts w:ascii="Times New Roman" w:hAnsi="Times New Roman" w:cs="Times New Roman"/>
                <w:color w:val="000000" w:themeColor="text1"/>
                <w:bdr w:val="none" w:sz="0" w:space="0" w:color="auto" w:frame="1"/>
              </w:rPr>
              <w:t>Critical</w:t>
            </w:r>
          </w:p>
        </w:tc>
      </w:tr>
    </w:tbl>
    <w:p w14:paraId="3E12A12E" w14:textId="02E9CF65" w:rsidR="00F400ED" w:rsidRPr="00020101" w:rsidRDefault="00F400ED" w:rsidP="00F400ED">
      <w:pPr>
        <w:rPr>
          <w:rFonts w:ascii="Times New Roman" w:hAnsi="Times New Roman" w:cs="Times New Roman"/>
          <w:b/>
          <w:color w:val="000000" w:themeColor="text1"/>
          <w:sz w:val="24"/>
          <w:szCs w:val="24"/>
          <w:lang w:val="en-GB"/>
        </w:rPr>
      </w:pPr>
    </w:p>
    <w:p w14:paraId="5EC600EC" w14:textId="0DC63F17" w:rsidR="00263901" w:rsidRPr="00020101" w:rsidRDefault="00263901" w:rsidP="00F400ED">
      <w:pPr>
        <w:rPr>
          <w:rFonts w:ascii="Times New Roman" w:hAnsi="Times New Roman" w:cs="Times New Roman"/>
          <w:b/>
          <w:color w:val="000000" w:themeColor="text1"/>
          <w:sz w:val="24"/>
          <w:szCs w:val="24"/>
          <w:lang w:val="en-GB"/>
        </w:rPr>
      </w:pPr>
    </w:p>
    <w:p w14:paraId="096F1174" w14:textId="0D2CB650" w:rsidR="00263901" w:rsidRPr="00020101" w:rsidRDefault="00263901" w:rsidP="00C169A9">
      <w:pPr>
        <w:pStyle w:val="Kop2"/>
        <w:rPr>
          <w:lang w:val="en-GB"/>
        </w:rPr>
      </w:pPr>
      <w:bookmarkStart w:id="28" w:name="_Toc44692888"/>
      <w:r w:rsidRPr="00020101">
        <w:rPr>
          <w:lang w:val="en-GB"/>
        </w:rPr>
        <w:lastRenderedPageBreak/>
        <w:t xml:space="preserve">Comparing </w:t>
      </w:r>
      <w:r w:rsidR="004B0CAF" w:rsidRPr="00020101">
        <w:rPr>
          <w:lang w:val="en-GB"/>
        </w:rPr>
        <w:t xml:space="preserve">the Reef Health Index to </w:t>
      </w:r>
      <w:r w:rsidRPr="00020101">
        <w:rPr>
          <w:lang w:val="en-GB"/>
        </w:rPr>
        <w:t>multiple environmental variables</w:t>
      </w:r>
      <w:bookmarkEnd w:id="28"/>
    </w:p>
    <w:p w14:paraId="2450A9E3" w14:textId="5BF587C2" w:rsidR="00263901" w:rsidRPr="00020101" w:rsidRDefault="006955BD" w:rsidP="00F400ED">
      <w:pPr>
        <w:rPr>
          <w:rFonts w:ascii="Times New Roman" w:hAnsi="Times New Roman" w:cs="Times New Roman"/>
          <w:bCs/>
          <w:color w:val="000000" w:themeColor="text1"/>
          <w:sz w:val="24"/>
          <w:szCs w:val="24"/>
          <w:lang w:val="en-US"/>
        </w:rPr>
      </w:pPr>
      <w:r w:rsidRPr="00020101">
        <w:rPr>
          <w:rFonts w:ascii="Times New Roman" w:hAnsi="Times New Roman" w:cs="Times New Roman"/>
          <w:bCs/>
          <w:color w:val="000000" w:themeColor="text1"/>
          <w:sz w:val="24"/>
          <w:szCs w:val="24"/>
          <w:lang w:val="en-US"/>
        </w:rPr>
        <w:t>When the sites are scored using the RHI indicators as well as multiple other variables (rugosity, diversity, richness, crustose coralline algae and sand), the results show a different rank of sites from low to high health status</w:t>
      </w:r>
      <w:r w:rsidR="00A9073C">
        <w:rPr>
          <w:rFonts w:ascii="Times New Roman" w:hAnsi="Times New Roman" w:cs="Times New Roman"/>
          <w:bCs/>
          <w:color w:val="000000" w:themeColor="text1"/>
          <w:sz w:val="24"/>
          <w:szCs w:val="24"/>
          <w:lang w:val="en-US"/>
        </w:rPr>
        <w:t xml:space="preserve"> than the RHI</w:t>
      </w:r>
      <w:r w:rsidRPr="00020101">
        <w:rPr>
          <w:rFonts w:ascii="Times New Roman" w:hAnsi="Times New Roman" w:cs="Times New Roman"/>
          <w:bCs/>
          <w:color w:val="000000" w:themeColor="text1"/>
          <w:sz w:val="24"/>
          <w:szCs w:val="24"/>
          <w:lang w:val="en-US"/>
        </w:rPr>
        <w:t>. Table 4 shows that the cluster 1 sites that were scored lowest in the RHI also scored lowest in this more extensive index</w:t>
      </w:r>
      <w:r w:rsidR="00E67C0E" w:rsidRPr="00020101">
        <w:rPr>
          <w:rFonts w:ascii="Times New Roman" w:hAnsi="Times New Roman" w:cs="Times New Roman"/>
          <w:bCs/>
          <w:color w:val="000000" w:themeColor="text1"/>
          <w:sz w:val="24"/>
          <w:szCs w:val="24"/>
          <w:lang w:val="en-US"/>
        </w:rPr>
        <w:t>. However, the best performing sites according to the RHI which were Scottish Hills and Gorgonian Delight of cluster 2 scored below average. Moreover, the cluster 3 and 4 sites that scored</w:t>
      </w:r>
      <w:r w:rsidRPr="00020101">
        <w:rPr>
          <w:rFonts w:ascii="Times New Roman" w:hAnsi="Times New Roman" w:cs="Times New Roman"/>
          <w:bCs/>
          <w:color w:val="000000" w:themeColor="text1"/>
          <w:sz w:val="24"/>
          <w:szCs w:val="24"/>
          <w:lang w:val="en-US"/>
        </w:rPr>
        <w:t xml:space="preserve"> </w:t>
      </w:r>
      <w:r w:rsidR="00E67C0E" w:rsidRPr="00020101">
        <w:rPr>
          <w:rFonts w:ascii="Times New Roman" w:hAnsi="Times New Roman" w:cs="Times New Roman"/>
          <w:bCs/>
          <w:color w:val="000000" w:themeColor="text1"/>
          <w:sz w:val="24"/>
          <w:szCs w:val="24"/>
          <w:lang w:val="en-US"/>
        </w:rPr>
        <w:t xml:space="preserve">highest in this alternative index, were labeled as Critical or Poor by the RHI, except for Coral Garden which had a Fair status. </w:t>
      </w:r>
    </w:p>
    <w:p w14:paraId="2133F1E2" w14:textId="77777777" w:rsidR="00B32DBB" w:rsidRPr="00020101" w:rsidRDefault="00B32DBB" w:rsidP="00F400ED">
      <w:pPr>
        <w:rPr>
          <w:rFonts w:ascii="Times New Roman" w:hAnsi="Times New Roman" w:cs="Times New Roman"/>
          <w:b/>
          <w:color w:val="000000" w:themeColor="text1"/>
          <w:sz w:val="24"/>
          <w:szCs w:val="24"/>
          <w:lang w:val="en-US"/>
        </w:rPr>
      </w:pPr>
    </w:p>
    <w:p w14:paraId="57242BA9" w14:textId="41106118" w:rsidR="00ED0E2F" w:rsidRPr="00FB4C6B" w:rsidRDefault="00E13FEE" w:rsidP="00FB4C6B">
      <w:pPr>
        <w:rPr>
          <w:rFonts w:ascii="Times New Roman" w:hAnsi="Times New Roman" w:cs="Times New Roman"/>
          <w:sz w:val="20"/>
          <w:szCs w:val="20"/>
          <w:lang w:val="en-GB"/>
        </w:rPr>
      </w:pPr>
      <w:r w:rsidRPr="00FB4C6B">
        <w:rPr>
          <w:rFonts w:ascii="Times New Roman" w:hAnsi="Times New Roman" w:cs="Times New Roman"/>
          <w:b/>
          <w:sz w:val="20"/>
          <w:szCs w:val="20"/>
          <w:lang w:val="en-GB"/>
        </w:rPr>
        <w:t xml:space="preserve">Table 4. </w:t>
      </w:r>
      <w:r w:rsidRPr="00FB4C6B">
        <w:rPr>
          <w:rFonts w:ascii="Times New Roman" w:hAnsi="Times New Roman" w:cs="Times New Roman"/>
          <w:sz w:val="20"/>
          <w:szCs w:val="20"/>
          <w:lang w:val="en-GB"/>
        </w:rPr>
        <w:t>Second column shows the sum of scores of multiple indicators that were scored on a 1-12 ordinal scale. Score per variable in appendix</w:t>
      </w:r>
      <w:r w:rsidR="006955BD" w:rsidRPr="00FB4C6B">
        <w:rPr>
          <w:rFonts w:ascii="Times New Roman" w:hAnsi="Times New Roman" w:cs="Times New Roman"/>
          <w:sz w:val="20"/>
          <w:szCs w:val="20"/>
          <w:lang w:val="en-GB"/>
        </w:rPr>
        <w:t xml:space="preserve"> </w:t>
      </w:r>
      <w:r w:rsidR="008338FC" w:rsidRPr="00FB4C6B">
        <w:rPr>
          <w:rFonts w:ascii="Times New Roman" w:hAnsi="Times New Roman" w:cs="Times New Roman"/>
          <w:sz w:val="20"/>
          <w:szCs w:val="20"/>
          <w:lang w:val="en-GB"/>
        </w:rPr>
        <w:t>G</w:t>
      </w:r>
      <w:r w:rsidR="006955BD" w:rsidRPr="00FB4C6B">
        <w:rPr>
          <w:rFonts w:ascii="Times New Roman" w:hAnsi="Times New Roman" w:cs="Times New Roman"/>
          <w:sz w:val="20"/>
          <w:szCs w:val="20"/>
          <w:lang w:val="en-GB"/>
        </w:rPr>
        <w:t>.</w:t>
      </w:r>
      <w:r w:rsidRPr="00FB4C6B">
        <w:rPr>
          <w:rFonts w:ascii="Times New Roman" w:hAnsi="Times New Roman" w:cs="Times New Roman"/>
          <w:sz w:val="20"/>
          <w:szCs w:val="20"/>
          <w:lang w:val="en-GB"/>
        </w:rPr>
        <w:t xml:space="preserve"> </w:t>
      </w:r>
      <w:r w:rsidR="005B4CE1" w:rsidRPr="00FB4C6B">
        <w:rPr>
          <w:rFonts w:ascii="Times New Roman" w:hAnsi="Times New Roman" w:cs="Times New Roman"/>
          <w:sz w:val="20"/>
          <w:szCs w:val="20"/>
          <w:lang w:val="en-GB"/>
        </w:rPr>
        <w:t xml:space="preserve">Indicators used: rugosity, benthic species richness, benthic species diversity, herbivorous fish. commercial fish, coral, crustose coralline algae, macro algae, sand, fish richness, fish diversity. Only sand and macro algae are scored higher for lower cover. </w:t>
      </w:r>
      <w:r w:rsidRPr="00FB4C6B">
        <w:rPr>
          <w:rFonts w:ascii="Times New Roman" w:hAnsi="Times New Roman" w:cs="Times New Roman"/>
          <w:sz w:val="20"/>
          <w:szCs w:val="20"/>
          <w:lang w:val="en-GB"/>
        </w:rPr>
        <w:t>Table is ranked form lowest to highest site based on the total score. Third column shows the RHI label assigned to that site.</w:t>
      </w:r>
    </w:p>
    <w:tbl>
      <w:tblPr>
        <w:tblStyle w:val="Onopgemaaktetabel1"/>
        <w:tblpPr w:leftFromText="141" w:rightFromText="141" w:vertAnchor="page" w:horzAnchor="margin" w:tblpY="6900"/>
        <w:tblW w:w="9060" w:type="dxa"/>
        <w:tblLook w:val="04A0" w:firstRow="1" w:lastRow="0" w:firstColumn="1" w:lastColumn="0" w:noHBand="0" w:noVBand="1"/>
      </w:tblPr>
      <w:tblGrid>
        <w:gridCol w:w="2260"/>
        <w:gridCol w:w="2204"/>
        <w:gridCol w:w="2283"/>
        <w:gridCol w:w="2313"/>
      </w:tblGrid>
      <w:tr w:rsidR="00C169A9" w:rsidRPr="00FB4C6B" w14:paraId="390212CE" w14:textId="77777777" w:rsidTr="00C169A9">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0" w:type="dxa"/>
          </w:tcPr>
          <w:p w14:paraId="2BB0493E" w14:textId="77777777" w:rsidR="00C169A9" w:rsidRPr="00FB4C6B" w:rsidRDefault="00C169A9" w:rsidP="00FB4C6B">
            <w:pPr>
              <w:rPr>
                <w:rFonts w:ascii="Times New Roman" w:hAnsi="Times New Roman" w:cs="Times New Roman"/>
                <w:sz w:val="20"/>
                <w:szCs w:val="20"/>
              </w:rPr>
            </w:pPr>
            <w:r w:rsidRPr="00FB4C6B">
              <w:rPr>
                <w:rFonts w:ascii="Times New Roman" w:hAnsi="Times New Roman" w:cs="Times New Roman"/>
                <w:sz w:val="20"/>
                <w:szCs w:val="20"/>
              </w:rPr>
              <w:t>Site</w:t>
            </w:r>
          </w:p>
        </w:tc>
        <w:tc>
          <w:tcPr>
            <w:tcW w:w="2204" w:type="dxa"/>
          </w:tcPr>
          <w:p w14:paraId="24F6A398" w14:textId="77777777" w:rsidR="00C169A9" w:rsidRPr="00FB4C6B" w:rsidRDefault="00C169A9" w:rsidP="00FB4C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Style w:val="gnkrckgcgsb"/>
                <w:rFonts w:ascii="Times New Roman" w:hAnsi="Times New Roman" w:cs="Times New Roman"/>
                <w:color w:val="000000" w:themeColor="text1"/>
                <w:sz w:val="20"/>
                <w:szCs w:val="20"/>
                <w:bdr w:val="none" w:sz="0" w:space="0" w:color="auto" w:frame="1"/>
                <w:lang w:val="en-US"/>
              </w:rPr>
              <w:t>C</w:t>
            </w:r>
            <w:r w:rsidRPr="00FB4C6B">
              <w:rPr>
                <w:rStyle w:val="gnkrckgcgsb"/>
                <w:rFonts w:ascii="Times New Roman" w:hAnsi="Times New Roman" w:cs="Times New Roman"/>
                <w:sz w:val="20"/>
                <w:szCs w:val="20"/>
                <w:bdr w:val="none" w:sz="0" w:space="0" w:color="auto" w:frame="1"/>
                <w:lang w:val="en-US"/>
              </w:rPr>
              <w:t>luster</w:t>
            </w:r>
          </w:p>
        </w:tc>
        <w:tc>
          <w:tcPr>
            <w:tcW w:w="2283" w:type="dxa"/>
          </w:tcPr>
          <w:p w14:paraId="24EED06B" w14:textId="77777777" w:rsidR="00C169A9" w:rsidRPr="00FB4C6B" w:rsidRDefault="00C169A9" w:rsidP="00FB4C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Total score</w:t>
            </w:r>
          </w:p>
        </w:tc>
        <w:tc>
          <w:tcPr>
            <w:tcW w:w="2313" w:type="dxa"/>
          </w:tcPr>
          <w:p w14:paraId="78BE564F" w14:textId="77777777" w:rsidR="00C169A9" w:rsidRPr="00FB4C6B" w:rsidRDefault="00C169A9" w:rsidP="00FB4C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RHI label</w:t>
            </w:r>
          </w:p>
        </w:tc>
      </w:tr>
      <w:tr w:rsidR="00C169A9" w:rsidRPr="00FB4C6B" w14:paraId="231678DA" w14:textId="77777777" w:rsidTr="00C169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0" w:type="dxa"/>
          </w:tcPr>
          <w:p w14:paraId="1F98374A"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RG</w:t>
            </w:r>
          </w:p>
        </w:tc>
        <w:tc>
          <w:tcPr>
            <w:tcW w:w="2204" w:type="dxa"/>
          </w:tcPr>
          <w:p w14:paraId="2D8DCC2E"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1</w:t>
            </w:r>
          </w:p>
        </w:tc>
        <w:tc>
          <w:tcPr>
            <w:tcW w:w="2283" w:type="dxa"/>
          </w:tcPr>
          <w:p w14:paraId="33DEC053"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31</w:t>
            </w:r>
          </w:p>
        </w:tc>
        <w:tc>
          <w:tcPr>
            <w:tcW w:w="2313" w:type="dxa"/>
          </w:tcPr>
          <w:p w14:paraId="0385122A"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Critical</w:t>
            </w:r>
          </w:p>
        </w:tc>
      </w:tr>
      <w:tr w:rsidR="00C169A9" w:rsidRPr="00FB4C6B" w14:paraId="1CBB32E3" w14:textId="77777777" w:rsidTr="00C169A9">
        <w:trPr>
          <w:trHeight w:val="305"/>
        </w:trPr>
        <w:tc>
          <w:tcPr>
            <w:cnfStyle w:val="001000000000" w:firstRow="0" w:lastRow="0" w:firstColumn="1" w:lastColumn="0" w:oddVBand="0" w:evenVBand="0" w:oddHBand="0" w:evenHBand="0" w:firstRowFirstColumn="0" w:firstRowLastColumn="0" w:lastRowFirstColumn="0" w:lastRowLastColumn="0"/>
            <w:tcW w:w="2260" w:type="dxa"/>
          </w:tcPr>
          <w:p w14:paraId="30270163"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Ca</w:t>
            </w:r>
          </w:p>
        </w:tc>
        <w:tc>
          <w:tcPr>
            <w:tcW w:w="2204" w:type="dxa"/>
          </w:tcPr>
          <w:p w14:paraId="636D03A9"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1</w:t>
            </w:r>
          </w:p>
        </w:tc>
        <w:tc>
          <w:tcPr>
            <w:tcW w:w="2283" w:type="dxa"/>
          </w:tcPr>
          <w:p w14:paraId="68325C49"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35</w:t>
            </w:r>
          </w:p>
        </w:tc>
        <w:tc>
          <w:tcPr>
            <w:tcW w:w="2313" w:type="dxa"/>
          </w:tcPr>
          <w:p w14:paraId="6F0B39F4"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Critical</w:t>
            </w:r>
          </w:p>
        </w:tc>
      </w:tr>
      <w:tr w:rsidR="00C169A9" w:rsidRPr="00FB4C6B" w14:paraId="4F07DB51" w14:textId="77777777" w:rsidTr="00C169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0" w:type="dxa"/>
          </w:tcPr>
          <w:p w14:paraId="549C0202"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TF</w:t>
            </w:r>
          </w:p>
        </w:tc>
        <w:tc>
          <w:tcPr>
            <w:tcW w:w="2204" w:type="dxa"/>
          </w:tcPr>
          <w:p w14:paraId="0005F4E0"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1</w:t>
            </w:r>
          </w:p>
        </w:tc>
        <w:tc>
          <w:tcPr>
            <w:tcW w:w="2283" w:type="dxa"/>
          </w:tcPr>
          <w:p w14:paraId="7F8FE94C"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35</w:t>
            </w:r>
          </w:p>
        </w:tc>
        <w:tc>
          <w:tcPr>
            <w:tcW w:w="2313" w:type="dxa"/>
          </w:tcPr>
          <w:p w14:paraId="4EF60418"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Critical</w:t>
            </w:r>
          </w:p>
        </w:tc>
      </w:tr>
      <w:tr w:rsidR="00C169A9" w:rsidRPr="00FB4C6B" w14:paraId="5B8AA151" w14:textId="77777777" w:rsidTr="00C169A9">
        <w:trPr>
          <w:trHeight w:val="305"/>
        </w:trPr>
        <w:tc>
          <w:tcPr>
            <w:cnfStyle w:val="001000000000" w:firstRow="0" w:lastRow="0" w:firstColumn="1" w:lastColumn="0" w:oddVBand="0" w:evenVBand="0" w:oddHBand="0" w:evenHBand="0" w:firstRowFirstColumn="0" w:firstRowLastColumn="0" w:lastRowFirstColumn="0" w:lastRowLastColumn="0"/>
            <w:tcW w:w="2260" w:type="dxa"/>
          </w:tcPr>
          <w:p w14:paraId="7B75A104"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GD</w:t>
            </w:r>
          </w:p>
        </w:tc>
        <w:tc>
          <w:tcPr>
            <w:tcW w:w="2204" w:type="dxa"/>
          </w:tcPr>
          <w:p w14:paraId="6AAF1A8D"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2</w:t>
            </w:r>
          </w:p>
        </w:tc>
        <w:tc>
          <w:tcPr>
            <w:tcW w:w="2283" w:type="dxa"/>
          </w:tcPr>
          <w:p w14:paraId="5A9A760D"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63</w:t>
            </w:r>
          </w:p>
        </w:tc>
        <w:tc>
          <w:tcPr>
            <w:tcW w:w="2313" w:type="dxa"/>
          </w:tcPr>
          <w:p w14:paraId="72AFC0F6"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B4C6B">
              <w:rPr>
                <w:rFonts w:ascii="Times New Roman" w:hAnsi="Times New Roman" w:cs="Times New Roman"/>
                <w:sz w:val="20"/>
                <w:szCs w:val="20"/>
              </w:rPr>
              <w:t>Good</w:t>
            </w:r>
            <w:proofErr w:type="spellEnd"/>
          </w:p>
        </w:tc>
      </w:tr>
      <w:tr w:rsidR="00C169A9" w:rsidRPr="00FB4C6B" w14:paraId="3E3FD5BB" w14:textId="77777777" w:rsidTr="00C169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0" w:type="dxa"/>
          </w:tcPr>
          <w:p w14:paraId="705B7551"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SH</w:t>
            </w:r>
          </w:p>
        </w:tc>
        <w:tc>
          <w:tcPr>
            <w:tcW w:w="2204" w:type="dxa"/>
          </w:tcPr>
          <w:p w14:paraId="7FB09CE8"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2</w:t>
            </w:r>
          </w:p>
        </w:tc>
        <w:tc>
          <w:tcPr>
            <w:tcW w:w="2283" w:type="dxa"/>
          </w:tcPr>
          <w:p w14:paraId="3580737B"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67</w:t>
            </w:r>
          </w:p>
        </w:tc>
        <w:tc>
          <w:tcPr>
            <w:tcW w:w="2313" w:type="dxa"/>
          </w:tcPr>
          <w:p w14:paraId="1BDB11A0"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Fair</w:t>
            </w:r>
          </w:p>
        </w:tc>
      </w:tr>
      <w:tr w:rsidR="00C169A9" w:rsidRPr="00FB4C6B" w14:paraId="2FBA509A" w14:textId="77777777" w:rsidTr="00C169A9">
        <w:trPr>
          <w:trHeight w:val="305"/>
        </w:trPr>
        <w:tc>
          <w:tcPr>
            <w:cnfStyle w:val="001000000000" w:firstRow="0" w:lastRow="0" w:firstColumn="1" w:lastColumn="0" w:oddVBand="0" w:evenVBand="0" w:oddHBand="0" w:evenHBand="0" w:firstRowFirstColumn="0" w:firstRowLastColumn="0" w:lastRowFirstColumn="0" w:lastRowLastColumn="0"/>
            <w:tcW w:w="2260" w:type="dxa"/>
          </w:tcPr>
          <w:p w14:paraId="31F74006"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EP</w:t>
            </w:r>
          </w:p>
        </w:tc>
        <w:tc>
          <w:tcPr>
            <w:tcW w:w="2204" w:type="dxa"/>
          </w:tcPr>
          <w:p w14:paraId="755FFEE4"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4</w:t>
            </w:r>
          </w:p>
        </w:tc>
        <w:tc>
          <w:tcPr>
            <w:tcW w:w="2283" w:type="dxa"/>
          </w:tcPr>
          <w:p w14:paraId="7EC2736D"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73</w:t>
            </w:r>
          </w:p>
        </w:tc>
        <w:tc>
          <w:tcPr>
            <w:tcW w:w="2313" w:type="dxa"/>
          </w:tcPr>
          <w:p w14:paraId="04D30D85"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Critical</w:t>
            </w:r>
          </w:p>
        </w:tc>
      </w:tr>
      <w:tr w:rsidR="00C169A9" w:rsidRPr="00FB4C6B" w14:paraId="3235A2AB" w14:textId="77777777" w:rsidTr="00C169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0" w:type="dxa"/>
          </w:tcPr>
          <w:p w14:paraId="19B30102"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DC</w:t>
            </w:r>
          </w:p>
        </w:tc>
        <w:tc>
          <w:tcPr>
            <w:tcW w:w="2204" w:type="dxa"/>
          </w:tcPr>
          <w:p w14:paraId="033A7422"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3</w:t>
            </w:r>
          </w:p>
        </w:tc>
        <w:tc>
          <w:tcPr>
            <w:tcW w:w="2283" w:type="dxa"/>
          </w:tcPr>
          <w:p w14:paraId="7485FDFC"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74</w:t>
            </w:r>
          </w:p>
        </w:tc>
        <w:tc>
          <w:tcPr>
            <w:tcW w:w="2313" w:type="dxa"/>
          </w:tcPr>
          <w:p w14:paraId="536DB13F"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FB4C6B">
              <w:rPr>
                <w:rFonts w:ascii="Times New Roman" w:hAnsi="Times New Roman" w:cs="Times New Roman"/>
                <w:sz w:val="20"/>
                <w:szCs w:val="20"/>
              </w:rPr>
              <w:t>Poor</w:t>
            </w:r>
            <w:proofErr w:type="spellEnd"/>
          </w:p>
        </w:tc>
      </w:tr>
      <w:tr w:rsidR="00C169A9" w:rsidRPr="00FB4C6B" w14:paraId="59242C8A" w14:textId="77777777" w:rsidTr="00C169A9">
        <w:trPr>
          <w:trHeight w:val="305"/>
        </w:trPr>
        <w:tc>
          <w:tcPr>
            <w:cnfStyle w:val="001000000000" w:firstRow="0" w:lastRow="0" w:firstColumn="1" w:lastColumn="0" w:oddVBand="0" w:evenVBand="0" w:oddHBand="0" w:evenHBand="0" w:firstRowFirstColumn="0" w:firstRowLastColumn="0" w:lastRowFirstColumn="0" w:lastRowLastColumn="0"/>
            <w:tcW w:w="2260" w:type="dxa"/>
          </w:tcPr>
          <w:p w14:paraId="4EAE395C"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PC</w:t>
            </w:r>
          </w:p>
        </w:tc>
        <w:tc>
          <w:tcPr>
            <w:tcW w:w="2204" w:type="dxa"/>
          </w:tcPr>
          <w:p w14:paraId="0CDB63F4"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4</w:t>
            </w:r>
          </w:p>
        </w:tc>
        <w:tc>
          <w:tcPr>
            <w:tcW w:w="2283" w:type="dxa"/>
          </w:tcPr>
          <w:p w14:paraId="57963FD6"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84</w:t>
            </w:r>
          </w:p>
        </w:tc>
        <w:tc>
          <w:tcPr>
            <w:tcW w:w="2313" w:type="dxa"/>
          </w:tcPr>
          <w:p w14:paraId="3A1BD76C"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B4C6B">
              <w:rPr>
                <w:rFonts w:ascii="Times New Roman" w:hAnsi="Times New Roman" w:cs="Times New Roman"/>
                <w:sz w:val="20"/>
                <w:szCs w:val="20"/>
              </w:rPr>
              <w:t>Poor</w:t>
            </w:r>
            <w:proofErr w:type="spellEnd"/>
          </w:p>
        </w:tc>
      </w:tr>
      <w:tr w:rsidR="00C169A9" w:rsidRPr="00FB4C6B" w14:paraId="3B5FB6E5" w14:textId="77777777" w:rsidTr="00C169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0" w:type="dxa"/>
          </w:tcPr>
          <w:p w14:paraId="5BCD8FF6"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CG</w:t>
            </w:r>
          </w:p>
        </w:tc>
        <w:tc>
          <w:tcPr>
            <w:tcW w:w="2204" w:type="dxa"/>
          </w:tcPr>
          <w:p w14:paraId="7818A46F"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4</w:t>
            </w:r>
          </w:p>
        </w:tc>
        <w:tc>
          <w:tcPr>
            <w:tcW w:w="2283" w:type="dxa"/>
          </w:tcPr>
          <w:p w14:paraId="64692EE2"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89</w:t>
            </w:r>
          </w:p>
        </w:tc>
        <w:tc>
          <w:tcPr>
            <w:tcW w:w="2313" w:type="dxa"/>
          </w:tcPr>
          <w:p w14:paraId="323877FB"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Fair</w:t>
            </w:r>
          </w:p>
        </w:tc>
      </w:tr>
      <w:tr w:rsidR="00C169A9" w:rsidRPr="00FB4C6B" w14:paraId="03BB297B" w14:textId="77777777" w:rsidTr="00C169A9">
        <w:trPr>
          <w:trHeight w:val="305"/>
        </w:trPr>
        <w:tc>
          <w:tcPr>
            <w:cnfStyle w:val="001000000000" w:firstRow="0" w:lastRow="0" w:firstColumn="1" w:lastColumn="0" w:oddVBand="0" w:evenVBand="0" w:oddHBand="0" w:evenHBand="0" w:firstRowFirstColumn="0" w:firstRowLastColumn="0" w:lastRowFirstColumn="0" w:lastRowLastColumn="0"/>
            <w:tcW w:w="2260" w:type="dxa"/>
          </w:tcPr>
          <w:p w14:paraId="61F83972"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DP</w:t>
            </w:r>
          </w:p>
        </w:tc>
        <w:tc>
          <w:tcPr>
            <w:tcW w:w="2204" w:type="dxa"/>
          </w:tcPr>
          <w:p w14:paraId="0AC0A47B"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4</w:t>
            </w:r>
          </w:p>
        </w:tc>
        <w:tc>
          <w:tcPr>
            <w:tcW w:w="2283" w:type="dxa"/>
          </w:tcPr>
          <w:p w14:paraId="1B72C2E6"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92</w:t>
            </w:r>
          </w:p>
        </w:tc>
        <w:tc>
          <w:tcPr>
            <w:tcW w:w="2313" w:type="dxa"/>
          </w:tcPr>
          <w:p w14:paraId="1CABBE95"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B4C6B">
              <w:rPr>
                <w:rFonts w:ascii="Times New Roman" w:hAnsi="Times New Roman" w:cs="Times New Roman"/>
                <w:sz w:val="20"/>
                <w:szCs w:val="20"/>
              </w:rPr>
              <w:t>Poor</w:t>
            </w:r>
            <w:proofErr w:type="spellEnd"/>
          </w:p>
        </w:tc>
      </w:tr>
      <w:tr w:rsidR="00C169A9" w:rsidRPr="00FB4C6B" w14:paraId="7E789AB1" w14:textId="77777777" w:rsidTr="00C169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0" w:type="dxa"/>
          </w:tcPr>
          <w:p w14:paraId="3E3314DF"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TM</w:t>
            </w:r>
          </w:p>
        </w:tc>
        <w:tc>
          <w:tcPr>
            <w:tcW w:w="2204" w:type="dxa"/>
          </w:tcPr>
          <w:p w14:paraId="48B489E6"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4</w:t>
            </w:r>
          </w:p>
        </w:tc>
        <w:tc>
          <w:tcPr>
            <w:tcW w:w="2283" w:type="dxa"/>
          </w:tcPr>
          <w:p w14:paraId="511B230E"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101</w:t>
            </w:r>
          </w:p>
        </w:tc>
        <w:tc>
          <w:tcPr>
            <w:tcW w:w="2313" w:type="dxa"/>
          </w:tcPr>
          <w:p w14:paraId="191CBC83" w14:textId="77777777" w:rsidR="00C169A9" w:rsidRPr="00FB4C6B" w:rsidRDefault="00C169A9" w:rsidP="00FB4C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Critical</w:t>
            </w:r>
          </w:p>
        </w:tc>
      </w:tr>
      <w:tr w:rsidR="00C169A9" w:rsidRPr="00FB4C6B" w14:paraId="3B7E10CA" w14:textId="77777777" w:rsidTr="00C169A9">
        <w:trPr>
          <w:trHeight w:val="305"/>
        </w:trPr>
        <w:tc>
          <w:tcPr>
            <w:cnfStyle w:val="001000000000" w:firstRow="0" w:lastRow="0" w:firstColumn="1" w:lastColumn="0" w:oddVBand="0" w:evenVBand="0" w:oddHBand="0" w:evenHBand="0" w:firstRowFirstColumn="0" w:firstRowLastColumn="0" w:lastRowFirstColumn="0" w:lastRowLastColumn="0"/>
            <w:tcW w:w="2260" w:type="dxa"/>
          </w:tcPr>
          <w:p w14:paraId="73D385D6" w14:textId="77777777" w:rsidR="00C169A9" w:rsidRPr="00FB4C6B" w:rsidRDefault="00C169A9" w:rsidP="00FB4C6B">
            <w:pPr>
              <w:rPr>
                <w:rFonts w:ascii="Times New Roman" w:hAnsi="Times New Roman" w:cs="Times New Roman"/>
                <w:color w:val="000000"/>
                <w:sz w:val="20"/>
                <w:szCs w:val="20"/>
              </w:rPr>
            </w:pPr>
            <w:r w:rsidRPr="00FB4C6B">
              <w:rPr>
                <w:rFonts w:ascii="Times New Roman" w:hAnsi="Times New Roman" w:cs="Times New Roman"/>
                <w:color w:val="000000"/>
                <w:sz w:val="20"/>
                <w:szCs w:val="20"/>
              </w:rPr>
              <w:t>ED</w:t>
            </w:r>
          </w:p>
        </w:tc>
        <w:tc>
          <w:tcPr>
            <w:tcW w:w="2204" w:type="dxa"/>
          </w:tcPr>
          <w:p w14:paraId="14C26798"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4</w:t>
            </w:r>
          </w:p>
        </w:tc>
        <w:tc>
          <w:tcPr>
            <w:tcW w:w="2283" w:type="dxa"/>
          </w:tcPr>
          <w:p w14:paraId="010CE7A6"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C6B">
              <w:rPr>
                <w:rFonts w:ascii="Times New Roman" w:hAnsi="Times New Roman" w:cs="Times New Roman"/>
                <w:sz w:val="20"/>
                <w:szCs w:val="20"/>
              </w:rPr>
              <w:t>114</w:t>
            </w:r>
          </w:p>
        </w:tc>
        <w:tc>
          <w:tcPr>
            <w:tcW w:w="2313" w:type="dxa"/>
          </w:tcPr>
          <w:p w14:paraId="671F6BF9" w14:textId="77777777" w:rsidR="00C169A9" w:rsidRPr="00FB4C6B" w:rsidRDefault="00C169A9" w:rsidP="00FB4C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B4C6B">
              <w:rPr>
                <w:rFonts w:ascii="Times New Roman" w:hAnsi="Times New Roman" w:cs="Times New Roman"/>
                <w:sz w:val="20"/>
                <w:szCs w:val="20"/>
              </w:rPr>
              <w:t>Poor</w:t>
            </w:r>
            <w:proofErr w:type="spellEnd"/>
          </w:p>
        </w:tc>
      </w:tr>
    </w:tbl>
    <w:p w14:paraId="1E6FD74F" w14:textId="222D705F" w:rsidR="00F400ED" w:rsidRPr="00020101" w:rsidRDefault="00F400ED" w:rsidP="00DD608D">
      <w:pPr>
        <w:outlineLvl w:val="0"/>
        <w:rPr>
          <w:rFonts w:ascii="Times New Roman" w:hAnsi="Times New Roman" w:cs="Times New Roman"/>
          <w:b/>
          <w:color w:val="000000" w:themeColor="text1"/>
          <w:sz w:val="24"/>
          <w:szCs w:val="24"/>
          <w:lang w:val="en-GB"/>
        </w:rPr>
      </w:pPr>
    </w:p>
    <w:p w14:paraId="443CB7F7" w14:textId="08801A50" w:rsidR="00263901" w:rsidRPr="00020101" w:rsidRDefault="00263901" w:rsidP="00DD608D">
      <w:pPr>
        <w:outlineLvl w:val="0"/>
        <w:rPr>
          <w:rFonts w:ascii="Times New Roman" w:hAnsi="Times New Roman" w:cs="Times New Roman"/>
          <w:b/>
          <w:color w:val="000000" w:themeColor="text1"/>
          <w:sz w:val="24"/>
          <w:szCs w:val="24"/>
          <w:lang w:val="en-GB"/>
        </w:rPr>
      </w:pPr>
    </w:p>
    <w:p w14:paraId="357E2BC1" w14:textId="0FB0DDCF" w:rsidR="00263901" w:rsidRPr="00020101" w:rsidRDefault="00263901" w:rsidP="00DD608D">
      <w:pPr>
        <w:outlineLvl w:val="0"/>
        <w:rPr>
          <w:rFonts w:ascii="Times New Roman" w:hAnsi="Times New Roman" w:cs="Times New Roman"/>
          <w:b/>
          <w:color w:val="000000" w:themeColor="text1"/>
          <w:sz w:val="24"/>
          <w:szCs w:val="24"/>
          <w:lang w:val="en-GB"/>
        </w:rPr>
      </w:pPr>
    </w:p>
    <w:p w14:paraId="0F3A08F2" w14:textId="03614D79" w:rsidR="00263901" w:rsidRPr="00020101" w:rsidRDefault="00263901" w:rsidP="00DD608D">
      <w:pPr>
        <w:outlineLvl w:val="0"/>
        <w:rPr>
          <w:rFonts w:ascii="Times New Roman" w:hAnsi="Times New Roman" w:cs="Times New Roman"/>
          <w:b/>
          <w:color w:val="000000" w:themeColor="text1"/>
          <w:sz w:val="24"/>
          <w:szCs w:val="24"/>
          <w:lang w:val="en-GB"/>
        </w:rPr>
      </w:pPr>
    </w:p>
    <w:p w14:paraId="46E5C7B0" w14:textId="62E46F03" w:rsidR="00263901" w:rsidRPr="00020101" w:rsidRDefault="00263901" w:rsidP="00DD608D">
      <w:pPr>
        <w:outlineLvl w:val="0"/>
        <w:rPr>
          <w:rFonts w:ascii="Times New Roman" w:hAnsi="Times New Roman" w:cs="Times New Roman"/>
          <w:b/>
          <w:color w:val="000000" w:themeColor="text1"/>
          <w:sz w:val="24"/>
          <w:szCs w:val="24"/>
          <w:lang w:val="en-GB"/>
        </w:rPr>
      </w:pPr>
    </w:p>
    <w:p w14:paraId="70839FEB" w14:textId="22357AEA" w:rsidR="00263901" w:rsidRPr="00020101" w:rsidRDefault="00263901" w:rsidP="00DD608D">
      <w:pPr>
        <w:outlineLvl w:val="0"/>
        <w:rPr>
          <w:rFonts w:ascii="Times New Roman" w:hAnsi="Times New Roman" w:cs="Times New Roman"/>
          <w:b/>
          <w:color w:val="000000" w:themeColor="text1"/>
          <w:sz w:val="24"/>
          <w:szCs w:val="24"/>
          <w:lang w:val="en-GB"/>
        </w:rPr>
      </w:pPr>
    </w:p>
    <w:p w14:paraId="65D19C72" w14:textId="37D25CD8" w:rsidR="00263901" w:rsidRPr="00020101" w:rsidRDefault="00263901" w:rsidP="00B32DBB">
      <w:pPr>
        <w:outlineLvl w:val="0"/>
        <w:rPr>
          <w:rFonts w:ascii="Times New Roman" w:hAnsi="Times New Roman" w:cs="Times New Roman"/>
          <w:b/>
          <w:color w:val="000000" w:themeColor="text1"/>
          <w:sz w:val="24"/>
          <w:szCs w:val="24"/>
        </w:rPr>
      </w:pPr>
      <w:r w:rsidRPr="00020101">
        <w:rPr>
          <w:rFonts w:ascii="Times New Roman" w:hAnsi="Times New Roman" w:cs="Times New Roman"/>
          <w:b/>
          <w:color w:val="000000" w:themeColor="text1"/>
          <w:sz w:val="24"/>
          <w:szCs w:val="24"/>
        </w:rPr>
        <w:br w:type="page"/>
      </w:r>
    </w:p>
    <w:p w14:paraId="19B0E2C7" w14:textId="28994DD4" w:rsidR="009F7E0F" w:rsidRPr="00020101" w:rsidRDefault="00AC2452" w:rsidP="00C169A9">
      <w:pPr>
        <w:pStyle w:val="Kop1"/>
        <w:rPr>
          <w:lang w:val="en-GB"/>
        </w:rPr>
      </w:pPr>
      <w:bookmarkStart w:id="29" w:name="_Toc44692889"/>
      <w:r w:rsidRPr="00020101">
        <w:rPr>
          <w:lang w:val="en-GB"/>
        </w:rPr>
        <w:lastRenderedPageBreak/>
        <w:t>Discussion</w:t>
      </w:r>
      <w:bookmarkEnd w:id="29"/>
      <w:r w:rsidR="00C169A9">
        <w:rPr>
          <w:lang w:val="en-GB"/>
        </w:rPr>
        <w:br/>
      </w:r>
    </w:p>
    <w:p w14:paraId="1D288CC5" w14:textId="1BBFA85F" w:rsidR="00C169A9" w:rsidRDefault="00A672D7" w:rsidP="00DD7DFA">
      <w:pPr>
        <w:rPr>
          <w:rFonts w:ascii="Times New Roman" w:hAnsi="Times New Roman" w:cs="Times New Roman"/>
          <w:bCs/>
          <w:color w:val="000000" w:themeColor="text1"/>
          <w:sz w:val="24"/>
          <w:szCs w:val="24"/>
          <w:lang w:val="en-GB"/>
        </w:rPr>
      </w:pPr>
      <w:r w:rsidRPr="00020101">
        <w:rPr>
          <w:rFonts w:ascii="Times New Roman" w:hAnsi="Times New Roman" w:cs="Times New Roman"/>
          <w:bCs/>
          <w:color w:val="000000" w:themeColor="text1"/>
          <w:sz w:val="24"/>
          <w:szCs w:val="24"/>
          <w:lang w:val="en-GB"/>
        </w:rPr>
        <w:t xml:space="preserve">In this study, the benthic composition of 12 sites on the Saba Bank was assessed using </w:t>
      </w:r>
      <w:proofErr w:type="spellStart"/>
      <w:r w:rsidRPr="00020101">
        <w:rPr>
          <w:rFonts w:ascii="Times New Roman" w:hAnsi="Times New Roman" w:cs="Times New Roman"/>
          <w:bCs/>
          <w:color w:val="000000" w:themeColor="text1"/>
          <w:sz w:val="24"/>
          <w:szCs w:val="24"/>
          <w:lang w:val="en-GB"/>
        </w:rPr>
        <w:t>CPCe</w:t>
      </w:r>
      <w:proofErr w:type="spellEnd"/>
      <w:r w:rsidRPr="00020101">
        <w:rPr>
          <w:rFonts w:ascii="Times New Roman" w:hAnsi="Times New Roman" w:cs="Times New Roman"/>
          <w:bCs/>
          <w:color w:val="000000" w:themeColor="text1"/>
          <w:sz w:val="24"/>
          <w:szCs w:val="24"/>
          <w:lang w:val="en-GB"/>
        </w:rPr>
        <w:t xml:space="preserve">. </w:t>
      </w:r>
      <w:r w:rsidR="00385178" w:rsidRPr="00020101">
        <w:rPr>
          <w:rFonts w:ascii="Times New Roman" w:hAnsi="Times New Roman" w:cs="Times New Roman"/>
          <w:bCs/>
          <w:color w:val="000000" w:themeColor="text1"/>
          <w:sz w:val="24"/>
          <w:szCs w:val="24"/>
          <w:lang w:val="en-GB"/>
        </w:rPr>
        <w:t xml:space="preserve">Using multivariate analysis and linear regression analysis, the effects of multiple environmental variables on the composition of each site was examined.  </w:t>
      </w:r>
      <w:r w:rsidRPr="00020101">
        <w:rPr>
          <w:rFonts w:ascii="Times New Roman" w:hAnsi="Times New Roman" w:cs="Times New Roman"/>
          <w:bCs/>
          <w:color w:val="000000" w:themeColor="text1"/>
          <w:sz w:val="24"/>
          <w:szCs w:val="24"/>
          <w:lang w:val="en-GB"/>
        </w:rPr>
        <w:t>Lastly, the RHI was used to score the sites on their health</w:t>
      </w:r>
      <w:r w:rsidR="00385178" w:rsidRPr="00020101">
        <w:rPr>
          <w:rFonts w:ascii="Times New Roman" w:hAnsi="Times New Roman" w:cs="Times New Roman"/>
          <w:bCs/>
          <w:color w:val="000000" w:themeColor="text1"/>
          <w:sz w:val="24"/>
          <w:szCs w:val="24"/>
          <w:lang w:val="en-GB"/>
        </w:rPr>
        <w:t xml:space="preserve"> and compared to an assessment with more indicators to analyse the applicability of the RHI. </w:t>
      </w:r>
      <w:r w:rsidR="004E7B19" w:rsidRPr="00020101">
        <w:rPr>
          <w:rFonts w:ascii="Times New Roman" w:hAnsi="Times New Roman" w:cs="Times New Roman"/>
          <w:bCs/>
          <w:color w:val="000000" w:themeColor="text1"/>
          <w:sz w:val="24"/>
          <w:szCs w:val="24"/>
          <w:lang w:val="en-GB"/>
        </w:rPr>
        <w:br/>
      </w:r>
    </w:p>
    <w:p w14:paraId="174CF6BC" w14:textId="209C81AB" w:rsidR="00CD02E8" w:rsidRPr="00020101" w:rsidRDefault="004E7B19" w:rsidP="00DD7DFA">
      <w:pPr>
        <w:pStyle w:val="Kop2"/>
        <w:spacing w:line="300" w:lineRule="auto"/>
        <w:rPr>
          <w:lang w:val="en-GB"/>
        </w:rPr>
      </w:pPr>
      <w:bookmarkStart w:id="30" w:name="_Toc44692890"/>
      <w:r w:rsidRPr="00020101">
        <w:rPr>
          <w:lang w:val="en-GB"/>
        </w:rPr>
        <w:t>Benthic composition</w:t>
      </w:r>
      <w:bookmarkEnd w:id="30"/>
    </w:p>
    <w:p w14:paraId="1DD74153" w14:textId="061F2170" w:rsidR="00AA6159" w:rsidRPr="00020101" w:rsidRDefault="00EA470F" w:rsidP="00DD7DFA">
      <w:pPr>
        <w:rPr>
          <w:rFonts w:ascii="Times New Roman" w:hAnsi="Times New Roman" w:cs="Times New Roman"/>
          <w:iCs/>
          <w:color w:val="000000" w:themeColor="text1"/>
          <w:sz w:val="24"/>
          <w:szCs w:val="24"/>
          <w:lang w:val="en-GB"/>
        </w:rPr>
      </w:pPr>
      <w:r w:rsidRPr="00020101">
        <w:rPr>
          <w:rFonts w:ascii="Times New Roman" w:hAnsi="Times New Roman" w:cs="Times New Roman"/>
          <w:bCs/>
          <w:color w:val="000000" w:themeColor="text1"/>
          <w:sz w:val="24"/>
          <w:szCs w:val="24"/>
          <w:lang w:val="en-GB"/>
        </w:rPr>
        <w:t xml:space="preserve">The benthic composition based on the image analysis shows high variety which could be based on different factors. </w:t>
      </w:r>
      <w:r w:rsidR="00CD02E8" w:rsidRPr="00020101">
        <w:rPr>
          <w:rFonts w:ascii="Times New Roman" w:hAnsi="Times New Roman" w:cs="Times New Roman"/>
          <w:bCs/>
          <w:color w:val="000000" w:themeColor="text1"/>
          <w:sz w:val="24"/>
          <w:szCs w:val="24"/>
          <w:lang w:val="en-GB"/>
        </w:rPr>
        <w:t xml:space="preserve"> </w:t>
      </w:r>
      <w:r w:rsidRPr="00020101">
        <w:rPr>
          <w:rFonts w:ascii="Times New Roman" w:hAnsi="Times New Roman" w:cs="Times New Roman"/>
          <w:iCs/>
          <w:color w:val="000000" w:themeColor="text1"/>
          <w:sz w:val="24"/>
          <w:szCs w:val="24"/>
          <w:lang w:val="en-GB"/>
        </w:rPr>
        <w:t>When looked at cluster 1, a</w:t>
      </w:r>
      <w:r w:rsidR="00CD02E8" w:rsidRPr="00020101">
        <w:rPr>
          <w:rFonts w:ascii="Times New Roman" w:hAnsi="Times New Roman" w:cs="Times New Roman"/>
          <w:iCs/>
          <w:color w:val="000000" w:themeColor="text1"/>
          <w:sz w:val="24"/>
          <w:szCs w:val="24"/>
          <w:lang w:val="en-GB"/>
        </w:rPr>
        <w:t xml:space="preserve"> possible determinant for their low coral and high macro algae and sand cover can be their location.  </w:t>
      </w:r>
      <w:proofErr w:type="spellStart"/>
      <w:r w:rsidR="00CD02E8" w:rsidRPr="00020101">
        <w:rPr>
          <w:rFonts w:ascii="Times New Roman" w:hAnsi="Times New Roman" w:cs="Times New Roman"/>
          <w:iCs/>
          <w:color w:val="000000" w:themeColor="text1"/>
          <w:sz w:val="24"/>
          <w:szCs w:val="24"/>
          <w:lang w:val="en-GB"/>
        </w:rPr>
        <w:t>Tetre</w:t>
      </w:r>
      <w:proofErr w:type="spellEnd"/>
      <w:r w:rsidR="00CD02E8" w:rsidRPr="00020101">
        <w:rPr>
          <w:rFonts w:ascii="Times New Roman" w:hAnsi="Times New Roman" w:cs="Times New Roman"/>
          <w:iCs/>
          <w:color w:val="000000" w:themeColor="text1"/>
          <w:sz w:val="24"/>
          <w:szCs w:val="24"/>
          <w:lang w:val="en-GB"/>
        </w:rPr>
        <w:t xml:space="preserve"> de Fleur is the only site located in the middle of the Bank, whereas other sites are a reef-drop off resulting in more rugosity and therefore possibly a higher biodiversity. La </w:t>
      </w:r>
      <w:proofErr w:type="spellStart"/>
      <w:r w:rsidR="00CD02E8" w:rsidRPr="00020101">
        <w:rPr>
          <w:rFonts w:ascii="Times New Roman" w:hAnsi="Times New Roman" w:cs="Times New Roman"/>
          <w:iCs/>
          <w:color w:val="000000" w:themeColor="text1"/>
          <w:sz w:val="24"/>
          <w:szCs w:val="24"/>
          <w:lang w:val="en-GB"/>
        </w:rPr>
        <w:t>Colline</w:t>
      </w:r>
      <w:proofErr w:type="spellEnd"/>
      <w:r w:rsidR="00CD02E8" w:rsidRPr="00020101">
        <w:rPr>
          <w:rFonts w:ascii="Times New Roman" w:hAnsi="Times New Roman" w:cs="Times New Roman"/>
          <w:iCs/>
          <w:color w:val="000000" w:themeColor="text1"/>
          <w:sz w:val="24"/>
          <w:szCs w:val="24"/>
          <w:lang w:val="en-GB"/>
        </w:rPr>
        <w:t xml:space="preserve"> aux </w:t>
      </w:r>
      <w:proofErr w:type="spellStart"/>
      <w:r w:rsidR="00CD02E8" w:rsidRPr="00020101">
        <w:rPr>
          <w:rFonts w:ascii="Times New Roman" w:hAnsi="Times New Roman" w:cs="Times New Roman"/>
          <w:iCs/>
          <w:color w:val="000000" w:themeColor="text1"/>
          <w:sz w:val="24"/>
          <w:szCs w:val="24"/>
          <w:lang w:val="en-GB"/>
        </w:rPr>
        <w:t>Gorgones</w:t>
      </w:r>
      <w:proofErr w:type="spellEnd"/>
      <w:r w:rsidR="00CD02E8" w:rsidRPr="00020101">
        <w:rPr>
          <w:rFonts w:ascii="Times New Roman" w:hAnsi="Times New Roman" w:cs="Times New Roman"/>
          <w:iCs/>
          <w:color w:val="000000" w:themeColor="text1"/>
          <w:sz w:val="24"/>
          <w:szCs w:val="24"/>
          <w:lang w:val="en-GB"/>
        </w:rPr>
        <w:t xml:space="preserve"> and Rebecca’s Garden are both situated nearest to the island of Saba, which might account for the high sand and rock cover seen in figure 3.</w:t>
      </w:r>
      <w:r w:rsidRPr="00020101">
        <w:rPr>
          <w:rFonts w:ascii="Times New Roman" w:hAnsi="Times New Roman" w:cs="Times New Roman"/>
          <w:bCs/>
          <w:color w:val="000000" w:themeColor="text1"/>
          <w:sz w:val="24"/>
          <w:szCs w:val="24"/>
          <w:lang w:val="en-GB"/>
        </w:rPr>
        <w:t xml:space="preserve"> Moreover, </w:t>
      </w:r>
      <w:r w:rsidR="00C734C6" w:rsidRPr="00020101">
        <w:rPr>
          <w:rFonts w:ascii="Times New Roman" w:hAnsi="Times New Roman" w:cs="Times New Roman"/>
          <w:iCs/>
          <w:color w:val="000000" w:themeColor="text1"/>
          <w:sz w:val="24"/>
          <w:szCs w:val="24"/>
          <w:lang w:val="en-GB"/>
        </w:rPr>
        <w:t xml:space="preserve">Eden and Dutch Plains are located at the south side of the Bank, which might indicate that they have been less influenced by human activity and therefore see a higher coral cover. </w:t>
      </w:r>
      <w:r w:rsidRPr="00020101">
        <w:rPr>
          <w:rFonts w:ascii="Times New Roman" w:hAnsi="Times New Roman" w:cs="Times New Roman"/>
          <w:iCs/>
          <w:color w:val="000000" w:themeColor="text1"/>
          <w:sz w:val="24"/>
          <w:szCs w:val="24"/>
          <w:lang w:val="en-GB"/>
        </w:rPr>
        <w:t xml:space="preserve">Part of the composition variety could also be attributed to site depth. Crustose coralline algae </w:t>
      </w:r>
      <w:r w:rsidR="00CC3D35" w:rsidRPr="00020101">
        <w:rPr>
          <w:rFonts w:ascii="Times New Roman" w:hAnsi="Times New Roman" w:cs="Times New Roman"/>
          <w:iCs/>
          <w:color w:val="000000" w:themeColor="text1"/>
          <w:sz w:val="24"/>
          <w:szCs w:val="24"/>
          <w:lang w:val="en-GB"/>
        </w:rPr>
        <w:t>have been observed to be less abundant in 10m reefs than 20-30m in the adjacent Caribbean reefs of Curacao and Bonaire (de Bakker et al., 2017). A similar positive correlation of CCA cover and depth was also found in the linear regression analysis.</w:t>
      </w:r>
      <w:r w:rsidRPr="00020101">
        <w:rPr>
          <w:rFonts w:ascii="Times New Roman" w:hAnsi="Times New Roman" w:cs="Times New Roman"/>
          <w:iCs/>
          <w:color w:val="000000" w:themeColor="text1"/>
          <w:sz w:val="24"/>
          <w:szCs w:val="24"/>
          <w:lang w:val="en-GB"/>
        </w:rPr>
        <w:t xml:space="preserve"> </w:t>
      </w:r>
      <w:r w:rsidR="00CC3D35" w:rsidRPr="00020101">
        <w:rPr>
          <w:rFonts w:ascii="Times New Roman" w:hAnsi="Times New Roman" w:cs="Times New Roman"/>
          <w:iCs/>
          <w:color w:val="000000" w:themeColor="text1"/>
          <w:sz w:val="24"/>
          <w:szCs w:val="24"/>
          <w:lang w:val="en-GB"/>
        </w:rPr>
        <w:t xml:space="preserve">This could explain </w:t>
      </w:r>
      <w:r w:rsidRPr="00020101">
        <w:rPr>
          <w:rFonts w:ascii="Times New Roman" w:hAnsi="Times New Roman" w:cs="Times New Roman"/>
          <w:iCs/>
          <w:color w:val="000000" w:themeColor="text1"/>
          <w:sz w:val="24"/>
          <w:szCs w:val="24"/>
          <w:lang w:val="en-GB"/>
        </w:rPr>
        <w:t xml:space="preserve">the low cover in Scottish Hills and Gorgonian Delight and high cover in sites as Eden and Twelve Monkeys. </w:t>
      </w:r>
    </w:p>
    <w:p w14:paraId="73527869" w14:textId="5E44BAB6" w:rsidR="004E7B19" w:rsidRPr="00020101" w:rsidRDefault="004E7B19" w:rsidP="00DD7DFA">
      <w:pPr>
        <w:pStyle w:val="Kop2"/>
        <w:spacing w:line="300" w:lineRule="auto"/>
        <w:rPr>
          <w:bCs/>
          <w:lang w:val="en-GB"/>
        </w:rPr>
      </w:pPr>
      <w:bookmarkStart w:id="31" w:name="_Toc44692891"/>
      <w:r w:rsidRPr="00020101">
        <w:rPr>
          <w:lang w:val="en-GB"/>
        </w:rPr>
        <w:t>Reef Health Index</w:t>
      </w:r>
      <w:bookmarkEnd w:id="31"/>
      <w:r w:rsidRPr="00020101">
        <w:rPr>
          <w:lang w:val="en-GB"/>
        </w:rPr>
        <w:t xml:space="preserve"> </w:t>
      </w:r>
    </w:p>
    <w:p w14:paraId="662D9802" w14:textId="46B77942" w:rsidR="00C169A9" w:rsidRDefault="00862128" w:rsidP="00DD7DFA">
      <w:pPr>
        <w:rPr>
          <w:rFonts w:ascii="Times New Roman" w:hAnsi="Times New Roman" w:cs="Times New Roman"/>
          <w:b/>
          <w:color w:val="000000" w:themeColor="text1"/>
          <w:sz w:val="24"/>
          <w:szCs w:val="24"/>
          <w:lang w:val="en-GB"/>
        </w:rPr>
      </w:pPr>
      <w:r w:rsidRPr="00020101">
        <w:rPr>
          <w:rFonts w:ascii="Times New Roman" w:hAnsi="Times New Roman" w:cs="Times New Roman"/>
          <w:bCs/>
          <w:color w:val="000000" w:themeColor="text1"/>
          <w:sz w:val="24"/>
          <w:szCs w:val="24"/>
          <w:lang w:val="en-GB"/>
        </w:rPr>
        <w:t xml:space="preserve">The RHI health status of the sites in the Saba Bank </w:t>
      </w:r>
      <w:r w:rsidR="000B09B5" w:rsidRPr="00020101">
        <w:rPr>
          <w:rFonts w:ascii="Times New Roman" w:hAnsi="Times New Roman" w:cs="Times New Roman"/>
          <w:bCs/>
          <w:color w:val="000000" w:themeColor="text1"/>
          <w:sz w:val="24"/>
          <w:szCs w:val="24"/>
          <w:lang w:val="en-GB"/>
        </w:rPr>
        <w:t xml:space="preserve">show a different rank than when scored by the more extensive indicator set. </w:t>
      </w:r>
      <w:r w:rsidR="00DD2FB3" w:rsidRPr="00020101">
        <w:rPr>
          <w:rFonts w:ascii="Times New Roman" w:hAnsi="Times New Roman" w:cs="Times New Roman"/>
          <w:bCs/>
          <w:color w:val="000000" w:themeColor="text1"/>
          <w:sz w:val="24"/>
          <w:szCs w:val="24"/>
          <w:lang w:val="en-GB"/>
        </w:rPr>
        <w:t xml:space="preserve">Cluster 1 containing </w:t>
      </w:r>
      <w:r w:rsidR="00513CC8" w:rsidRPr="00020101">
        <w:rPr>
          <w:rFonts w:ascii="Times New Roman" w:hAnsi="Times New Roman" w:cs="Times New Roman"/>
          <w:bCs/>
          <w:color w:val="000000" w:themeColor="text1"/>
          <w:sz w:val="24"/>
          <w:szCs w:val="24"/>
          <w:lang w:val="en-GB"/>
        </w:rPr>
        <w:t xml:space="preserve">La </w:t>
      </w:r>
      <w:proofErr w:type="spellStart"/>
      <w:r w:rsidR="00DD2FB3" w:rsidRPr="00020101">
        <w:rPr>
          <w:rFonts w:ascii="Times New Roman" w:hAnsi="Times New Roman" w:cs="Times New Roman"/>
          <w:bCs/>
          <w:color w:val="000000" w:themeColor="text1"/>
          <w:sz w:val="24"/>
          <w:szCs w:val="24"/>
          <w:lang w:val="en-GB"/>
        </w:rPr>
        <w:t>Colline</w:t>
      </w:r>
      <w:proofErr w:type="spellEnd"/>
      <w:r w:rsidR="00DD2FB3" w:rsidRPr="00020101">
        <w:rPr>
          <w:rFonts w:ascii="Times New Roman" w:hAnsi="Times New Roman" w:cs="Times New Roman"/>
          <w:bCs/>
          <w:color w:val="000000" w:themeColor="text1"/>
          <w:sz w:val="24"/>
          <w:szCs w:val="24"/>
          <w:lang w:val="en-GB"/>
        </w:rPr>
        <w:t xml:space="preserve"> aux </w:t>
      </w:r>
      <w:proofErr w:type="spellStart"/>
      <w:r w:rsidR="00DD2FB3" w:rsidRPr="00020101">
        <w:rPr>
          <w:rFonts w:ascii="Times New Roman" w:hAnsi="Times New Roman" w:cs="Times New Roman"/>
          <w:bCs/>
          <w:color w:val="000000" w:themeColor="text1"/>
          <w:sz w:val="24"/>
          <w:szCs w:val="24"/>
          <w:lang w:val="en-GB"/>
        </w:rPr>
        <w:t>Gorgones</w:t>
      </w:r>
      <w:proofErr w:type="spellEnd"/>
      <w:r w:rsidR="00DD2FB3" w:rsidRPr="00020101">
        <w:rPr>
          <w:rFonts w:ascii="Times New Roman" w:hAnsi="Times New Roman" w:cs="Times New Roman"/>
          <w:bCs/>
          <w:color w:val="000000" w:themeColor="text1"/>
          <w:sz w:val="24"/>
          <w:szCs w:val="24"/>
          <w:lang w:val="en-GB"/>
        </w:rPr>
        <w:t xml:space="preserve">, </w:t>
      </w:r>
      <w:proofErr w:type="spellStart"/>
      <w:r w:rsidR="00DD2FB3" w:rsidRPr="00020101">
        <w:rPr>
          <w:rFonts w:ascii="Times New Roman" w:hAnsi="Times New Roman" w:cs="Times New Roman"/>
          <w:bCs/>
          <w:color w:val="000000" w:themeColor="text1"/>
          <w:sz w:val="24"/>
          <w:szCs w:val="24"/>
          <w:lang w:val="en-GB"/>
        </w:rPr>
        <w:t>Tetre</w:t>
      </w:r>
      <w:proofErr w:type="spellEnd"/>
      <w:r w:rsidR="00DD2FB3" w:rsidRPr="00020101">
        <w:rPr>
          <w:rFonts w:ascii="Times New Roman" w:hAnsi="Times New Roman" w:cs="Times New Roman"/>
          <w:bCs/>
          <w:color w:val="000000" w:themeColor="text1"/>
          <w:sz w:val="24"/>
          <w:szCs w:val="24"/>
          <w:lang w:val="en-GB"/>
        </w:rPr>
        <w:t xml:space="preserve"> de Fleur and Rebecca’s Garden score low on both indices. </w:t>
      </w:r>
      <w:r w:rsidR="00DD2FB3" w:rsidRPr="00020101">
        <w:rPr>
          <w:rFonts w:ascii="Times New Roman" w:hAnsi="Times New Roman" w:cs="Times New Roman"/>
          <w:iCs/>
          <w:color w:val="000000" w:themeColor="text1"/>
          <w:sz w:val="24"/>
          <w:szCs w:val="24"/>
          <w:lang w:val="en-GB"/>
        </w:rPr>
        <w:t>Rebecca Garden and</w:t>
      </w:r>
      <w:r w:rsidR="00513CC8" w:rsidRPr="00020101">
        <w:rPr>
          <w:rFonts w:ascii="Times New Roman" w:hAnsi="Times New Roman" w:cs="Times New Roman"/>
          <w:iCs/>
          <w:color w:val="000000" w:themeColor="text1"/>
          <w:sz w:val="24"/>
          <w:szCs w:val="24"/>
          <w:lang w:val="en-GB"/>
        </w:rPr>
        <w:t xml:space="preserve"> La</w:t>
      </w:r>
      <w:r w:rsidR="00DD2FB3" w:rsidRPr="00020101">
        <w:rPr>
          <w:rFonts w:ascii="Times New Roman" w:hAnsi="Times New Roman" w:cs="Times New Roman"/>
          <w:iCs/>
          <w:color w:val="000000" w:themeColor="text1"/>
          <w:sz w:val="24"/>
          <w:szCs w:val="24"/>
          <w:lang w:val="en-GB"/>
        </w:rPr>
        <w:t xml:space="preserve"> </w:t>
      </w:r>
      <w:proofErr w:type="spellStart"/>
      <w:r w:rsidR="00DD2FB3" w:rsidRPr="00020101">
        <w:rPr>
          <w:rFonts w:ascii="Times New Roman" w:hAnsi="Times New Roman" w:cs="Times New Roman"/>
          <w:iCs/>
          <w:color w:val="000000" w:themeColor="text1"/>
          <w:sz w:val="24"/>
          <w:szCs w:val="24"/>
          <w:lang w:val="en-GB"/>
        </w:rPr>
        <w:t>Co</w:t>
      </w:r>
      <w:r w:rsidR="00EB342B" w:rsidRPr="00020101">
        <w:rPr>
          <w:rFonts w:ascii="Times New Roman" w:hAnsi="Times New Roman" w:cs="Times New Roman"/>
          <w:iCs/>
          <w:color w:val="000000" w:themeColor="text1"/>
          <w:sz w:val="24"/>
          <w:szCs w:val="24"/>
          <w:lang w:val="en-GB"/>
        </w:rPr>
        <w:t>l</w:t>
      </w:r>
      <w:r w:rsidR="00DD2FB3" w:rsidRPr="00020101">
        <w:rPr>
          <w:rFonts w:ascii="Times New Roman" w:hAnsi="Times New Roman" w:cs="Times New Roman"/>
          <w:iCs/>
          <w:color w:val="000000" w:themeColor="text1"/>
          <w:sz w:val="24"/>
          <w:szCs w:val="24"/>
          <w:lang w:val="en-GB"/>
        </w:rPr>
        <w:t>line</w:t>
      </w:r>
      <w:proofErr w:type="spellEnd"/>
      <w:r w:rsidR="00DD2FB3" w:rsidRPr="00020101">
        <w:rPr>
          <w:rFonts w:ascii="Times New Roman" w:hAnsi="Times New Roman" w:cs="Times New Roman"/>
          <w:iCs/>
          <w:color w:val="000000" w:themeColor="text1"/>
          <w:sz w:val="24"/>
          <w:szCs w:val="24"/>
          <w:lang w:val="en-GB"/>
        </w:rPr>
        <w:t xml:space="preserve"> aux </w:t>
      </w:r>
      <w:proofErr w:type="spellStart"/>
      <w:r w:rsidR="00DD2FB3" w:rsidRPr="00020101">
        <w:rPr>
          <w:rFonts w:ascii="Times New Roman" w:hAnsi="Times New Roman" w:cs="Times New Roman"/>
          <w:iCs/>
          <w:color w:val="000000" w:themeColor="text1"/>
          <w:sz w:val="24"/>
          <w:szCs w:val="24"/>
          <w:lang w:val="en-GB"/>
        </w:rPr>
        <w:t>Gorgones</w:t>
      </w:r>
      <w:proofErr w:type="spellEnd"/>
      <w:r w:rsidR="00DD2FB3" w:rsidRPr="00020101">
        <w:rPr>
          <w:rFonts w:ascii="Times New Roman" w:hAnsi="Times New Roman" w:cs="Times New Roman"/>
          <w:iCs/>
          <w:color w:val="000000" w:themeColor="text1"/>
          <w:sz w:val="24"/>
          <w:szCs w:val="24"/>
          <w:lang w:val="en-GB"/>
        </w:rPr>
        <w:t xml:space="preserve"> have low scores for both fish richness and diversity, possibly because they endure higher fishing rates than sites less adjacent to Saba </w:t>
      </w:r>
      <w:r w:rsidR="00AA6159" w:rsidRPr="00020101">
        <w:rPr>
          <w:rFonts w:ascii="Times New Roman" w:hAnsi="Times New Roman" w:cs="Times New Roman"/>
          <w:iCs/>
          <w:color w:val="000000" w:themeColor="text1"/>
          <w:sz w:val="24"/>
          <w:szCs w:val="24"/>
          <w:lang w:val="en-GB"/>
        </w:rPr>
        <w:t>(</w:t>
      </w:r>
      <w:r w:rsidR="00DD2FB3" w:rsidRPr="00020101">
        <w:rPr>
          <w:rFonts w:ascii="Times New Roman" w:hAnsi="Times New Roman" w:cs="Times New Roman"/>
          <w:iCs/>
          <w:color w:val="000000" w:themeColor="text1"/>
          <w:sz w:val="24"/>
          <w:szCs w:val="24"/>
          <w:lang w:val="en-GB"/>
        </w:rPr>
        <w:t>Mora, 2003). This also resulted in low herbivorous and commercial fish biomass in the RHI and</w:t>
      </w:r>
      <w:r w:rsidR="00AA6159" w:rsidRPr="00020101">
        <w:rPr>
          <w:rFonts w:ascii="Times New Roman" w:hAnsi="Times New Roman" w:cs="Times New Roman"/>
          <w:iCs/>
          <w:color w:val="000000" w:themeColor="text1"/>
          <w:sz w:val="24"/>
          <w:szCs w:val="24"/>
          <w:lang w:val="en-GB"/>
        </w:rPr>
        <w:t xml:space="preserve">, </w:t>
      </w:r>
      <w:r w:rsidR="00DD2FB3" w:rsidRPr="00020101">
        <w:rPr>
          <w:rFonts w:ascii="Times New Roman" w:hAnsi="Times New Roman" w:cs="Times New Roman"/>
          <w:iCs/>
          <w:color w:val="000000" w:themeColor="text1"/>
          <w:sz w:val="24"/>
          <w:szCs w:val="24"/>
          <w:lang w:val="en-GB"/>
        </w:rPr>
        <w:t>together with low coral cover</w:t>
      </w:r>
      <w:r w:rsidR="00AA6159" w:rsidRPr="00020101">
        <w:rPr>
          <w:rFonts w:ascii="Times New Roman" w:hAnsi="Times New Roman" w:cs="Times New Roman"/>
          <w:iCs/>
          <w:color w:val="000000" w:themeColor="text1"/>
          <w:sz w:val="24"/>
          <w:szCs w:val="24"/>
          <w:lang w:val="en-GB"/>
        </w:rPr>
        <w:t>,</w:t>
      </w:r>
      <w:r w:rsidR="00DD2FB3" w:rsidRPr="00020101">
        <w:rPr>
          <w:rFonts w:ascii="Times New Roman" w:hAnsi="Times New Roman" w:cs="Times New Roman"/>
          <w:iCs/>
          <w:color w:val="000000" w:themeColor="text1"/>
          <w:sz w:val="24"/>
          <w:szCs w:val="24"/>
          <w:lang w:val="en-GB"/>
        </w:rPr>
        <w:t xml:space="preserve"> in an overall low health status.</w:t>
      </w:r>
      <w:r w:rsidR="00DD2FB3" w:rsidRPr="00020101">
        <w:rPr>
          <w:rFonts w:ascii="Times New Roman" w:hAnsi="Times New Roman" w:cs="Times New Roman"/>
          <w:bCs/>
          <w:color w:val="000000" w:themeColor="text1"/>
          <w:sz w:val="24"/>
          <w:szCs w:val="24"/>
          <w:lang w:val="en-GB"/>
        </w:rPr>
        <w:br/>
        <w:t xml:space="preserve"> </w:t>
      </w:r>
      <w:r w:rsidR="00DD2FB3" w:rsidRPr="00020101">
        <w:rPr>
          <w:rFonts w:ascii="Times New Roman" w:hAnsi="Times New Roman" w:cs="Times New Roman"/>
          <w:bCs/>
          <w:color w:val="000000" w:themeColor="text1"/>
          <w:sz w:val="24"/>
          <w:szCs w:val="24"/>
          <w:lang w:val="en-GB"/>
        </w:rPr>
        <w:tab/>
      </w:r>
      <w:r w:rsidRPr="00020101">
        <w:rPr>
          <w:rFonts w:ascii="Times New Roman" w:hAnsi="Times New Roman" w:cs="Times New Roman"/>
          <w:bCs/>
          <w:color w:val="000000" w:themeColor="text1"/>
          <w:sz w:val="24"/>
          <w:szCs w:val="24"/>
          <w:lang w:val="en-GB"/>
        </w:rPr>
        <w:t xml:space="preserve">The sites </w:t>
      </w:r>
      <w:r w:rsidR="00AA6159" w:rsidRPr="00020101">
        <w:rPr>
          <w:rFonts w:ascii="Times New Roman" w:hAnsi="Times New Roman" w:cs="Times New Roman"/>
          <w:bCs/>
          <w:color w:val="000000" w:themeColor="text1"/>
          <w:sz w:val="24"/>
          <w:szCs w:val="24"/>
          <w:lang w:val="en-GB"/>
        </w:rPr>
        <w:t>of</w:t>
      </w:r>
      <w:r w:rsidRPr="00020101">
        <w:rPr>
          <w:rFonts w:ascii="Times New Roman" w:hAnsi="Times New Roman" w:cs="Times New Roman"/>
          <w:bCs/>
          <w:color w:val="000000" w:themeColor="text1"/>
          <w:sz w:val="24"/>
          <w:szCs w:val="24"/>
          <w:lang w:val="en-GB"/>
        </w:rPr>
        <w:t xml:space="preserve"> cluster </w:t>
      </w:r>
      <w:r w:rsidR="000B09B5" w:rsidRPr="00020101">
        <w:rPr>
          <w:rFonts w:ascii="Times New Roman" w:hAnsi="Times New Roman" w:cs="Times New Roman"/>
          <w:bCs/>
          <w:color w:val="000000" w:themeColor="text1"/>
          <w:sz w:val="24"/>
          <w:szCs w:val="24"/>
          <w:lang w:val="en-GB"/>
        </w:rPr>
        <w:t>4</w:t>
      </w:r>
      <w:r w:rsidRPr="00020101">
        <w:rPr>
          <w:rFonts w:ascii="Times New Roman" w:hAnsi="Times New Roman" w:cs="Times New Roman"/>
          <w:bCs/>
          <w:color w:val="000000" w:themeColor="text1"/>
          <w:sz w:val="24"/>
          <w:szCs w:val="24"/>
          <w:lang w:val="en-GB"/>
        </w:rPr>
        <w:t xml:space="preserve"> (</w:t>
      </w:r>
      <w:r w:rsidRPr="00020101">
        <w:rPr>
          <w:rFonts w:ascii="Times New Roman" w:hAnsi="Times New Roman" w:cs="Times New Roman"/>
          <w:iCs/>
          <w:color w:val="000000" w:themeColor="text1"/>
          <w:sz w:val="24"/>
          <w:szCs w:val="24"/>
          <w:lang w:val="en-GB"/>
        </w:rPr>
        <w:t>Twelve monkey, Coral garden, Eden, Dutch plains, Paul’s cathedral and Erik’s point</w:t>
      </w:r>
      <w:r w:rsidRPr="00020101">
        <w:rPr>
          <w:rFonts w:ascii="Times New Roman" w:hAnsi="Times New Roman" w:cs="Times New Roman"/>
          <w:bCs/>
          <w:color w:val="000000" w:themeColor="text1"/>
          <w:sz w:val="24"/>
          <w:szCs w:val="24"/>
          <w:lang w:val="en-GB"/>
        </w:rPr>
        <w:t xml:space="preserve">) were sustaining highest coral cover, </w:t>
      </w:r>
      <w:r w:rsidR="00AA6159" w:rsidRPr="00020101">
        <w:rPr>
          <w:rFonts w:ascii="Times New Roman" w:hAnsi="Times New Roman" w:cs="Times New Roman"/>
          <w:bCs/>
          <w:color w:val="000000" w:themeColor="text1"/>
          <w:sz w:val="24"/>
          <w:szCs w:val="24"/>
          <w:lang w:val="en-GB"/>
        </w:rPr>
        <w:t xml:space="preserve">highest rugosity, </w:t>
      </w:r>
      <w:r w:rsidRPr="00020101">
        <w:rPr>
          <w:rFonts w:ascii="Times New Roman" w:hAnsi="Times New Roman" w:cs="Times New Roman"/>
          <w:bCs/>
          <w:color w:val="000000" w:themeColor="text1"/>
          <w:sz w:val="24"/>
          <w:szCs w:val="24"/>
          <w:lang w:val="en-GB"/>
        </w:rPr>
        <w:t xml:space="preserve">highest benthic and fish diversity including </w:t>
      </w:r>
      <w:r w:rsidR="000A07BF" w:rsidRPr="00020101">
        <w:rPr>
          <w:rFonts w:ascii="Times New Roman" w:hAnsi="Times New Roman" w:cs="Times New Roman"/>
          <w:bCs/>
          <w:color w:val="000000" w:themeColor="text1"/>
          <w:sz w:val="24"/>
          <w:szCs w:val="24"/>
          <w:lang w:val="en-GB"/>
        </w:rPr>
        <w:t>high biomass of the</w:t>
      </w:r>
      <w:r w:rsidRPr="00020101">
        <w:rPr>
          <w:rFonts w:ascii="Times New Roman" w:hAnsi="Times New Roman" w:cs="Times New Roman"/>
          <w:bCs/>
          <w:color w:val="000000" w:themeColor="text1"/>
          <w:sz w:val="24"/>
          <w:szCs w:val="24"/>
          <w:lang w:val="en-GB"/>
        </w:rPr>
        <w:t xml:space="preserve"> functional parrotfish and</w:t>
      </w:r>
      <w:r w:rsidR="00A95C7D" w:rsidRPr="00020101">
        <w:rPr>
          <w:rFonts w:ascii="Times New Roman" w:hAnsi="Times New Roman" w:cs="Times New Roman"/>
          <w:bCs/>
          <w:color w:val="000000" w:themeColor="text1"/>
          <w:sz w:val="24"/>
          <w:szCs w:val="24"/>
          <w:lang w:val="en-GB"/>
        </w:rPr>
        <w:t xml:space="preserve"> highest cover of crustose coralline algae</w:t>
      </w:r>
      <w:r w:rsidR="00AA6159" w:rsidRPr="00020101">
        <w:rPr>
          <w:rFonts w:ascii="Times New Roman" w:hAnsi="Times New Roman" w:cs="Times New Roman"/>
          <w:bCs/>
          <w:color w:val="000000" w:themeColor="text1"/>
          <w:sz w:val="24"/>
          <w:szCs w:val="24"/>
          <w:lang w:val="en-GB"/>
        </w:rPr>
        <w:t xml:space="preserve"> </w:t>
      </w:r>
      <w:r w:rsidR="00333364" w:rsidRPr="00020101">
        <w:rPr>
          <w:rFonts w:ascii="Times New Roman" w:hAnsi="Times New Roman" w:cs="Times New Roman"/>
          <w:bCs/>
          <w:color w:val="000000" w:themeColor="text1"/>
          <w:sz w:val="24"/>
          <w:szCs w:val="24"/>
          <w:lang w:val="en-GB"/>
        </w:rPr>
        <w:t xml:space="preserve">(table 3 and 4). This </w:t>
      </w:r>
      <w:r w:rsidR="00AA6159" w:rsidRPr="00020101">
        <w:rPr>
          <w:rFonts w:ascii="Times New Roman" w:hAnsi="Times New Roman" w:cs="Times New Roman"/>
          <w:bCs/>
          <w:color w:val="000000" w:themeColor="text1"/>
          <w:sz w:val="24"/>
          <w:szCs w:val="24"/>
          <w:lang w:val="en-GB"/>
        </w:rPr>
        <w:t xml:space="preserve">resulted in the highest total score of the alternative index. Contrastingly, </w:t>
      </w:r>
      <w:r w:rsidR="00FD19A4" w:rsidRPr="00020101">
        <w:rPr>
          <w:rFonts w:ascii="Times New Roman" w:hAnsi="Times New Roman" w:cs="Times New Roman"/>
          <w:bCs/>
          <w:color w:val="000000" w:themeColor="text1"/>
          <w:sz w:val="24"/>
          <w:szCs w:val="24"/>
          <w:lang w:val="en-GB"/>
        </w:rPr>
        <w:t>these sites scored poor or critical in the RHI</w:t>
      </w:r>
      <w:r w:rsidR="00AA6159" w:rsidRPr="00020101">
        <w:rPr>
          <w:rFonts w:ascii="Times New Roman" w:hAnsi="Times New Roman" w:cs="Times New Roman"/>
          <w:bCs/>
          <w:color w:val="000000" w:themeColor="text1"/>
          <w:sz w:val="24"/>
          <w:szCs w:val="24"/>
          <w:lang w:val="en-GB"/>
        </w:rPr>
        <w:t xml:space="preserve"> except for Coral Garden. This </w:t>
      </w:r>
      <w:r w:rsidR="000A07BF" w:rsidRPr="00020101">
        <w:rPr>
          <w:rFonts w:ascii="Times New Roman" w:hAnsi="Times New Roman" w:cs="Times New Roman"/>
          <w:bCs/>
          <w:color w:val="000000" w:themeColor="text1"/>
          <w:sz w:val="24"/>
          <w:szCs w:val="24"/>
          <w:lang w:val="en-GB"/>
        </w:rPr>
        <w:t>is mostly due to the fact that most of the named variables are not included in the RHI. Moreover, these sites had a low commercial fish biomass and high macro algae cover, resulting in an overall low score</w:t>
      </w:r>
      <w:r w:rsidR="00AA6159" w:rsidRPr="00020101">
        <w:rPr>
          <w:rFonts w:ascii="Times New Roman" w:hAnsi="Times New Roman" w:cs="Times New Roman"/>
          <w:bCs/>
          <w:color w:val="000000" w:themeColor="text1"/>
          <w:sz w:val="24"/>
          <w:szCs w:val="24"/>
          <w:lang w:val="en-GB"/>
        </w:rPr>
        <w:t xml:space="preserve"> according to the RHI</w:t>
      </w:r>
      <w:r w:rsidR="000A07BF" w:rsidRPr="00020101">
        <w:rPr>
          <w:rFonts w:ascii="Times New Roman" w:hAnsi="Times New Roman" w:cs="Times New Roman"/>
          <w:bCs/>
          <w:color w:val="000000" w:themeColor="text1"/>
          <w:sz w:val="24"/>
          <w:szCs w:val="24"/>
          <w:lang w:val="en-GB"/>
        </w:rPr>
        <w:t xml:space="preserve">. </w:t>
      </w:r>
      <w:r w:rsidR="00DD2FB3" w:rsidRPr="00020101">
        <w:rPr>
          <w:rFonts w:ascii="Times New Roman" w:hAnsi="Times New Roman" w:cs="Times New Roman"/>
          <w:bCs/>
          <w:color w:val="000000" w:themeColor="text1"/>
          <w:sz w:val="24"/>
          <w:szCs w:val="24"/>
          <w:lang w:val="en-GB"/>
        </w:rPr>
        <w:t xml:space="preserve"> This is clearly seen in the t</w:t>
      </w:r>
      <w:r w:rsidR="00DD2FB3" w:rsidRPr="00020101">
        <w:rPr>
          <w:rFonts w:ascii="Times New Roman" w:hAnsi="Times New Roman" w:cs="Times New Roman"/>
          <w:bCs/>
          <w:color w:val="000000" w:themeColor="text1"/>
          <w:sz w:val="24"/>
          <w:szCs w:val="24"/>
          <w:lang w:val="en-US"/>
        </w:rPr>
        <w:t xml:space="preserve">he deepest </w:t>
      </w:r>
      <w:r w:rsidR="00DD2FB3" w:rsidRPr="00020101">
        <w:rPr>
          <w:rFonts w:ascii="Times New Roman" w:hAnsi="Times New Roman" w:cs="Times New Roman"/>
          <w:bCs/>
          <w:color w:val="000000" w:themeColor="text1"/>
          <w:sz w:val="24"/>
          <w:szCs w:val="24"/>
          <w:lang w:val="en-US"/>
        </w:rPr>
        <w:lastRenderedPageBreak/>
        <w:t xml:space="preserve">site of the Saba Bank, Erik’s  </w:t>
      </w:r>
      <w:r w:rsidR="00AA6159" w:rsidRPr="00020101">
        <w:rPr>
          <w:rFonts w:ascii="Times New Roman" w:hAnsi="Times New Roman" w:cs="Times New Roman"/>
          <w:bCs/>
          <w:color w:val="000000" w:themeColor="text1"/>
          <w:sz w:val="24"/>
          <w:szCs w:val="24"/>
          <w:lang w:val="en-US"/>
        </w:rPr>
        <w:t>P</w:t>
      </w:r>
      <w:r w:rsidR="00DD2FB3" w:rsidRPr="00020101">
        <w:rPr>
          <w:rFonts w:ascii="Times New Roman" w:hAnsi="Times New Roman" w:cs="Times New Roman"/>
          <w:bCs/>
          <w:color w:val="000000" w:themeColor="text1"/>
          <w:sz w:val="24"/>
          <w:szCs w:val="24"/>
          <w:lang w:val="en-US"/>
        </w:rPr>
        <w:t>oint. It has high rugosity and species diversity (table 4) but a low coral cover and high macro algae cover. In addition, the herbivorous and commercial fish biomass is low, which might be due to its depth (28m).</w:t>
      </w:r>
      <w:r w:rsidR="00AA6159" w:rsidRPr="00020101">
        <w:rPr>
          <w:rFonts w:ascii="Times New Roman" w:hAnsi="Times New Roman" w:cs="Times New Roman"/>
          <w:bCs/>
          <w:color w:val="000000" w:themeColor="text1"/>
          <w:sz w:val="24"/>
          <w:szCs w:val="24"/>
          <w:lang w:val="en-US"/>
        </w:rPr>
        <w:t xml:space="preserve"> This resulted in a </w:t>
      </w:r>
      <w:proofErr w:type="spellStart"/>
      <w:r w:rsidR="00AA6159" w:rsidRPr="00020101">
        <w:rPr>
          <w:rFonts w:ascii="Times New Roman" w:hAnsi="Times New Roman" w:cs="Times New Roman"/>
          <w:bCs/>
          <w:color w:val="000000" w:themeColor="text1"/>
          <w:sz w:val="24"/>
          <w:szCs w:val="24"/>
          <w:lang w:val="en-US"/>
        </w:rPr>
        <w:t>ritical</w:t>
      </w:r>
      <w:proofErr w:type="spellEnd"/>
      <w:r w:rsidR="00AA6159" w:rsidRPr="00020101">
        <w:rPr>
          <w:rFonts w:ascii="Times New Roman" w:hAnsi="Times New Roman" w:cs="Times New Roman"/>
          <w:bCs/>
          <w:color w:val="000000" w:themeColor="text1"/>
          <w:sz w:val="24"/>
          <w:szCs w:val="24"/>
          <w:lang w:val="en-US"/>
        </w:rPr>
        <w:t xml:space="preserve"> health status with the RHI. </w:t>
      </w:r>
      <w:r w:rsidR="00DD2FB3" w:rsidRPr="00020101">
        <w:rPr>
          <w:rFonts w:ascii="Times New Roman" w:hAnsi="Times New Roman" w:cs="Times New Roman"/>
          <w:bCs/>
          <w:color w:val="000000" w:themeColor="text1"/>
          <w:sz w:val="24"/>
          <w:szCs w:val="24"/>
          <w:lang w:val="en-US"/>
        </w:rPr>
        <w:br/>
      </w:r>
      <w:r w:rsidR="00FD19A4" w:rsidRPr="00020101">
        <w:rPr>
          <w:rFonts w:ascii="Times New Roman" w:hAnsi="Times New Roman" w:cs="Times New Roman"/>
          <w:bCs/>
          <w:color w:val="000000" w:themeColor="text1"/>
          <w:sz w:val="24"/>
          <w:szCs w:val="24"/>
          <w:lang w:val="en-GB"/>
        </w:rPr>
        <w:t xml:space="preserve"> </w:t>
      </w:r>
      <w:r w:rsidR="00FD19A4" w:rsidRPr="00020101">
        <w:rPr>
          <w:rFonts w:ascii="Times New Roman" w:hAnsi="Times New Roman" w:cs="Times New Roman"/>
          <w:bCs/>
          <w:color w:val="000000" w:themeColor="text1"/>
          <w:sz w:val="24"/>
          <w:szCs w:val="24"/>
          <w:lang w:val="en-GB"/>
        </w:rPr>
        <w:tab/>
      </w:r>
      <w:r w:rsidR="001C1C78" w:rsidRPr="00020101">
        <w:rPr>
          <w:rFonts w:ascii="Times New Roman" w:hAnsi="Times New Roman" w:cs="Times New Roman"/>
          <w:bCs/>
          <w:color w:val="000000" w:themeColor="text1"/>
          <w:sz w:val="24"/>
          <w:szCs w:val="24"/>
          <w:lang w:val="en-US"/>
        </w:rPr>
        <w:tab/>
      </w:r>
      <w:r w:rsidR="001C1C78" w:rsidRPr="00020101">
        <w:rPr>
          <w:rFonts w:ascii="Times New Roman" w:hAnsi="Times New Roman" w:cs="Times New Roman"/>
          <w:bCs/>
          <w:color w:val="000000" w:themeColor="text1"/>
          <w:sz w:val="24"/>
          <w:szCs w:val="24"/>
          <w:lang w:val="en-GB"/>
        </w:rPr>
        <w:t xml:space="preserve">Gorgonian Delight and Scottish hills, the two shallowest reef on the Saba Bank who together form cluster </w:t>
      </w:r>
      <w:r w:rsidR="000B09B5" w:rsidRPr="00020101">
        <w:rPr>
          <w:rFonts w:ascii="Times New Roman" w:hAnsi="Times New Roman" w:cs="Times New Roman"/>
          <w:bCs/>
          <w:color w:val="000000" w:themeColor="text1"/>
          <w:sz w:val="24"/>
          <w:szCs w:val="24"/>
          <w:lang w:val="en-GB"/>
        </w:rPr>
        <w:t>2</w:t>
      </w:r>
      <w:r w:rsidR="001C1C78" w:rsidRPr="00020101">
        <w:rPr>
          <w:rFonts w:ascii="Times New Roman" w:hAnsi="Times New Roman" w:cs="Times New Roman"/>
          <w:bCs/>
          <w:color w:val="000000" w:themeColor="text1"/>
          <w:sz w:val="24"/>
          <w:szCs w:val="24"/>
          <w:lang w:val="en-GB"/>
        </w:rPr>
        <w:t xml:space="preserve">, scored good (3.50) and fair (3.25) respectively </w:t>
      </w:r>
      <w:r w:rsidR="00A119F5" w:rsidRPr="00020101">
        <w:rPr>
          <w:rFonts w:ascii="Times New Roman" w:hAnsi="Times New Roman" w:cs="Times New Roman"/>
          <w:bCs/>
          <w:color w:val="000000" w:themeColor="text1"/>
          <w:sz w:val="24"/>
          <w:szCs w:val="24"/>
          <w:lang w:val="en-GB"/>
        </w:rPr>
        <w:t>according to</w:t>
      </w:r>
      <w:r w:rsidR="001C1C78" w:rsidRPr="00020101">
        <w:rPr>
          <w:rFonts w:ascii="Times New Roman" w:hAnsi="Times New Roman" w:cs="Times New Roman"/>
          <w:bCs/>
          <w:color w:val="000000" w:themeColor="text1"/>
          <w:sz w:val="24"/>
          <w:szCs w:val="24"/>
          <w:lang w:val="en-GB"/>
        </w:rPr>
        <w:t xml:space="preserve"> the RHI. As can be seen in appendix </w:t>
      </w:r>
      <w:r w:rsidR="008338FC" w:rsidRPr="00020101">
        <w:rPr>
          <w:rFonts w:ascii="Times New Roman" w:hAnsi="Times New Roman" w:cs="Times New Roman"/>
          <w:bCs/>
          <w:color w:val="000000" w:themeColor="text1"/>
          <w:sz w:val="24"/>
          <w:szCs w:val="24"/>
          <w:lang w:val="en-GB"/>
        </w:rPr>
        <w:t>F</w:t>
      </w:r>
      <w:r w:rsidR="001C1C78" w:rsidRPr="00020101">
        <w:rPr>
          <w:rFonts w:ascii="Times New Roman" w:hAnsi="Times New Roman" w:cs="Times New Roman"/>
          <w:bCs/>
          <w:color w:val="000000" w:themeColor="text1"/>
          <w:sz w:val="24"/>
          <w:szCs w:val="24"/>
          <w:lang w:val="en-GB"/>
        </w:rPr>
        <w:t xml:space="preserve">, this was mostly </w:t>
      </w:r>
      <w:r w:rsidR="00333364" w:rsidRPr="00020101">
        <w:rPr>
          <w:rFonts w:ascii="Times New Roman" w:hAnsi="Times New Roman" w:cs="Times New Roman"/>
          <w:bCs/>
          <w:color w:val="000000" w:themeColor="text1"/>
          <w:sz w:val="24"/>
          <w:szCs w:val="24"/>
          <w:lang w:val="en-GB"/>
        </w:rPr>
        <w:t>due to</w:t>
      </w:r>
      <w:r w:rsidR="001C1C78" w:rsidRPr="00020101">
        <w:rPr>
          <w:rFonts w:ascii="Times New Roman" w:hAnsi="Times New Roman" w:cs="Times New Roman"/>
          <w:bCs/>
          <w:color w:val="000000" w:themeColor="text1"/>
          <w:sz w:val="24"/>
          <w:szCs w:val="24"/>
          <w:lang w:val="en-GB"/>
        </w:rPr>
        <w:t xml:space="preserve"> high commercial fish biomass for Gorgonian Delight and high herbivorous fish for Scottish Hills</w:t>
      </w:r>
      <w:r w:rsidR="00DD66EB" w:rsidRPr="00020101">
        <w:rPr>
          <w:rFonts w:ascii="Times New Roman" w:hAnsi="Times New Roman" w:cs="Times New Roman"/>
          <w:bCs/>
          <w:color w:val="000000" w:themeColor="text1"/>
          <w:sz w:val="24"/>
          <w:szCs w:val="24"/>
          <w:lang w:val="en-GB"/>
        </w:rPr>
        <w:t xml:space="preserve">. </w:t>
      </w:r>
      <w:r w:rsidR="001C1C78" w:rsidRPr="00020101">
        <w:rPr>
          <w:rFonts w:ascii="Times New Roman" w:hAnsi="Times New Roman" w:cs="Times New Roman"/>
          <w:bCs/>
          <w:color w:val="000000" w:themeColor="text1"/>
          <w:sz w:val="24"/>
          <w:szCs w:val="24"/>
          <w:lang w:val="en-GB"/>
        </w:rPr>
        <w:t xml:space="preserve">Several studies have found positive correlations between shallow reefs and fish biomass, which might partly explain these observations (Nemeth &amp; Apeldoorn, 2009; </w:t>
      </w:r>
      <w:proofErr w:type="spellStart"/>
      <w:r w:rsidR="001C1C78" w:rsidRPr="00020101">
        <w:rPr>
          <w:rFonts w:ascii="Times New Roman" w:hAnsi="Times New Roman" w:cs="Times New Roman"/>
          <w:bCs/>
          <w:color w:val="000000" w:themeColor="text1"/>
          <w:sz w:val="24"/>
          <w:szCs w:val="24"/>
          <w:lang w:val="en-GB"/>
        </w:rPr>
        <w:t>Meekan</w:t>
      </w:r>
      <w:proofErr w:type="spellEnd"/>
      <w:r w:rsidR="001C1C78" w:rsidRPr="00020101">
        <w:rPr>
          <w:rFonts w:ascii="Times New Roman" w:hAnsi="Times New Roman" w:cs="Times New Roman"/>
          <w:bCs/>
          <w:color w:val="000000" w:themeColor="text1"/>
          <w:sz w:val="24"/>
          <w:szCs w:val="24"/>
          <w:lang w:val="en-GB"/>
        </w:rPr>
        <w:t xml:space="preserve"> &amp; </w:t>
      </w:r>
      <w:proofErr w:type="spellStart"/>
      <w:r w:rsidR="001C1C78" w:rsidRPr="00020101">
        <w:rPr>
          <w:rFonts w:ascii="Times New Roman" w:hAnsi="Times New Roman" w:cs="Times New Roman"/>
          <w:bCs/>
          <w:color w:val="000000" w:themeColor="text1"/>
          <w:sz w:val="24"/>
          <w:szCs w:val="24"/>
          <w:lang w:val="en-GB"/>
        </w:rPr>
        <w:t>Choat</w:t>
      </w:r>
      <w:proofErr w:type="spellEnd"/>
      <w:r w:rsidR="001C1C78" w:rsidRPr="00020101">
        <w:rPr>
          <w:rFonts w:ascii="Times New Roman" w:hAnsi="Times New Roman" w:cs="Times New Roman"/>
          <w:bCs/>
          <w:color w:val="000000" w:themeColor="text1"/>
          <w:sz w:val="24"/>
          <w:szCs w:val="24"/>
          <w:lang w:val="en-GB"/>
        </w:rPr>
        <w:t>, 1997). In addition to fish biomass, they both had a low macro algae cover. Nevertheless, the cover of Gorgonian Delight consists of high percentages of cyanobacteria  (</w:t>
      </w:r>
      <w:r w:rsidR="001C1C78" w:rsidRPr="00020101">
        <w:rPr>
          <w:rFonts w:ascii="Times New Roman" w:hAnsi="Times New Roman" w:cs="Times New Roman"/>
          <w:bCs/>
          <w:color w:val="000000" w:themeColor="text1"/>
          <w:sz w:val="24"/>
          <w:szCs w:val="24"/>
          <w:lang w:val="en-US"/>
        </w:rPr>
        <w:t>9,52</w:t>
      </w:r>
      <w:r w:rsidR="001C1C78" w:rsidRPr="00020101">
        <w:rPr>
          <w:rFonts w:ascii="Times New Roman" w:hAnsi="Times New Roman" w:cs="Times New Roman"/>
          <w:bCs/>
          <w:color w:val="000000" w:themeColor="text1"/>
          <w:sz w:val="24"/>
          <w:szCs w:val="24"/>
          <w:lang w:val="en-GB"/>
        </w:rPr>
        <w:t>%), turf (</w:t>
      </w:r>
      <w:r w:rsidR="001C1C78" w:rsidRPr="00020101">
        <w:rPr>
          <w:rFonts w:ascii="Times New Roman" w:hAnsi="Times New Roman" w:cs="Times New Roman"/>
          <w:bCs/>
          <w:color w:val="000000" w:themeColor="text1"/>
          <w:sz w:val="24"/>
          <w:szCs w:val="24"/>
          <w:lang w:val="en-US"/>
        </w:rPr>
        <w:t>17,02</w:t>
      </w:r>
      <w:r w:rsidR="001C1C78" w:rsidRPr="00020101">
        <w:rPr>
          <w:rFonts w:ascii="Times New Roman" w:hAnsi="Times New Roman" w:cs="Times New Roman"/>
          <w:bCs/>
          <w:color w:val="000000" w:themeColor="text1"/>
          <w:sz w:val="24"/>
          <w:szCs w:val="24"/>
          <w:lang w:val="en-GB"/>
        </w:rPr>
        <w:t>%) and sand (46,31%). Scottish Hills had a similar high composition of turf and sand, which might result in a low</w:t>
      </w:r>
      <w:r w:rsidR="00333364" w:rsidRPr="00020101">
        <w:rPr>
          <w:rFonts w:ascii="Times New Roman" w:hAnsi="Times New Roman" w:cs="Times New Roman"/>
          <w:bCs/>
          <w:color w:val="000000" w:themeColor="text1"/>
          <w:sz w:val="24"/>
          <w:szCs w:val="24"/>
          <w:lang w:val="en-GB"/>
        </w:rPr>
        <w:t xml:space="preserve"> percentage</w:t>
      </w:r>
      <w:r w:rsidR="001C1C78" w:rsidRPr="00020101">
        <w:rPr>
          <w:rFonts w:ascii="Times New Roman" w:hAnsi="Times New Roman" w:cs="Times New Roman"/>
          <w:bCs/>
          <w:color w:val="000000" w:themeColor="text1"/>
          <w:sz w:val="24"/>
          <w:szCs w:val="24"/>
          <w:lang w:val="en-GB"/>
        </w:rPr>
        <w:t xml:space="preserve"> cover of macro algae, but is not functionally more beneficial for the reef. </w:t>
      </w:r>
      <w:r w:rsidR="000A07BF" w:rsidRPr="00020101">
        <w:rPr>
          <w:rFonts w:ascii="Times New Roman" w:hAnsi="Times New Roman" w:cs="Times New Roman"/>
          <w:bCs/>
          <w:color w:val="000000" w:themeColor="text1"/>
          <w:sz w:val="24"/>
          <w:szCs w:val="24"/>
          <w:lang w:val="en-GB"/>
        </w:rPr>
        <w:t xml:space="preserve">This is reflected in the alternative index which included sand as an indicator. </w:t>
      </w:r>
      <w:r w:rsidR="001C1C78" w:rsidRPr="00020101">
        <w:rPr>
          <w:rFonts w:ascii="Times New Roman" w:hAnsi="Times New Roman" w:cs="Times New Roman"/>
          <w:bCs/>
          <w:color w:val="000000" w:themeColor="text1"/>
          <w:sz w:val="24"/>
          <w:szCs w:val="24"/>
          <w:lang w:val="en-GB"/>
        </w:rPr>
        <w:t xml:space="preserve">Moreover, they both score low on rugosity and Shannon-Wiener benthic diversity </w:t>
      </w:r>
      <w:r w:rsidR="00333364" w:rsidRPr="00020101">
        <w:rPr>
          <w:rFonts w:ascii="Times New Roman" w:hAnsi="Times New Roman" w:cs="Times New Roman"/>
          <w:bCs/>
          <w:color w:val="000000" w:themeColor="text1"/>
          <w:sz w:val="24"/>
          <w:szCs w:val="24"/>
          <w:lang w:val="en-GB"/>
        </w:rPr>
        <w:t xml:space="preserve">which is included in the alternative index as well. </w:t>
      </w:r>
      <w:r w:rsidR="00E95568" w:rsidRPr="00020101">
        <w:rPr>
          <w:rFonts w:ascii="Times New Roman" w:hAnsi="Times New Roman" w:cs="Times New Roman"/>
          <w:bCs/>
          <w:color w:val="000000" w:themeColor="text1"/>
          <w:sz w:val="24"/>
          <w:szCs w:val="24"/>
          <w:lang w:val="en-GB"/>
        </w:rPr>
        <w:br/>
      </w:r>
      <w:r w:rsidR="00E95568" w:rsidRPr="00020101">
        <w:rPr>
          <w:rFonts w:ascii="Times New Roman" w:hAnsi="Times New Roman" w:cs="Times New Roman"/>
          <w:b/>
          <w:color w:val="000000" w:themeColor="text1"/>
          <w:sz w:val="24"/>
          <w:szCs w:val="24"/>
          <w:lang w:val="en-GB"/>
        </w:rPr>
        <w:t xml:space="preserve"> </w:t>
      </w:r>
    </w:p>
    <w:p w14:paraId="2E86075B" w14:textId="4D44D092" w:rsidR="00C169A9" w:rsidRDefault="00C169A9" w:rsidP="00DD7DFA">
      <w:pPr>
        <w:pStyle w:val="Kop2"/>
        <w:spacing w:line="300" w:lineRule="auto"/>
        <w:rPr>
          <w:lang w:val="en-GB"/>
        </w:rPr>
      </w:pPr>
      <w:bookmarkStart w:id="32" w:name="_Toc44692892"/>
      <w:r>
        <w:rPr>
          <w:lang w:val="en-GB"/>
        </w:rPr>
        <w:t>Conclusion</w:t>
      </w:r>
      <w:bookmarkEnd w:id="32"/>
    </w:p>
    <w:p w14:paraId="741DC99F" w14:textId="14A72050" w:rsidR="00E95568" w:rsidRPr="00020101" w:rsidRDefault="00B40D21" w:rsidP="00DD7DFA">
      <w:pPr>
        <w:rPr>
          <w:rFonts w:ascii="Times New Roman" w:hAnsi="Times New Roman" w:cs="Times New Roman"/>
          <w:bCs/>
          <w:color w:val="000000" w:themeColor="text1"/>
          <w:sz w:val="24"/>
          <w:szCs w:val="24"/>
          <w:lang w:val="en-GB"/>
        </w:rPr>
      </w:pPr>
      <w:r w:rsidRPr="00020101">
        <w:rPr>
          <w:rFonts w:ascii="Times New Roman" w:hAnsi="Times New Roman" w:cs="Times New Roman"/>
          <w:bCs/>
          <w:color w:val="000000" w:themeColor="text1"/>
          <w:sz w:val="24"/>
          <w:szCs w:val="24"/>
          <w:lang w:val="en-GB"/>
        </w:rPr>
        <w:t xml:space="preserve">The </w:t>
      </w:r>
      <w:r w:rsidR="006B4A64" w:rsidRPr="00020101">
        <w:rPr>
          <w:rFonts w:ascii="Times New Roman" w:hAnsi="Times New Roman" w:cs="Times New Roman"/>
          <w:bCs/>
          <w:color w:val="000000" w:themeColor="text1"/>
          <w:sz w:val="24"/>
          <w:szCs w:val="24"/>
          <w:lang w:val="en-GB"/>
        </w:rPr>
        <w:t xml:space="preserve">RHI does provide a method that is straight-forward and widely applicable. However, it does seem to have a positive bias towards more shallow reefs </w:t>
      </w:r>
      <w:r w:rsidRPr="00020101">
        <w:rPr>
          <w:rFonts w:ascii="Times New Roman" w:hAnsi="Times New Roman" w:cs="Times New Roman"/>
          <w:bCs/>
          <w:color w:val="000000" w:themeColor="text1"/>
          <w:sz w:val="24"/>
          <w:szCs w:val="24"/>
          <w:lang w:val="en-GB"/>
        </w:rPr>
        <w:t xml:space="preserve">as the threshold values of the indicators are too high for the overall lower averages that are found in deeper reefs for herbivorous fish, commercial fish and coral cover. </w:t>
      </w:r>
      <w:r w:rsidRPr="00020101">
        <w:rPr>
          <w:rFonts w:ascii="Times New Roman" w:hAnsi="Times New Roman" w:cs="Times New Roman"/>
          <w:bCs/>
          <w:color w:val="000000" w:themeColor="text1"/>
          <w:sz w:val="24"/>
          <w:szCs w:val="24"/>
          <w:lang w:val="en-GB"/>
        </w:rPr>
        <w:br/>
        <w:t xml:space="preserve"> </w:t>
      </w:r>
      <w:r w:rsidRPr="00020101">
        <w:rPr>
          <w:rFonts w:ascii="Times New Roman" w:hAnsi="Times New Roman" w:cs="Times New Roman"/>
          <w:bCs/>
          <w:color w:val="000000" w:themeColor="text1"/>
          <w:sz w:val="24"/>
          <w:szCs w:val="24"/>
          <w:lang w:val="en-GB"/>
        </w:rPr>
        <w:tab/>
        <w:t xml:space="preserve">The </w:t>
      </w:r>
      <w:r w:rsidR="006B4A64" w:rsidRPr="00020101">
        <w:rPr>
          <w:rFonts w:ascii="Times New Roman" w:hAnsi="Times New Roman" w:cs="Times New Roman"/>
          <w:bCs/>
          <w:color w:val="000000" w:themeColor="text1"/>
          <w:sz w:val="24"/>
          <w:szCs w:val="24"/>
          <w:lang w:val="en-GB"/>
        </w:rPr>
        <w:t>weight of the commercial fish indicator has partly caused a low score for the best performing sites of the alternative index (cluster 4), and a high score for the more shallow sites (cluster 2).</w:t>
      </w:r>
      <w:r w:rsidR="00333364" w:rsidRPr="00020101">
        <w:rPr>
          <w:rFonts w:ascii="Times New Roman" w:hAnsi="Times New Roman" w:cs="Times New Roman"/>
          <w:bCs/>
          <w:color w:val="000000" w:themeColor="text1"/>
          <w:sz w:val="24"/>
          <w:szCs w:val="24"/>
          <w:lang w:val="en-GB"/>
        </w:rPr>
        <w:t xml:space="preserve"> </w:t>
      </w:r>
      <w:r w:rsidR="006B4A64" w:rsidRPr="00020101">
        <w:rPr>
          <w:rFonts w:ascii="Times New Roman" w:hAnsi="Times New Roman" w:cs="Times New Roman"/>
          <w:bCs/>
          <w:color w:val="000000" w:themeColor="text1"/>
          <w:sz w:val="24"/>
          <w:szCs w:val="24"/>
          <w:lang w:val="en-GB"/>
        </w:rPr>
        <w:t>It is therefore suggested to further examine the abundance of commercial fish</w:t>
      </w:r>
      <w:r w:rsidRPr="00020101">
        <w:rPr>
          <w:rFonts w:ascii="Times New Roman" w:hAnsi="Times New Roman" w:cs="Times New Roman"/>
          <w:bCs/>
          <w:color w:val="000000" w:themeColor="text1"/>
          <w:sz w:val="24"/>
          <w:szCs w:val="24"/>
          <w:lang w:val="en-GB"/>
        </w:rPr>
        <w:t xml:space="preserve"> and herbivorous fish</w:t>
      </w:r>
      <w:r w:rsidR="006B4A64" w:rsidRPr="00020101">
        <w:rPr>
          <w:rFonts w:ascii="Times New Roman" w:hAnsi="Times New Roman" w:cs="Times New Roman"/>
          <w:bCs/>
          <w:color w:val="000000" w:themeColor="text1"/>
          <w:sz w:val="24"/>
          <w:szCs w:val="24"/>
          <w:lang w:val="en-GB"/>
        </w:rPr>
        <w:t xml:space="preserve"> in relation to reef depths, and possibly lower the thresholds for deeper reefs</w:t>
      </w:r>
      <w:r w:rsidRPr="00020101">
        <w:rPr>
          <w:rFonts w:ascii="Times New Roman" w:hAnsi="Times New Roman" w:cs="Times New Roman"/>
          <w:bCs/>
          <w:color w:val="000000" w:themeColor="text1"/>
          <w:sz w:val="24"/>
          <w:szCs w:val="24"/>
          <w:lang w:val="en-GB"/>
        </w:rPr>
        <w:t xml:space="preserve">. </w:t>
      </w:r>
      <w:r w:rsidR="006B4A64" w:rsidRPr="00020101">
        <w:rPr>
          <w:rFonts w:ascii="Times New Roman" w:hAnsi="Times New Roman" w:cs="Times New Roman"/>
          <w:bCs/>
          <w:color w:val="000000" w:themeColor="text1"/>
          <w:sz w:val="24"/>
          <w:szCs w:val="24"/>
          <w:lang w:val="en-GB"/>
        </w:rPr>
        <w:br/>
        <w:t xml:space="preserve"> </w:t>
      </w:r>
      <w:r w:rsidR="006B4A64" w:rsidRPr="00020101">
        <w:rPr>
          <w:rFonts w:ascii="Times New Roman" w:hAnsi="Times New Roman" w:cs="Times New Roman"/>
          <w:bCs/>
          <w:color w:val="000000" w:themeColor="text1"/>
          <w:sz w:val="24"/>
          <w:szCs w:val="24"/>
          <w:lang w:val="en-GB"/>
        </w:rPr>
        <w:tab/>
        <w:t>When looked at coral cover, an overall lower average for deeper</w:t>
      </w:r>
      <w:r w:rsidR="005A7900" w:rsidRPr="00020101">
        <w:rPr>
          <w:rFonts w:ascii="Times New Roman" w:hAnsi="Times New Roman" w:cs="Times New Roman"/>
          <w:bCs/>
          <w:color w:val="000000" w:themeColor="text1"/>
          <w:sz w:val="24"/>
          <w:szCs w:val="24"/>
          <w:lang w:val="en-GB"/>
        </w:rPr>
        <w:t xml:space="preserve"> reefs</w:t>
      </w:r>
      <w:r w:rsidR="006B4A64" w:rsidRPr="00020101">
        <w:rPr>
          <w:rFonts w:ascii="Times New Roman" w:hAnsi="Times New Roman" w:cs="Times New Roman"/>
          <w:bCs/>
          <w:color w:val="000000" w:themeColor="text1"/>
          <w:sz w:val="24"/>
          <w:szCs w:val="24"/>
          <w:lang w:val="en-GB"/>
        </w:rPr>
        <w:t xml:space="preserve"> (&gt;15m) has  been found in literature</w:t>
      </w:r>
      <w:r w:rsidR="005A7900" w:rsidRPr="00020101">
        <w:rPr>
          <w:rFonts w:ascii="Times New Roman" w:hAnsi="Times New Roman" w:cs="Times New Roman"/>
          <w:bCs/>
          <w:color w:val="000000" w:themeColor="text1"/>
          <w:sz w:val="24"/>
          <w:szCs w:val="24"/>
          <w:lang w:val="en-GB"/>
        </w:rPr>
        <w:t xml:space="preserve"> (</w:t>
      </w:r>
      <w:proofErr w:type="spellStart"/>
      <w:r w:rsidR="004D0056" w:rsidRPr="00020101">
        <w:rPr>
          <w:rFonts w:ascii="Times New Roman" w:hAnsi="Times New Roman" w:cs="Times New Roman"/>
          <w:bCs/>
          <w:color w:val="000000" w:themeColor="text1"/>
          <w:sz w:val="24"/>
          <w:szCs w:val="24"/>
          <w:lang w:val="en-GB"/>
        </w:rPr>
        <w:t>Bak</w:t>
      </w:r>
      <w:proofErr w:type="spellEnd"/>
      <w:r w:rsidR="004D0056" w:rsidRPr="00020101">
        <w:rPr>
          <w:rFonts w:ascii="Times New Roman" w:hAnsi="Times New Roman" w:cs="Times New Roman"/>
          <w:bCs/>
          <w:color w:val="000000" w:themeColor="text1"/>
          <w:sz w:val="24"/>
          <w:szCs w:val="24"/>
          <w:lang w:val="en-GB"/>
        </w:rPr>
        <w:t xml:space="preserve">, 1980; </w:t>
      </w:r>
      <w:proofErr w:type="spellStart"/>
      <w:r w:rsidR="005A7900" w:rsidRPr="00020101">
        <w:rPr>
          <w:rFonts w:ascii="Times New Roman" w:hAnsi="Times New Roman" w:cs="Times New Roman"/>
          <w:bCs/>
          <w:color w:val="000000" w:themeColor="text1"/>
          <w:sz w:val="24"/>
          <w:szCs w:val="24"/>
          <w:lang w:val="en-GB"/>
        </w:rPr>
        <w:t>Bosscher</w:t>
      </w:r>
      <w:proofErr w:type="spellEnd"/>
      <w:r w:rsidR="005A7900" w:rsidRPr="00020101">
        <w:rPr>
          <w:rFonts w:ascii="Times New Roman" w:hAnsi="Times New Roman" w:cs="Times New Roman"/>
          <w:bCs/>
          <w:color w:val="000000" w:themeColor="text1"/>
          <w:sz w:val="24"/>
          <w:szCs w:val="24"/>
          <w:lang w:val="en-GB"/>
        </w:rPr>
        <w:t xml:space="preserve">, 1992). </w:t>
      </w:r>
      <w:r w:rsidR="00B3009A" w:rsidRPr="00020101">
        <w:rPr>
          <w:rFonts w:ascii="Times New Roman" w:hAnsi="Times New Roman" w:cs="Times New Roman"/>
          <w:bCs/>
          <w:color w:val="000000" w:themeColor="text1"/>
          <w:sz w:val="24"/>
          <w:szCs w:val="24"/>
          <w:lang w:val="en-GB"/>
        </w:rPr>
        <w:t>The overall average of the Saba Bank is lower compared to studies of more shallow sites in the region</w:t>
      </w:r>
      <w:r w:rsidR="005A7900" w:rsidRPr="00020101">
        <w:rPr>
          <w:rFonts w:ascii="Times New Roman" w:hAnsi="Times New Roman" w:cs="Times New Roman"/>
          <w:bCs/>
          <w:color w:val="000000" w:themeColor="text1"/>
          <w:sz w:val="24"/>
          <w:szCs w:val="24"/>
          <w:lang w:val="en-GB"/>
        </w:rPr>
        <w:t xml:space="preserve"> (de Bakker, 2016).</w:t>
      </w:r>
      <w:r w:rsidR="00B3009A" w:rsidRPr="00020101">
        <w:rPr>
          <w:rFonts w:ascii="Times New Roman" w:hAnsi="Times New Roman" w:cs="Times New Roman"/>
          <w:bCs/>
          <w:color w:val="000000" w:themeColor="text1"/>
          <w:sz w:val="24"/>
          <w:szCs w:val="24"/>
          <w:lang w:val="en-GB"/>
        </w:rPr>
        <w:t xml:space="preserve"> </w:t>
      </w:r>
      <w:r w:rsidR="005A7900" w:rsidRPr="00020101">
        <w:rPr>
          <w:rFonts w:ascii="Times New Roman" w:hAnsi="Times New Roman" w:cs="Times New Roman"/>
          <w:bCs/>
          <w:color w:val="000000" w:themeColor="text1"/>
          <w:sz w:val="24"/>
          <w:szCs w:val="24"/>
          <w:lang w:val="en-GB"/>
        </w:rPr>
        <w:t>H</w:t>
      </w:r>
      <w:r w:rsidR="00B3009A" w:rsidRPr="00020101">
        <w:rPr>
          <w:rFonts w:ascii="Times New Roman" w:hAnsi="Times New Roman" w:cs="Times New Roman"/>
          <w:bCs/>
          <w:color w:val="000000" w:themeColor="text1"/>
          <w:sz w:val="24"/>
          <w:szCs w:val="24"/>
          <w:lang w:val="en-GB"/>
        </w:rPr>
        <w:t>owever the deeper sites on S</w:t>
      </w:r>
      <w:r w:rsidRPr="00020101">
        <w:rPr>
          <w:rFonts w:ascii="Times New Roman" w:hAnsi="Times New Roman" w:cs="Times New Roman"/>
          <w:bCs/>
          <w:color w:val="000000" w:themeColor="text1"/>
          <w:sz w:val="24"/>
          <w:szCs w:val="24"/>
          <w:lang w:val="en-GB"/>
        </w:rPr>
        <w:t>a</w:t>
      </w:r>
      <w:r w:rsidR="00B3009A" w:rsidRPr="00020101">
        <w:rPr>
          <w:rFonts w:ascii="Times New Roman" w:hAnsi="Times New Roman" w:cs="Times New Roman"/>
          <w:bCs/>
          <w:color w:val="000000" w:themeColor="text1"/>
          <w:sz w:val="24"/>
          <w:szCs w:val="24"/>
          <w:lang w:val="en-GB"/>
        </w:rPr>
        <w:t>ba performed</w:t>
      </w:r>
      <w:r w:rsidR="006B4A64" w:rsidRPr="00020101">
        <w:rPr>
          <w:rFonts w:ascii="Times New Roman" w:hAnsi="Times New Roman" w:cs="Times New Roman"/>
          <w:bCs/>
          <w:color w:val="000000" w:themeColor="text1"/>
          <w:sz w:val="24"/>
          <w:szCs w:val="24"/>
          <w:lang w:val="en-GB"/>
        </w:rPr>
        <w:t xml:space="preserve"> relatively well on coral cover</w:t>
      </w:r>
      <w:r w:rsidR="00B3009A" w:rsidRPr="00020101">
        <w:rPr>
          <w:rFonts w:ascii="Times New Roman" w:hAnsi="Times New Roman" w:cs="Times New Roman"/>
          <w:bCs/>
          <w:color w:val="000000" w:themeColor="text1"/>
          <w:sz w:val="24"/>
          <w:szCs w:val="24"/>
          <w:lang w:val="en-GB"/>
        </w:rPr>
        <w:t xml:space="preserve"> compared to the more shallow sites</w:t>
      </w:r>
      <w:r w:rsidR="006B4A64" w:rsidRPr="00020101">
        <w:rPr>
          <w:rFonts w:ascii="Times New Roman" w:hAnsi="Times New Roman" w:cs="Times New Roman"/>
          <w:bCs/>
          <w:color w:val="000000" w:themeColor="text1"/>
          <w:sz w:val="24"/>
          <w:szCs w:val="24"/>
          <w:lang w:val="en-GB"/>
        </w:rPr>
        <w:t xml:space="preserve">. </w:t>
      </w:r>
      <w:r w:rsidR="005A7900" w:rsidRPr="00020101">
        <w:rPr>
          <w:rFonts w:ascii="Times New Roman" w:hAnsi="Times New Roman" w:cs="Times New Roman"/>
          <w:bCs/>
          <w:color w:val="000000" w:themeColor="text1"/>
          <w:sz w:val="24"/>
          <w:szCs w:val="24"/>
          <w:lang w:val="en-GB"/>
        </w:rPr>
        <w:t>Despite the observations of this study, l</w:t>
      </w:r>
      <w:r w:rsidR="006B4A64" w:rsidRPr="00020101">
        <w:rPr>
          <w:rFonts w:ascii="Times New Roman" w:hAnsi="Times New Roman" w:cs="Times New Roman"/>
          <w:bCs/>
          <w:color w:val="000000" w:themeColor="text1"/>
          <w:sz w:val="24"/>
          <w:szCs w:val="24"/>
          <w:lang w:val="en-GB"/>
        </w:rPr>
        <w:t xml:space="preserve">owering the thresholds of coral cover for deeper reefs could be an option when this </w:t>
      </w:r>
      <w:r w:rsidR="005A7900" w:rsidRPr="00020101">
        <w:rPr>
          <w:rFonts w:ascii="Times New Roman" w:hAnsi="Times New Roman" w:cs="Times New Roman"/>
          <w:bCs/>
          <w:color w:val="000000" w:themeColor="text1"/>
          <w:sz w:val="24"/>
          <w:szCs w:val="24"/>
          <w:lang w:val="en-GB"/>
        </w:rPr>
        <w:t xml:space="preserve">negative </w:t>
      </w:r>
      <w:r w:rsidR="006B4A64" w:rsidRPr="00020101">
        <w:rPr>
          <w:rFonts w:ascii="Times New Roman" w:hAnsi="Times New Roman" w:cs="Times New Roman"/>
          <w:bCs/>
          <w:color w:val="000000" w:themeColor="text1"/>
          <w:sz w:val="24"/>
          <w:szCs w:val="24"/>
          <w:lang w:val="en-GB"/>
        </w:rPr>
        <w:t xml:space="preserve">depth-coral correlation is observed in more Mesoamerican reef studies. </w:t>
      </w:r>
      <w:r w:rsidRPr="00020101">
        <w:rPr>
          <w:rFonts w:ascii="Times New Roman" w:hAnsi="Times New Roman" w:cs="Times New Roman"/>
          <w:bCs/>
          <w:color w:val="000000" w:themeColor="text1"/>
          <w:sz w:val="24"/>
          <w:szCs w:val="24"/>
          <w:lang w:val="en-GB"/>
        </w:rPr>
        <w:br/>
        <w:t xml:space="preserve"> </w:t>
      </w:r>
      <w:r w:rsidRPr="00020101">
        <w:rPr>
          <w:rFonts w:ascii="Times New Roman" w:hAnsi="Times New Roman" w:cs="Times New Roman"/>
          <w:bCs/>
          <w:color w:val="000000" w:themeColor="text1"/>
          <w:sz w:val="24"/>
          <w:szCs w:val="24"/>
          <w:lang w:val="en-GB"/>
        </w:rPr>
        <w:tab/>
        <w:t>Macroalgae</w:t>
      </w:r>
      <w:r w:rsidR="004D0056" w:rsidRPr="00020101">
        <w:rPr>
          <w:rFonts w:ascii="Times New Roman" w:hAnsi="Times New Roman" w:cs="Times New Roman"/>
          <w:bCs/>
          <w:color w:val="000000" w:themeColor="text1"/>
          <w:sz w:val="24"/>
          <w:szCs w:val="24"/>
          <w:lang w:val="en-GB"/>
        </w:rPr>
        <w:t xml:space="preserve"> are one of the primary competitors of coral, making it a suitable indicator for reef health. However, sand has no beneficial effect on reefs as well and is not included in the RHI. Thus, sites with large sand areas and low coral cover such as cluster 2 will gain a high macro algae score which does not reflect reef quality. Weighing the coral cover indicator more heavily in the final score could ensure that no sand plains with high fish biomass will be </w:t>
      </w:r>
      <w:r w:rsidR="004D0056" w:rsidRPr="00020101">
        <w:rPr>
          <w:rFonts w:ascii="Times New Roman" w:hAnsi="Times New Roman" w:cs="Times New Roman"/>
          <w:bCs/>
          <w:color w:val="000000" w:themeColor="text1"/>
          <w:sz w:val="24"/>
          <w:szCs w:val="24"/>
          <w:lang w:val="en-GB"/>
        </w:rPr>
        <w:lastRenderedPageBreak/>
        <w:t xml:space="preserve">labelled as good coral reefs. </w:t>
      </w:r>
      <w:r w:rsidR="004D0056" w:rsidRPr="00020101">
        <w:rPr>
          <w:rFonts w:ascii="Times New Roman" w:hAnsi="Times New Roman" w:cs="Times New Roman"/>
          <w:bCs/>
          <w:color w:val="000000" w:themeColor="text1"/>
          <w:sz w:val="24"/>
          <w:szCs w:val="24"/>
          <w:lang w:val="en-GB"/>
        </w:rPr>
        <w:br/>
        <w:t xml:space="preserve"> </w:t>
      </w:r>
      <w:r w:rsidR="004D0056" w:rsidRPr="00020101">
        <w:rPr>
          <w:rFonts w:ascii="Times New Roman" w:hAnsi="Times New Roman" w:cs="Times New Roman"/>
          <w:bCs/>
          <w:color w:val="000000" w:themeColor="text1"/>
          <w:sz w:val="24"/>
          <w:szCs w:val="24"/>
          <w:lang w:val="en-GB"/>
        </w:rPr>
        <w:tab/>
      </w:r>
      <w:r w:rsidR="00B3009A" w:rsidRPr="00020101">
        <w:rPr>
          <w:rFonts w:ascii="Times New Roman" w:hAnsi="Times New Roman" w:cs="Times New Roman"/>
          <w:bCs/>
          <w:color w:val="000000" w:themeColor="text1"/>
          <w:sz w:val="24"/>
          <w:szCs w:val="24"/>
          <w:lang w:val="en-GB"/>
        </w:rPr>
        <w:t>Lastly, the multivariate analyses showed interesting correlations between crustose coralline algae and dept</w:t>
      </w:r>
      <w:r w:rsidRPr="00020101">
        <w:rPr>
          <w:rFonts w:ascii="Times New Roman" w:hAnsi="Times New Roman" w:cs="Times New Roman"/>
          <w:bCs/>
          <w:color w:val="000000" w:themeColor="text1"/>
          <w:sz w:val="24"/>
          <w:szCs w:val="24"/>
          <w:lang w:val="en-GB"/>
        </w:rPr>
        <w:t>h</w:t>
      </w:r>
      <w:r w:rsidR="00B3009A" w:rsidRPr="00020101">
        <w:rPr>
          <w:rFonts w:ascii="Times New Roman" w:hAnsi="Times New Roman" w:cs="Times New Roman"/>
          <w:bCs/>
          <w:color w:val="000000" w:themeColor="text1"/>
          <w:sz w:val="24"/>
          <w:szCs w:val="24"/>
          <w:lang w:val="en-GB"/>
        </w:rPr>
        <w:t xml:space="preserve">. As </w:t>
      </w:r>
      <w:r w:rsidR="005B4296" w:rsidRPr="00020101">
        <w:rPr>
          <w:rFonts w:ascii="Times New Roman" w:hAnsi="Times New Roman" w:cs="Times New Roman"/>
          <w:bCs/>
          <w:color w:val="000000" w:themeColor="text1"/>
          <w:sz w:val="24"/>
          <w:szCs w:val="24"/>
          <w:lang w:val="en-GB"/>
        </w:rPr>
        <w:t>crustose coralline algae</w:t>
      </w:r>
      <w:r w:rsidR="00B3009A" w:rsidRPr="00020101">
        <w:rPr>
          <w:rFonts w:ascii="Times New Roman" w:hAnsi="Times New Roman" w:cs="Times New Roman"/>
          <w:bCs/>
          <w:color w:val="000000" w:themeColor="text1"/>
          <w:sz w:val="24"/>
          <w:szCs w:val="24"/>
          <w:lang w:val="en-GB"/>
        </w:rPr>
        <w:t xml:space="preserve"> is beneficial for coral recruitment it could potentially be a valuable indicator for coral health on deeper reefs. </w:t>
      </w:r>
      <w:r w:rsidRPr="00020101">
        <w:rPr>
          <w:rFonts w:ascii="Times New Roman" w:hAnsi="Times New Roman" w:cs="Times New Roman"/>
          <w:bCs/>
          <w:color w:val="000000" w:themeColor="text1"/>
          <w:sz w:val="24"/>
          <w:szCs w:val="24"/>
          <w:lang w:val="en-GB"/>
        </w:rPr>
        <w:t xml:space="preserve">The same can be concluded for rugosity, which is associated with higher benthic and fish diversity. </w:t>
      </w:r>
      <w:r w:rsidR="004E7B19" w:rsidRPr="00020101">
        <w:rPr>
          <w:rFonts w:ascii="Times New Roman" w:hAnsi="Times New Roman" w:cs="Times New Roman"/>
          <w:bCs/>
          <w:color w:val="000000" w:themeColor="text1"/>
          <w:sz w:val="24"/>
          <w:szCs w:val="24"/>
          <w:lang w:val="en-GB"/>
        </w:rPr>
        <w:t xml:space="preserve">In order to determine if these indicators should be incorporated into the RHI, the trade-offs between the current index and a more extensive index in terms of efficiency, versatility and accuracy should be further explored. </w:t>
      </w:r>
      <w:r w:rsidR="00B3009A" w:rsidRPr="00020101">
        <w:rPr>
          <w:rFonts w:ascii="Times New Roman" w:hAnsi="Times New Roman" w:cs="Times New Roman"/>
          <w:bCs/>
          <w:color w:val="000000" w:themeColor="text1"/>
          <w:sz w:val="24"/>
          <w:szCs w:val="24"/>
          <w:lang w:val="en-GB"/>
        </w:rPr>
        <w:br/>
        <w:t xml:space="preserve"> </w:t>
      </w:r>
      <w:r w:rsidR="00B3009A" w:rsidRPr="00020101">
        <w:rPr>
          <w:rFonts w:ascii="Times New Roman" w:hAnsi="Times New Roman" w:cs="Times New Roman"/>
          <w:bCs/>
          <w:color w:val="000000" w:themeColor="text1"/>
          <w:sz w:val="24"/>
          <w:szCs w:val="24"/>
          <w:lang w:val="en-GB"/>
        </w:rPr>
        <w:tab/>
      </w:r>
    </w:p>
    <w:p w14:paraId="2B727FE2" w14:textId="77777777" w:rsidR="00E95568" w:rsidRPr="00020101" w:rsidRDefault="00E95568" w:rsidP="00DD2FB3">
      <w:pPr>
        <w:rPr>
          <w:rFonts w:ascii="Times New Roman" w:hAnsi="Times New Roman" w:cs="Times New Roman"/>
          <w:bCs/>
          <w:color w:val="000000" w:themeColor="text1"/>
          <w:sz w:val="24"/>
          <w:szCs w:val="24"/>
          <w:lang w:val="en-GB"/>
        </w:rPr>
      </w:pPr>
    </w:p>
    <w:p w14:paraId="09C6B11A" w14:textId="33A31C82" w:rsidR="007E4417" w:rsidRPr="00020101" w:rsidRDefault="00DD2FB3" w:rsidP="00DD2FB3">
      <w:pPr>
        <w:rPr>
          <w:rFonts w:ascii="Times New Roman" w:hAnsi="Times New Roman" w:cs="Times New Roman"/>
          <w:bCs/>
          <w:color w:val="000000" w:themeColor="text1"/>
          <w:sz w:val="24"/>
          <w:szCs w:val="24"/>
          <w:lang w:val="en-GB"/>
        </w:rPr>
      </w:pPr>
      <w:r w:rsidRPr="00020101">
        <w:rPr>
          <w:rFonts w:ascii="Times New Roman" w:hAnsi="Times New Roman" w:cs="Times New Roman"/>
          <w:bCs/>
          <w:color w:val="000000" w:themeColor="text1"/>
          <w:sz w:val="24"/>
          <w:szCs w:val="24"/>
          <w:lang w:val="en-GB"/>
        </w:rPr>
        <w:br/>
      </w:r>
      <w:r w:rsidRPr="00020101">
        <w:rPr>
          <w:rFonts w:ascii="Times New Roman" w:hAnsi="Times New Roman" w:cs="Times New Roman"/>
          <w:bCs/>
          <w:color w:val="000000" w:themeColor="text1"/>
          <w:sz w:val="24"/>
          <w:szCs w:val="24"/>
          <w:lang w:val="en-GB"/>
        </w:rPr>
        <w:br/>
      </w:r>
      <w:r w:rsidR="001C1C78" w:rsidRPr="00020101">
        <w:rPr>
          <w:rFonts w:ascii="Times New Roman" w:hAnsi="Times New Roman" w:cs="Times New Roman"/>
          <w:bCs/>
          <w:color w:val="000000" w:themeColor="text1"/>
          <w:sz w:val="24"/>
          <w:szCs w:val="24"/>
          <w:lang w:val="en-GB"/>
        </w:rPr>
        <w:br/>
      </w:r>
      <w:r w:rsidR="00C54D01" w:rsidRPr="00020101">
        <w:rPr>
          <w:rFonts w:ascii="Times New Roman" w:hAnsi="Times New Roman" w:cs="Times New Roman"/>
          <w:bCs/>
          <w:color w:val="000000" w:themeColor="text1"/>
          <w:sz w:val="24"/>
          <w:szCs w:val="24"/>
          <w:lang w:val="en-US"/>
        </w:rPr>
        <w:br/>
      </w:r>
    </w:p>
    <w:p w14:paraId="2B666B1C" w14:textId="1C409DA4" w:rsidR="005D6907" w:rsidRPr="00020101" w:rsidRDefault="005D6907">
      <w:pPr>
        <w:rPr>
          <w:rFonts w:ascii="Times New Roman" w:hAnsi="Times New Roman" w:cs="Times New Roman"/>
          <w:bCs/>
          <w:color w:val="000000" w:themeColor="text1"/>
          <w:sz w:val="24"/>
          <w:szCs w:val="24"/>
          <w:lang w:val="en-GB"/>
        </w:rPr>
      </w:pPr>
    </w:p>
    <w:p w14:paraId="17839277" w14:textId="77777777" w:rsidR="00CA5213" w:rsidRPr="00DA3BE6" w:rsidRDefault="00CA5213">
      <w:pPr>
        <w:rPr>
          <w:rFonts w:ascii="Times New Roman" w:hAnsi="Times New Roman" w:cs="Times New Roman"/>
          <w:b/>
          <w:color w:val="000000" w:themeColor="text1"/>
          <w:sz w:val="24"/>
          <w:szCs w:val="24"/>
          <w:lang w:val="en-US"/>
        </w:rPr>
      </w:pPr>
      <w:r w:rsidRPr="00DA3BE6">
        <w:rPr>
          <w:rFonts w:ascii="Times New Roman" w:hAnsi="Times New Roman" w:cs="Times New Roman"/>
          <w:b/>
          <w:color w:val="000000" w:themeColor="text1"/>
          <w:sz w:val="24"/>
          <w:szCs w:val="24"/>
          <w:lang w:val="en-US"/>
        </w:rPr>
        <w:br w:type="page"/>
      </w:r>
    </w:p>
    <w:p w14:paraId="6A4D1B91" w14:textId="1BADB77C" w:rsidR="00280023" w:rsidRDefault="00413E8E" w:rsidP="00DD7DFA">
      <w:pPr>
        <w:pStyle w:val="Kop1"/>
        <w:spacing w:line="300" w:lineRule="auto"/>
        <w:rPr>
          <w:lang w:val="en-US"/>
        </w:rPr>
      </w:pPr>
      <w:bookmarkStart w:id="33" w:name="_Toc44692893"/>
      <w:r w:rsidRPr="00106152">
        <w:rPr>
          <w:lang w:val="en-GB"/>
        </w:rPr>
        <w:lastRenderedPageBreak/>
        <w:t>Literature</w:t>
      </w:r>
      <w:r w:rsidR="00AC2B0B" w:rsidRPr="00106152">
        <w:rPr>
          <w:lang w:val="en-GB"/>
        </w:rPr>
        <w:t xml:space="preserve"> references</w:t>
      </w:r>
      <w:bookmarkStart w:id="34" w:name="pone.0155969.ref006"/>
      <w:bookmarkEnd w:id="33"/>
      <w:bookmarkEnd w:id="34"/>
      <w:r w:rsidR="00C169A9">
        <w:rPr>
          <w:lang w:val="en-GB"/>
        </w:rPr>
        <w:br/>
      </w:r>
    </w:p>
    <w:p w14:paraId="084B9494" w14:textId="77777777" w:rsidR="00A47CFB" w:rsidRPr="00A47CFB" w:rsidRDefault="00A47CFB" w:rsidP="00D4345C">
      <w:pPr>
        <w:rPr>
          <w:rFonts w:ascii="Times New Roman" w:hAnsi="Times New Roman" w:cs="Times New Roman"/>
          <w:color w:val="000000" w:themeColor="text1"/>
          <w:sz w:val="20"/>
          <w:szCs w:val="20"/>
          <w:lang w:val="en-US"/>
        </w:rPr>
      </w:pPr>
      <w:r w:rsidRPr="00A47CFB">
        <w:rPr>
          <w:rFonts w:ascii="Times New Roman" w:hAnsi="Times New Roman" w:cs="Times New Roman"/>
          <w:color w:val="000000" w:themeColor="text1"/>
          <w:sz w:val="20"/>
          <w:szCs w:val="20"/>
          <w:shd w:val="clear" w:color="auto" w:fill="FFFFFF"/>
        </w:rPr>
        <w:t xml:space="preserve">Bak, R. P. M., </w:t>
      </w:r>
      <w:proofErr w:type="spellStart"/>
      <w:r w:rsidRPr="00A47CFB">
        <w:rPr>
          <w:rFonts w:ascii="Times New Roman" w:hAnsi="Times New Roman" w:cs="Times New Roman"/>
          <w:color w:val="000000" w:themeColor="text1"/>
          <w:sz w:val="20"/>
          <w:szCs w:val="20"/>
          <w:shd w:val="clear" w:color="auto" w:fill="FFFFFF"/>
        </w:rPr>
        <w:t>Carpay</w:t>
      </w:r>
      <w:proofErr w:type="spellEnd"/>
      <w:r w:rsidRPr="00A47CFB">
        <w:rPr>
          <w:rFonts w:ascii="Times New Roman" w:hAnsi="Times New Roman" w:cs="Times New Roman"/>
          <w:color w:val="000000" w:themeColor="text1"/>
          <w:sz w:val="20"/>
          <w:szCs w:val="20"/>
          <w:shd w:val="clear" w:color="auto" w:fill="FFFFFF"/>
        </w:rPr>
        <w:t xml:space="preserve">, M. J. E., &amp; De Ruyter Van </w:t>
      </w:r>
      <w:proofErr w:type="spellStart"/>
      <w:r w:rsidRPr="00A47CFB">
        <w:rPr>
          <w:rFonts w:ascii="Times New Roman" w:hAnsi="Times New Roman" w:cs="Times New Roman"/>
          <w:color w:val="000000" w:themeColor="text1"/>
          <w:sz w:val="20"/>
          <w:szCs w:val="20"/>
          <w:shd w:val="clear" w:color="auto" w:fill="FFFFFF"/>
        </w:rPr>
        <w:t>Steveninck</w:t>
      </w:r>
      <w:proofErr w:type="spellEnd"/>
      <w:r w:rsidRPr="00A47CFB">
        <w:rPr>
          <w:rFonts w:ascii="Times New Roman" w:hAnsi="Times New Roman" w:cs="Times New Roman"/>
          <w:color w:val="000000" w:themeColor="text1"/>
          <w:sz w:val="20"/>
          <w:szCs w:val="20"/>
          <w:shd w:val="clear" w:color="auto" w:fill="FFFFFF"/>
        </w:rPr>
        <w:t xml:space="preserve">, E. D. (1984). </w:t>
      </w:r>
      <w:r w:rsidRPr="00A47CFB">
        <w:rPr>
          <w:rFonts w:ascii="Times New Roman" w:hAnsi="Times New Roman" w:cs="Times New Roman"/>
          <w:color w:val="000000" w:themeColor="text1"/>
          <w:sz w:val="20"/>
          <w:szCs w:val="20"/>
          <w:shd w:val="clear" w:color="auto" w:fill="FFFFFF"/>
          <w:lang w:val="en-US"/>
        </w:rPr>
        <w:t xml:space="preserve">Densities of the sea urchin </w:t>
      </w:r>
      <w:proofErr w:type="spellStart"/>
      <w:r w:rsidRPr="00A47CFB">
        <w:rPr>
          <w:rFonts w:ascii="Times New Roman" w:hAnsi="Times New Roman" w:cs="Times New Roman"/>
          <w:color w:val="000000" w:themeColor="text1"/>
          <w:sz w:val="20"/>
          <w:szCs w:val="20"/>
          <w:shd w:val="clear" w:color="auto" w:fill="FFFFFF"/>
          <w:lang w:val="en-US"/>
        </w:rPr>
        <w:t>Diadema</w:t>
      </w:r>
      <w:proofErr w:type="spellEnd"/>
      <w:r w:rsidRPr="00A47CFB">
        <w:rPr>
          <w:rFonts w:ascii="Times New Roman" w:hAnsi="Times New Roman" w:cs="Times New Roman"/>
          <w:color w:val="000000" w:themeColor="text1"/>
          <w:sz w:val="20"/>
          <w:szCs w:val="20"/>
          <w:shd w:val="clear" w:color="auto" w:fill="FFFFFF"/>
          <w:lang w:val="en-US"/>
        </w:rPr>
        <w:t xml:space="preserve"> </w:t>
      </w:r>
      <w:proofErr w:type="spellStart"/>
      <w:r w:rsidRPr="00A47CFB">
        <w:rPr>
          <w:rFonts w:ascii="Times New Roman" w:hAnsi="Times New Roman" w:cs="Times New Roman"/>
          <w:color w:val="000000" w:themeColor="text1"/>
          <w:sz w:val="20"/>
          <w:szCs w:val="20"/>
          <w:shd w:val="clear" w:color="auto" w:fill="FFFFFF"/>
          <w:lang w:val="en-US"/>
        </w:rPr>
        <w:t>antillarum</w:t>
      </w:r>
      <w:proofErr w:type="spellEnd"/>
      <w:r w:rsidRPr="00A47CFB">
        <w:rPr>
          <w:rFonts w:ascii="Times New Roman" w:hAnsi="Times New Roman" w:cs="Times New Roman"/>
          <w:color w:val="000000" w:themeColor="text1"/>
          <w:sz w:val="20"/>
          <w:szCs w:val="20"/>
          <w:shd w:val="clear" w:color="auto" w:fill="FFFFFF"/>
          <w:lang w:val="en-US"/>
        </w:rPr>
        <w:t xml:space="preserve"> before and after mass mortalities on the coral reefs on Curacao. </w:t>
      </w:r>
      <w:r w:rsidRPr="00A47CFB">
        <w:rPr>
          <w:rFonts w:ascii="Times New Roman" w:hAnsi="Times New Roman" w:cs="Times New Roman"/>
          <w:i/>
          <w:iCs/>
          <w:color w:val="000000" w:themeColor="text1"/>
          <w:sz w:val="20"/>
          <w:szCs w:val="20"/>
          <w:shd w:val="clear" w:color="auto" w:fill="FFFFFF"/>
        </w:rPr>
        <w:t xml:space="preserve">Marine </w:t>
      </w:r>
      <w:proofErr w:type="spellStart"/>
      <w:r w:rsidRPr="00A47CFB">
        <w:rPr>
          <w:rFonts w:ascii="Times New Roman" w:hAnsi="Times New Roman" w:cs="Times New Roman"/>
          <w:i/>
          <w:iCs/>
          <w:color w:val="000000" w:themeColor="text1"/>
          <w:sz w:val="20"/>
          <w:szCs w:val="20"/>
          <w:shd w:val="clear" w:color="auto" w:fill="FFFFFF"/>
        </w:rPr>
        <w:t>ecology</w:t>
      </w:r>
      <w:proofErr w:type="spellEnd"/>
      <w:r w:rsidRPr="00A47CFB">
        <w:rPr>
          <w:rFonts w:ascii="Times New Roman" w:hAnsi="Times New Roman" w:cs="Times New Roman"/>
          <w:i/>
          <w:iCs/>
          <w:color w:val="000000" w:themeColor="text1"/>
          <w:sz w:val="20"/>
          <w:szCs w:val="20"/>
          <w:shd w:val="clear" w:color="auto" w:fill="FFFFFF"/>
        </w:rPr>
        <w:t xml:space="preserve"> </w:t>
      </w:r>
      <w:proofErr w:type="spellStart"/>
      <w:r w:rsidRPr="00A47CFB">
        <w:rPr>
          <w:rFonts w:ascii="Times New Roman" w:hAnsi="Times New Roman" w:cs="Times New Roman"/>
          <w:i/>
          <w:iCs/>
          <w:color w:val="000000" w:themeColor="text1"/>
          <w:sz w:val="20"/>
          <w:szCs w:val="20"/>
          <w:shd w:val="clear" w:color="auto" w:fill="FFFFFF"/>
        </w:rPr>
        <w:t>progress</w:t>
      </w:r>
      <w:proofErr w:type="spellEnd"/>
      <w:r w:rsidRPr="00A47CFB">
        <w:rPr>
          <w:rFonts w:ascii="Times New Roman" w:hAnsi="Times New Roman" w:cs="Times New Roman"/>
          <w:i/>
          <w:iCs/>
          <w:color w:val="000000" w:themeColor="text1"/>
          <w:sz w:val="20"/>
          <w:szCs w:val="20"/>
          <w:shd w:val="clear" w:color="auto" w:fill="FFFFFF"/>
        </w:rPr>
        <w:t xml:space="preserve"> series. </w:t>
      </w:r>
      <w:proofErr w:type="spellStart"/>
      <w:r w:rsidRPr="00A47CFB">
        <w:rPr>
          <w:rFonts w:ascii="Times New Roman" w:hAnsi="Times New Roman" w:cs="Times New Roman"/>
          <w:i/>
          <w:iCs/>
          <w:color w:val="000000" w:themeColor="text1"/>
          <w:sz w:val="20"/>
          <w:szCs w:val="20"/>
          <w:shd w:val="clear" w:color="auto" w:fill="FFFFFF"/>
        </w:rPr>
        <w:t>Oldendorf</w:t>
      </w:r>
      <w:proofErr w:type="spellEnd"/>
      <w:r w:rsidRPr="00A47CFB">
        <w:rPr>
          <w:rFonts w:ascii="Times New Roman" w:hAnsi="Times New Roman" w:cs="Times New Roman"/>
          <w:color w:val="000000" w:themeColor="text1"/>
          <w:sz w:val="20"/>
          <w:szCs w:val="20"/>
          <w:shd w:val="clear" w:color="auto" w:fill="FFFFFF"/>
        </w:rPr>
        <w:t>, </w:t>
      </w:r>
      <w:r w:rsidRPr="00A47CFB">
        <w:rPr>
          <w:rFonts w:ascii="Times New Roman" w:hAnsi="Times New Roman" w:cs="Times New Roman"/>
          <w:i/>
          <w:iCs/>
          <w:color w:val="000000" w:themeColor="text1"/>
          <w:sz w:val="20"/>
          <w:szCs w:val="20"/>
          <w:shd w:val="clear" w:color="auto" w:fill="FFFFFF"/>
        </w:rPr>
        <w:t>17</w:t>
      </w:r>
      <w:r w:rsidRPr="00A47CFB">
        <w:rPr>
          <w:rFonts w:ascii="Times New Roman" w:hAnsi="Times New Roman" w:cs="Times New Roman"/>
          <w:color w:val="000000" w:themeColor="text1"/>
          <w:sz w:val="20"/>
          <w:szCs w:val="20"/>
          <w:shd w:val="clear" w:color="auto" w:fill="FFFFFF"/>
        </w:rPr>
        <w:t>(1), 105-108.</w:t>
      </w:r>
    </w:p>
    <w:p w14:paraId="568FA35E" w14:textId="77777777" w:rsidR="00A47CFB" w:rsidRPr="00A47CFB" w:rsidRDefault="00A47CFB" w:rsidP="00DD7DFA">
      <w:pPr>
        <w:rPr>
          <w:rFonts w:ascii="Times New Roman" w:hAnsi="Times New Roman" w:cs="Times New Roman"/>
          <w:iCs/>
          <w:color w:val="000000" w:themeColor="text1"/>
          <w:sz w:val="20"/>
          <w:szCs w:val="20"/>
          <w:lang w:val="en-US"/>
        </w:rPr>
      </w:pPr>
      <w:proofErr w:type="spellStart"/>
      <w:r w:rsidRPr="00A47CFB">
        <w:rPr>
          <w:rFonts w:ascii="Times New Roman" w:hAnsi="Times New Roman" w:cs="Times New Roman"/>
          <w:color w:val="000000" w:themeColor="text1"/>
          <w:sz w:val="20"/>
          <w:szCs w:val="20"/>
          <w:shd w:val="clear" w:color="auto" w:fill="FFFFFF"/>
          <w:lang w:val="en-US"/>
        </w:rPr>
        <w:t>Bak</w:t>
      </w:r>
      <w:proofErr w:type="spellEnd"/>
      <w:r w:rsidRPr="00A47CFB">
        <w:rPr>
          <w:rFonts w:ascii="Times New Roman" w:hAnsi="Times New Roman" w:cs="Times New Roman"/>
          <w:color w:val="000000" w:themeColor="text1"/>
          <w:sz w:val="20"/>
          <w:szCs w:val="20"/>
          <w:shd w:val="clear" w:color="auto" w:fill="FFFFFF"/>
          <w:lang w:val="en-US"/>
        </w:rPr>
        <w:t xml:space="preserve">, R. P., &amp; </w:t>
      </w:r>
      <w:proofErr w:type="spellStart"/>
      <w:r w:rsidRPr="00A47CFB">
        <w:rPr>
          <w:rFonts w:ascii="Times New Roman" w:hAnsi="Times New Roman" w:cs="Times New Roman"/>
          <w:color w:val="000000" w:themeColor="text1"/>
          <w:sz w:val="20"/>
          <w:szCs w:val="20"/>
          <w:shd w:val="clear" w:color="auto" w:fill="FFFFFF"/>
          <w:lang w:val="en-US"/>
        </w:rPr>
        <w:t>Luckhurst</w:t>
      </w:r>
      <w:proofErr w:type="spellEnd"/>
      <w:r w:rsidRPr="00A47CFB">
        <w:rPr>
          <w:rFonts w:ascii="Times New Roman" w:hAnsi="Times New Roman" w:cs="Times New Roman"/>
          <w:color w:val="000000" w:themeColor="text1"/>
          <w:sz w:val="20"/>
          <w:szCs w:val="20"/>
          <w:shd w:val="clear" w:color="auto" w:fill="FFFFFF"/>
          <w:lang w:val="en-US"/>
        </w:rPr>
        <w:t>, B. E. (1980). Constancy and change in coral reef habitats along depth gradients at Curacao. </w:t>
      </w:r>
      <w:proofErr w:type="spellStart"/>
      <w:r w:rsidRPr="00A47CFB">
        <w:rPr>
          <w:rFonts w:ascii="Times New Roman" w:hAnsi="Times New Roman" w:cs="Times New Roman"/>
          <w:i/>
          <w:iCs/>
          <w:color w:val="000000" w:themeColor="text1"/>
          <w:sz w:val="20"/>
          <w:szCs w:val="20"/>
          <w:shd w:val="clear" w:color="auto" w:fill="FFFFFF"/>
          <w:lang w:val="en-US"/>
        </w:rPr>
        <w:t>Oecologia</w:t>
      </w:r>
      <w:proofErr w:type="spellEnd"/>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47</w:t>
      </w:r>
      <w:r w:rsidRPr="00A47CFB">
        <w:rPr>
          <w:rFonts w:ascii="Times New Roman" w:hAnsi="Times New Roman" w:cs="Times New Roman"/>
          <w:color w:val="000000" w:themeColor="text1"/>
          <w:sz w:val="20"/>
          <w:szCs w:val="20"/>
          <w:shd w:val="clear" w:color="auto" w:fill="FFFFFF"/>
          <w:lang w:val="en-US"/>
        </w:rPr>
        <w:t>(2), 145-155.</w:t>
      </w:r>
    </w:p>
    <w:p w14:paraId="5F7B306D" w14:textId="77777777" w:rsidR="00A47CFB" w:rsidRPr="00A47CFB" w:rsidRDefault="00A47CFB" w:rsidP="00DD7DFA">
      <w:pPr>
        <w:rPr>
          <w:rFonts w:ascii="Times New Roman" w:hAnsi="Times New Roman" w:cs="Times New Roman"/>
          <w:iCs/>
          <w:color w:val="000000" w:themeColor="text1"/>
          <w:sz w:val="20"/>
          <w:szCs w:val="20"/>
          <w:lang w:val="en-US"/>
        </w:rPr>
      </w:pPr>
      <w:proofErr w:type="spellStart"/>
      <w:r w:rsidRPr="00A47CFB">
        <w:rPr>
          <w:rFonts w:ascii="Times New Roman" w:hAnsi="Times New Roman" w:cs="Times New Roman"/>
          <w:color w:val="000000" w:themeColor="text1"/>
          <w:sz w:val="20"/>
          <w:szCs w:val="20"/>
          <w:shd w:val="clear" w:color="auto" w:fill="FFFFFF"/>
          <w:lang w:val="en-US"/>
        </w:rPr>
        <w:t>Bak</w:t>
      </w:r>
      <w:proofErr w:type="spellEnd"/>
      <w:r w:rsidRPr="00A47CFB">
        <w:rPr>
          <w:rFonts w:ascii="Times New Roman" w:hAnsi="Times New Roman" w:cs="Times New Roman"/>
          <w:color w:val="000000" w:themeColor="text1"/>
          <w:sz w:val="20"/>
          <w:szCs w:val="20"/>
          <w:shd w:val="clear" w:color="auto" w:fill="FFFFFF"/>
          <w:lang w:val="en-US"/>
        </w:rPr>
        <w:t xml:space="preserve">, R. P., </w:t>
      </w:r>
      <w:proofErr w:type="spellStart"/>
      <w:r w:rsidRPr="00A47CFB">
        <w:rPr>
          <w:rFonts w:ascii="Times New Roman" w:hAnsi="Times New Roman" w:cs="Times New Roman"/>
          <w:color w:val="000000" w:themeColor="text1"/>
          <w:sz w:val="20"/>
          <w:szCs w:val="20"/>
          <w:shd w:val="clear" w:color="auto" w:fill="FFFFFF"/>
          <w:lang w:val="en-US"/>
        </w:rPr>
        <w:t>Nieuwland</w:t>
      </w:r>
      <w:proofErr w:type="spellEnd"/>
      <w:r w:rsidRPr="00A47CFB">
        <w:rPr>
          <w:rFonts w:ascii="Times New Roman" w:hAnsi="Times New Roman" w:cs="Times New Roman"/>
          <w:color w:val="000000" w:themeColor="text1"/>
          <w:sz w:val="20"/>
          <w:szCs w:val="20"/>
          <w:shd w:val="clear" w:color="auto" w:fill="FFFFFF"/>
          <w:lang w:val="en-US"/>
        </w:rPr>
        <w:t xml:space="preserve">, G., &amp; </w:t>
      </w:r>
      <w:proofErr w:type="spellStart"/>
      <w:r w:rsidRPr="00A47CFB">
        <w:rPr>
          <w:rFonts w:ascii="Times New Roman" w:hAnsi="Times New Roman" w:cs="Times New Roman"/>
          <w:color w:val="000000" w:themeColor="text1"/>
          <w:sz w:val="20"/>
          <w:szCs w:val="20"/>
          <w:shd w:val="clear" w:color="auto" w:fill="FFFFFF"/>
          <w:lang w:val="en-US"/>
        </w:rPr>
        <w:t>Meesters</w:t>
      </w:r>
      <w:proofErr w:type="spellEnd"/>
      <w:r w:rsidRPr="00A47CFB">
        <w:rPr>
          <w:rFonts w:ascii="Times New Roman" w:hAnsi="Times New Roman" w:cs="Times New Roman"/>
          <w:color w:val="000000" w:themeColor="text1"/>
          <w:sz w:val="20"/>
          <w:szCs w:val="20"/>
          <w:shd w:val="clear" w:color="auto" w:fill="FFFFFF"/>
          <w:lang w:val="en-US"/>
        </w:rPr>
        <w:t>, E. H. (2005). Coral reef crisis in deep and shallow reefs: 30 years of constancy and change in reefs of Curacao and Bonaire. </w:t>
      </w:r>
      <w:r w:rsidRPr="00A47CFB">
        <w:rPr>
          <w:rFonts w:ascii="Times New Roman" w:hAnsi="Times New Roman" w:cs="Times New Roman"/>
          <w:i/>
          <w:iCs/>
          <w:color w:val="000000" w:themeColor="text1"/>
          <w:sz w:val="20"/>
          <w:szCs w:val="20"/>
          <w:shd w:val="clear" w:color="auto" w:fill="FFFFFF"/>
          <w:lang w:val="en-US"/>
        </w:rPr>
        <w:t>Coral reefs</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24</w:t>
      </w:r>
      <w:r w:rsidRPr="00A47CFB">
        <w:rPr>
          <w:rFonts w:ascii="Times New Roman" w:hAnsi="Times New Roman" w:cs="Times New Roman"/>
          <w:color w:val="000000" w:themeColor="text1"/>
          <w:sz w:val="20"/>
          <w:szCs w:val="20"/>
          <w:shd w:val="clear" w:color="auto" w:fill="FFFFFF"/>
          <w:lang w:val="en-US"/>
        </w:rPr>
        <w:t>(3), 475-479.</w:t>
      </w:r>
    </w:p>
    <w:p w14:paraId="13FDB94A" w14:textId="77777777" w:rsidR="00A47CFB" w:rsidRPr="00A47CFB" w:rsidRDefault="00A47CFB" w:rsidP="00DD7DFA">
      <w:pPr>
        <w:spacing w:after="270"/>
        <w:rPr>
          <w:rFonts w:ascii="Times New Roman" w:hAnsi="Times New Roman" w:cs="Times New Roman"/>
          <w:color w:val="000000" w:themeColor="text1"/>
          <w:sz w:val="20"/>
          <w:szCs w:val="20"/>
          <w:shd w:val="clear" w:color="auto" w:fill="FCFCFC"/>
          <w:lang w:val="en-US"/>
        </w:rPr>
      </w:pPr>
      <w:r w:rsidRPr="00A47CFB">
        <w:rPr>
          <w:rFonts w:ascii="Times New Roman" w:hAnsi="Times New Roman" w:cs="Times New Roman"/>
          <w:color w:val="000000" w:themeColor="text1"/>
          <w:sz w:val="20"/>
          <w:szCs w:val="20"/>
          <w:shd w:val="clear" w:color="auto" w:fill="FFFFFF"/>
          <w:lang w:val="en-US"/>
        </w:rPr>
        <w:t xml:space="preserve">Baker, A. C., Glynn, P. W., &amp; </w:t>
      </w:r>
      <w:proofErr w:type="spellStart"/>
      <w:r w:rsidRPr="00A47CFB">
        <w:rPr>
          <w:rFonts w:ascii="Times New Roman" w:hAnsi="Times New Roman" w:cs="Times New Roman"/>
          <w:color w:val="000000" w:themeColor="text1"/>
          <w:sz w:val="20"/>
          <w:szCs w:val="20"/>
          <w:shd w:val="clear" w:color="auto" w:fill="FFFFFF"/>
          <w:lang w:val="en-US"/>
        </w:rPr>
        <w:t>Riegl</w:t>
      </w:r>
      <w:proofErr w:type="spellEnd"/>
      <w:r w:rsidRPr="00A47CFB">
        <w:rPr>
          <w:rFonts w:ascii="Times New Roman" w:hAnsi="Times New Roman" w:cs="Times New Roman"/>
          <w:color w:val="000000" w:themeColor="text1"/>
          <w:sz w:val="20"/>
          <w:szCs w:val="20"/>
          <w:shd w:val="clear" w:color="auto" w:fill="FFFFFF"/>
          <w:lang w:val="en-US"/>
        </w:rPr>
        <w:t>, B. (2008). Climate change and coral reef bleaching: An ecological assessment of long-term impacts, recovery trends and future outlook. </w:t>
      </w:r>
      <w:r w:rsidRPr="00A47CFB">
        <w:rPr>
          <w:rFonts w:ascii="Times New Roman" w:hAnsi="Times New Roman" w:cs="Times New Roman"/>
          <w:i/>
          <w:iCs/>
          <w:color w:val="000000" w:themeColor="text1"/>
          <w:sz w:val="20"/>
          <w:szCs w:val="20"/>
          <w:shd w:val="clear" w:color="auto" w:fill="FFFFFF"/>
          <w:lang w:val="en-US"/>
        </w:rPr>
        <w:t>Estuarine, coastal and shelf science</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80</w:t>
      </w:r>
      <w:r w:rsidRPr="00A47CFB">
        <w:rPr>
          <w:rFonts w:ascii="Times New Roman" w:hAnsi="Times New Roman" w:cs="Times New Roman"/>
          <w:color w:val="000000" w:themeColor="text1"/>
          <w:sz w:val="20"/>
          <w:szCs w:val="20"/>
          <w:shd w:val="clear" w:color="auto" w:fill="FFFFFF"/>
          <w:lang w:val="en-US"/>
        </w:rPr>
        <w:t>(4), 435-471.</w:t>
      </w:r>
    </w:p>
    <w:p w14:paraId="07BA10BF"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proofErr w:type="spellStart"/>
      <w:r w:rsidRPr="00A47CFB">
        <w:rPr>
          <w:rFonts w:ascii="Times New Roman" w:hAnsi="Times New Roman" w:cs="Times New Roman"/>
          <w:color w:val="000000" w:themeColor="text1"/>
          <w:sz w:val="20"/>
          <w:szCs w:val="20"/>
          <w:shd w:val="clear" w:color="auto" w:fill="FFFFFF"/>
          <w:lang w:val="en-US"/>
        </w:rPr>
        <w:t>Bonaldo</w:t>
      </w:r>
      <w:proofErr w:type="spellEnd"/>
      <w:r w:rsidRPr="00A47CFB">
        <w:rPr>
          <w:rFonts w:ascii="Times New Roman" w:hAnsi="Times New Roman" w:cs="Times New Roman"/>
          <w:color w:val="000000" w:themeColor="text1"/>
          <w:sz w:val="20"/>
          <w:szCs w:val="20"/>
          <w:shd w:val="clear" w:color="auto" w:fill="FFFFFF"/>
          <w:lang w:val="en-US"/>
        </w:rPr>
        <w:t xml:space="preserve">, R. M., </w:t>
      </w:r>
      <w:proofErr w:type="spellStart"/>
      <w:r w:rsidRPr="00A47CFB">
        <w:rPr>
          <w:rFonts w:ascii="Times New Roman" w:hAnsi="Times New Roman" w:cs="Times New Roman"/>
          <w:color w:val="000000" w:themeColor="text1"/>
          <w:sz w:val="20"/>
          <w:szCs w:val="20"/>
          <w:shd w:val="clear" w:color="auto" w:fill="FFFFFF"/>
          <w:lang w:val="en-US"/>
        </w:rPr>
        <w:t>Hoey</w:t>
      </w:r>
      <w:proofErr w:type="spellEnd"/>
      <w:r w:rsidRPr="00A47CFB">
        <w:rPr>
          <w:rFonts w:ascii="Times New Roman" w:hAnsi="Times New Roman" w:cs="Times New Roman"/>
          <w:color w:val="000000" w:themeColor="text1"/>
          <w:sz w:val="20"/>
          <w:szCs w:val="20"/>
          <w:shd w:val="clear" w:color="auto" w:fill="FFFFFF"/>
          <w:lang w:val="en-US"/>
        </w:rPr>
        <w:t>, A. S., &amp; Bellwood, D. R. (2014). The ecosystem roles of parrotfishes on tropical reefs. Oceanography and Marine Biology: An Annual Review, 52, 81-132.</w:t>
      </w:r>
    </w:p>
    <w:p w14:paraId="080AF4DC" w14:textId="77777777" w:rsidR="00A47CFB" w:rsidRDefault="00A47CFB" w:rsidP="00DD7DFA">
      <w:pPr>
        <w:rPr>
          <w:rFonts w:ascii="Times New Roman" w:hAnsi="Times New Roman" w:cs="Times New Roman"/>
          <w:color w:val="000000" w:themeColor="text1"/>
          <w:sz w:val="20"/>
          <w:szCs w:val="20"/>
          <w:lang w:val="en-US"/>
        </w:rPr>
      </w:pPr>
      <w:proofErr w:type="spellStart"/>
      <w:r w:rsidRPr="00A47CFB">
        <w:rPr>
          <w:rFonts w:ascii="Times New Roman" w:hAnsi="Times New Roman" w:cs="Times New Roman"/>
          <w:color w:val="000000" w:themeColor="text1"/>
          <w:sz w:val="20"/>
          <w:szCs w:val="20"/>
          <w:shd w:val="clear" w:color="auto" w:fill="FFFFFF"/>
          <w:lang w:val="en-US"/>
        </w:rPr>
        <w:t>Bongaerts</w:t>
      </w:r>
      <w:proofErr w:type="spellEnd"/>
      <w:r w:rsidRPr="00A47CFB">
        <w:rPr>
          <w:rFonts w:ascii="Times New Roman" w:hAnsi="Times New Roman" w:cs="Times New Roman"/>
          <w:color w:val="000000" w:themeColor="text1"/>
          <w:sz w:val="20"/>
          <w:szCs w:val="20"/>
          <w:shd w:val="clear" w:color="auto" w:fill="FFFFFF"/>
          <w:lang w:val="en-US"/>
        </w:rPr>
        <w:t xml:space="preserve">, P., Ridgway, T., </w:t>
      </w:r>
      <w:proofErr w:type="spellStart"/>
      <w:r w:rsidRPr="00A47CFB">
        <w:rPr>
          <w:rFonts w:ascii="Times New Roman" w:hAnsi="Times New Roman" w:cs="Times New Roman"/>
          <w:color w:val="000000" w:themeColor="text1"/>
          <w:sz w:val="20"/>
          <w:szCs w:val="20"/>
          <w:shd w:val="clear" w:color="auto" w:fill="FFFFFF"/>
          <w:lang w:val="en-US"/>
        </w:rPr>
        <w:t>Sampayo</w:t>
      </w:r>
      <w:proofErr w:type="spellEnd"/>
      <w:r w:rsidRPr="00A47CFB">
        <w:rPr>
          <w:rFonts w:ascii="Times New Roman" w:hAnsi="Times New Roman" w:cs="Times New Roman"/>
          <w:color w:val="000000" w:themeColor="text1"/>
          <w:sz w:val="20"/>
          <w:szCs w:val="20"/>
          <w:shd w:val="clear" w:color="auto" w:fill="FFFFFF"/>
          <w:lang w:val="en-US"/>
        </w:rPr>
        <w:t xml:space="preserve">, E. M., &amp; </w:t>
      </w:r>
      <w:proofErr w:type="spellStart"/>
      <w:r w:rsidRPr="00A47CFB">
        <w:rPr>
          <w:rFonts w:ascii="Times New Roman" w:hAnsi="Times New Roman" w:cs="Times New Roman"/>
          <w:color w:val="000000" w:themeColor="text1"/>
          <w:sz w:val="20"/>
          <w:szCs w:val="20"/>
          <w:shd w:val="clear" w:color="auto" w:fill="FFFFFF"/>
          <w:lang w:val="en-US"/>
        </w:rPr>
        <w:t>Hoegh</w:t>
      </w:r>
      <w:proofErr w:type="spellEnd"/>
      <w:r w:rsidRPr="00A47CFB">
        <w:rPr>
          <w:rFonts w:ascii="Times New Roman" w:hAnsi="Times New Roman" w:cs="Times New Roman"/>
          <w:color w:val="000000" w:themeColor="text1"/>
          <w:sz w:val="20"/>
          <w:szCs w:val="20"/>
          <w:shd w:val="clear" w:color="auto" w:fill="FFFFFF"/>
          <w:lang w:val="en-US"/>
        </w:rPr>
        <w:t xml:space="preserve">-Guldberg, O. (2010). Assessing the ‘deep reef </w:t>
      </w:r>
      <w:proofErr w:type="spellStart"/>
      <w:r w:rsidRPr="00A47CFB">
        <w:rPr>
          <w:rFonts w:ascii="Times New Roman" w:hAnsi="Times New Roman" w:cs="Times New Roman"/>
          <w:color w:val="000000" w:themeColor="text1"/>
          <w:sz w:val="20"/>
          <w:szCs w:val="20"/>
          <w:shd w:val="clear" w:color="auto" w:fill="FFFFFF"/>
          <w:lang w:val="en-US"/>
        </w:rPr>
        <w:t>refugia’hypothesis</w:t>
      </w:r>
      <w:proofErr w:type="spellEnd"/>
      <w:r w:rsidRPr="00A47CFB">
        <w:rPr>
          <w:rFonts w:ascii="Times New Roman" w:hAnsi="Times New Roman" w:cs="Times New Roman"/>
          <w:color w:val="000000" w:themeColor="text1"/>
          <w:sz w:val="20"/>
          <w:szCs w:val="20"/>
          <w:shd w:val="clear" w:color="auto" w:fill="FFFFFF"/>
          <w:lang w:val="en-US"/>
        </w:rPr>
        <w:t>: focus on Caribbean reefs. </w:t>
      </w:r>
      <w:r w:rsidRPr="00A47CFB">
        <w:rPr>
          <w:rFonts w:ascii="Times New Roman" w:hAnsi="Times New Roman" w:cs="Times New Roman"/>
          <w:i/>
          <w:iCs/>
          <w:color w:val="000000" w:themeColor="text1"/>
          <w:sz w:val="20"/>
          <w:szCs w:val="20"/>
          <w:shd w:val="clear" w:color="auto" w:fill="FFFFFF"/>
          <w:lang w:val="en-US"/>
        </w:rPr>
        <w:t>Coral reefs</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29</w:t>
      </w:r>
      <w:r w:rsidRPr="00A47CFB">
        <w:rPr>
          <w:rFonts w:ascii="Times New Roman" w:hAnsi="Times New Roman" w:cs="Times New Roman"/>
          <w:color w:val="000000" w:themeColor="text1"/>
          <w:sz w:val="20"/>
          <w:szCs w:val="20"/>
          <w:shd w:val="clear" w:color="auto" w:fill="FFFFFF"/>
          <w:lang w:val="en-US"/>
        </w:rPr>
        <w:t>(2), 309-327.</w:t>
      </w:r>
      <w:r>
        <w:rPr>
          <w:rFonts w:ascii="Times New Roman" w:hAnsi="Times New Roman" w:cs="Times New Roman"/>
          <w:color w:val="000000" w:themeColor="text1"/>
          <w:sz w:val="20"/>
          <w:szCs w:val="20"/>
          <w:lang w:val="en-US"/>
        </w:rPr>
        <w:t xml:space="preserve">   </w:t>
      </w:r>
    </w:p>
    <w:p w14:paraId="79D8EEBD" w14:textId="16A9B82B" w:rsidR="00A47CFB" w:rsidRPr="00A47CFB" w:rsidRDefault="00A47CFB" w:rsidP="00DD7DFA">
      <w:pPr>
        <w:rPr>
          <w:rFonts w:ascii="Times New Roman" w:hAnsi="Times New Roman" w:cs="Times New Roman"/>
          <w:color w:val="000000" w:themeColor="text1"/>
          <w:sz w:val="20"/>
          <w:szCs w:val="20"/>
          <w:lang w:val="en-US"/>
        </w:rPr>
      </w:pPr>
      <w:proofErr w:type="spellStart"/>
      <w:r>
        <w:rPr>
          <w:rFonts w:ascii="Times New Roman" w:hAnsi="Times New Roman" w:cs="Times New Roman"/>
          <w:color w:val="000000" w:themeColor="text1"/>
          <w:sz w:val="20"/>
          <w:szCs w:val="20"/>
          <w:lang w:val="en-US"/>
        </w:rPr>
        <w:t>B</w:t>
      </w:r>
      <w:r w:rsidRPr="00A47CFB">
        <w:rPr>
          <w:rFonts w:ascii="Times New Roman" w:eastAsia="Times New Roman" w:hAnsi="Times New Roman" w:cs="Times New Roman"/>
          <w:color w:val="000000" w:themeColor="text1"/>
          <w:sz w:val="20"/>
          <w:szCs w:val="20"/>
          <w:lang w:val="en-US" w:eastAsia="nl-NL"/>
        </w:rPr>
        <w:t>osscher</w:t>
      </w:r>
      <w:proofErr w:type="spellEnd"/>
      <w:r w:rsidRPr="00A47CFB">
        <w:rPr>
          <w:rFonts w:ascii="Times New Roman" w:eastAsia="Times New Roman" w:hAnsi="Times New Roman" w:cs="Times New Roman"/>
          <w:color w:val="000000" w:themeColor="text1"/>
          <w:sz w:val="20"/>
          <w:szCs w:val="20"/>
          <w:lang w:val="en-US" w:eastAsia="nl-NL"/>
        </w:rPr>
        <w:t>, H., &amp; Schlager, W. (1992). Computer simulation of reef growth. </w:t>
      </w:r>
      <w:r w:rsidRPr="00A47CFB">
        <w:rPr>
          <w:rFonts w:ascii="Times New Roman" w:eastAsia="Times New Roman" w:hAnsi="Times New Roman" w:cs="Times New Roman"/>
          <w:i/>
          <w:iCs/>
          <w:color w:val="000000" w:themeColor="text1"/>
          <w:sz w:val="20"/>
          <w:szCs w:val="20"/>
          <w:lang w:val="en-US" w:eastAsia="nl-NL"/>
        </w:rPr>
        <w:t>Sedimentology</w:t>
      </w:r>
      <w:r w:rsidRPr="00A47CFB">
        <w:rPr>
          <w:rFonts w:ascii="Times New Roman" w:eastAsia="Times New Roman" w:hAnsi="Times New Roman" w:cs="Times New Roman"/>
          <w:color w:val="000000" w:themeColor="text1"/>
          <w:sz w:val="20"/>
          <w:szCs w:val="20"/>
          <w:lang w:val="en-US" w:eastAsia="nl-NL"/>
        </w:rPr>
        <w:t>, </w:t>
      </w:r>
      <w:r w:rsidRPr="00A47CFB">
        <w:rPr>
          <w:rFonts w:ascii="Times New Roman" w:eastAsia="Times New Roman" w:hAnsi="Times New Roman" w:cs="Times New Roman"/>
          <w:i/>
          <w:iCs/>
          <w:color w:val="000000" w:themeColor="text1"/>
          <w:sz w:val="20"/>
          <w:szCs w:val="20"/>
          <w:lang w:val="en-US" w:eastAsia="nl-NL"/>
        </w:rPr>
        <w:t>39</w:t>
      </w:r>
      <w:r w:rsidRPr="00A47CFB">
        <w:rPr>
          <w:rFonts w:ascii="Times New Roman" w:eastAsia="Times New Roman" w:hAnsi="Times New Roman" w:cs="Times New Roman"/>
          <w:color w:val="000000" w:themeColor="text1"/>
          <w:sz w:val="20"/>
          <w:szCs w:val="20"/>
          <w:lang w:val="en-US" w:eastAsia="nl-NL"/>
        </w:rPr>
        <w:t>(3), 503-512.</w:t>
      </w:r>
    </w:p>
    <w:p w14:paraId="124BC771"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t>Bray, J. R., &amp; Curtis, J. T. (1957). An ordination of the upland forest communities of southern Wisconsin. </w:t>
      </w:r>
      <w:r w:rsidRPr="00A47CFB">
        <w:rPr>
          <w:rFonts w:ascii="Times New Roman" w:hAnsi="Times New Roman" w:cs="Times New Roman"/>
          <w:i/>
          <w:iCs/>
          <w:color w:val="000000" w:themeColor="text1"/>
          <w:sz w:val="20"/>
          <w:szCs w:val="20"/>
          <w:shd w:val="clear" w:color="auto" w:fill="FFFFFF"/>
          <w:lang w:val="en-US"/>
        </w:rPr>
        <w:t>Ecological monographs</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27</w:t>
      </w:r>
      <w:r w:rsidRPr="00A47CFB">
        <w:rPr>
          <w:rFonts w:ascii="Times New Roman" w:hAnsi="Times New Roman" w:cs="Times New Roman"/>
          <w:color w:val="000000" w:themeColor="text1"/>
          <w:sz w:val="20"/>
          <w:szCs w:val="20"/>
          <w:shd w:val="clear" w:color="auto" w:fill="FFFFFF"/>
          <w:lang w:val="en-US"/>
        </w:rPr>
        <w:t>(4), 326-349.</w:t>
      </w:r>
    </w:p>
    <w:p w14:paraId="002EFA6B"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lang w:val="en-US"/>
        </w:rPr>
        <w:t xml:space="preserve">Bruno J. F.&amp; </w:t>
      </w:r>
      <w:proofErr w:type="spellStart"/>
      <w:r w:rsidRPr="00A47CFB">
        <w:rPr>
          <w:rFonts w:ascii="Times New Roman" w:hAnsi="Times New Roman" w:cs="Times New Roman"/>
          <w:color w:val="000000" w:themeColor="text1"/>
          <w:sz w:val="20"/>
          <w:szCs w:val="20"/>
          <w:lang w:val="en-US"/>
        </w:rPr>
        <w:t>Bertness</w:t>
      </w:r>
      <w:proofErr w:type="spellEnd"/>
      <w:r w:rsidRPr="00A47CFB">
        <w:rPr>
          <w:rFonts w:ascii="Times New Roman" w:hAnsi="Times New Roman" w:cs="Times New Roman"/>
          <w:color w:val="000000" w:themeColor="text1"/>
          <w:sz w:val="20"/>
          <w:szCs w:val="20"/>
          <w:lang w:val="en-US"/>
        </w:rPr>
        <w:t xml:space="preserve"> M. D.</w:t>
      </w:r>
      <w:r w:rsidRPr="00A47CFB">
        <w:rPr>
          <w:rFonts w:ascii="Times New Roman" w:hAnsi="Times New Roman" w:cs="Times New Roman"/>
          <w:color w:val="000000" w:themeColor="text1"/>
          <w:sz w:val="20"/>
          <w:szCs w:val="20"/>
          <w:shd w:val="clear" w:color="auto" w:fill="FFFFFF"/>
          <w:lang w:val="en-US"/>
        </w:rPr>
        <w:t>. </w:t>
      </w:r>
      <w:r w:rsidRPr="00A47CFB">
        <w:rPr>
          <w:rStyle w:val="referencesyear"/>
          <w:rFonts w:ascii="Times New Roman" w:hAnsi="Times New Roman" w:cs="Times New Roman"/>
          <w:color w:val="000000" w:themeColor="text1"/>
          <w:sz w:val="20"/>
          <w:szCs w:val="20"/>
          <w:shd w:val="clear" w:color="auto" w:fill="FFFFFF"/>
          <w:lang w:val="en-US"/>
        </w:rPr>
        <w:t>2001</w:t>
      </w:r>
      <w:r w:rsidRPr="00A47CFB">
        <w:rPr>
          <w:rStyle w:val="referencesarticle-title"/>
          <w:rFonts w:ascii="Times New Roman" w:hAnsi="Times New Roman" w:cs="Times New Roman"/>
          <w:color w:val="000000" w:themeColor="text1"/>
          <w:sz w:val="20"/>
          <w:szCs w:val="20"/>
          <w:shd w:val="clear" w:color="auto" w:fill="FFFFFF"/>
          <w:lang w:val="en-US"/>
        </w:rPr>
        <w:t>Habitat modification and facilitation in benthic marine communities</w:t>
      </w:r>
      <w:r w:rsidRPr="00A47CFB">
        <w:rPr>
          <w:rFonts w:ascii="Times New Roman" w:hAnsi="Times New Roman" w:cs="Times New Roman"/>
          <w:color w:val="000000" w:themeColor="text1"/>
          <w:sz w:val="20"/>
          <w:szCs w:val="20"/>
          <w:shd w:val="clear" w:color="auto" w:fill="FFFFFF"/>
          <w:lang w:val="en-US"/>
        </w:rPr>
        <w:t>. </w:t>
      </w:r>
      <w:r w:rsidRPr="00A47CFB">
        <w:rPr>
          <w:rStyle w:val="Zwaar"/>
          <w:rFonts w:ascii="Times New Roman" w:hAnsi="Times New Roman" w:cs="Times New Roman"/>
          <w:b w:val="0"/>
          <w:bCs w:val="0"/>
          <w:i/>
          <w:iCs/>
          <w:color w:val="000000" w:themeColor="text1"/>
          <w:sz w:val="20"/>
          <w:szCs w:val="20"/>
          <w:shd w:val="clear" w:color="auto" w:fill="FFFFFF"/>
          <w:lang w:val="en-US"/>
        </w:rPr>
        <w:t>Marine community ecology</w:t>
      </w:r>
      <w:r w:rsidRPr="00A47CFB">
        <w:rPr>
          <w:rFonts w:ascii="Times New Roman" w:hAnsi="Times New Roman" w:cs="Times New Roman"/>
          <w:color w:val="000000" w:themeColor="text1"/>
          <w:sz w:val="20"/>
          <w:szCs w:val="20"/>
          <w:shd w:val="clear" w:color="auto" w:fill="FFFFFF"/>
          <w:lang w:val="en-US"/>
        </w:rPr>
        <w:t> (eds </w:t>
      </w:r>
      <w:r w:rsidRPr="00A47CFB">
        <w:rPr>
          <w:rFonts w:ascii="Times New Roman" w:hAnsi="Times New Roman" w:cs="Times New Roman"/>
          <w:color w:val="000000" w:themeColor="text1"/>
          <w:sz w:val="20"/>
          <w:szCs w:val="20"/>
          <w:lang w:val="en-US"/>
        </w:rPr>
        <w:t xml:space="preserve">, </w:t>
      </w:r>
      <w:proofErr w:type="spellStart"/>
      <w:r w:rsidRPr="00A47CFB">
        <w:rPr>
          <w:rFonts w:ascii="Times New Roman" w:hAnsi="Times New Roman" w:cs="Times New Roman"/>
          <w:color w:val="000000" w:themeColor="text1"/>
          <w:sz w:val="20"/>
          <w:szCs w:val="20"/>
          <w:lang w:val="en-US"/>
        </w:rPr>
        <w:t>Bertness</w:t>
      </w:r>
      <w:proofErr w:type="spellEnd"/>
      <w:r w:rsidRPr="00A47CFB">
        <w:rPr>
          <w:rFonts w:ascii="Times New Roman" w:hAnsi="Times New Roman" w:cs="Times New Roman"/>
          <w:color w:val="000000" w:themeColor="text1"/>
          <w:sz w:val="20"/>
          <w:szCs w:val="20"/>
          <w:lang w:val="en-US"/>
        </w:rPr>
        <w:t xml:space="preserve"> M. D., Gaines S. D.&amp; Hay M. E.</w:t>
      </w:r>
      <w:r w:rsidRPr="00A47CFB">
        <w:rPr>
          <w:rFonts w:ascii="Times New Roman" w:hAnsi="Times New Roman" w:cs="Times New Roman"/>
          <w:color w:val="000000" w:themeColor="text1"/>
          <w:sz w:val="20"/>
          <w:szCs w:val="20"/>
          <w:shd w:val="clear" w:color="auto" w:fill="FFFFFF"/>
          <w:lang w:val="en-US"/>
        </w:rPr>
        <w:t>), pp. 201–218. </w:t>
      </w:r>
      <w:r w:rsidRPr="00A47CFB">
        <w:rPr>
          <w:rStyle w:val="nlmpublisher-loc"/>
          <w:rFonts w:ascii="Times New Roman" w:hAnsi="Times New Roman" w:cs="Times New Roman"/>
          <w:color w:val="000000" w:themeColor="text1"/>
          <w:sz w:val="20"/>
          <w:szCs w:val="20"/>
          <w:shd w:val="clear" w:color="auto" w:fill="FFFFFF"/>
          <w:lang w:val="en-US"/>
        </w:rPr>
        <w:t>Sunderland, MA</w:t>
      </w:r>
      <w:r w:rsidRPr="00A47CFB">
        <w:rPr>
          <w:rFonts w:ascii="Times New Roman" w:hAnsi="Times New Roman" w:cs="Times New Roman"/>
          <w:color w:val="000000" w:themeColor="text1"/>
          <w:sz w:val="20"/>
          <w:szCs w:val="20"/>
          <w:shd w:val="clear" w:color="auto" w:fill="FFFFFF"/>
          <w:lang w:val="en-US"/>
        </w:rPr>
        <w:t>: </w:t>
      </w:r>
      <w:r w:rsidRPr="00A47CFB">
        <w:rPr>
          <w:rStyle w:val="nlmpublisher-name"/>
          <w:rFonts w:ascii="Times New Roman" w:hAnsi="Times New Roman" w:cs="Times New Roman"/>
          <w:color w:val="000000" w:themeColor="text1"/>
          <w:sz w:val="20"/>
          <w:szCs w:val="20"/>
          <w:shd w:val="clear" w:color="auto" w:fill="FFFFFF"/>
          <w:lang w:val="en-US"/>
        </w:rPr>
        <w:t>Sinauer</w:t>
      </w:r>
      <w:r w:rsidRPr="00A47CFB">
        <w:rPr>
          <w:rFonts w:ascii="Times New Roman" w:hAnsi="Times New Roman" w:cs="Times New Roman"/>
          <w:color w:val="000000" w:themeColor="text1"/>
          <w:sz w:val="20"/>
          <w:szCs w:val="20"/>
          <w:shd w:val="clear" w:color="auto" w:fill="FFFFFF"/>
          <w:lang w:val="en-US"/>
        </w:rPr>
        <w:t>.</w:t>
      </w:r>
    </w:p>
    <w:p w14:paraId="25498F79"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t xml:space="preserve">Bruno, J. F., &amp; Selig, E. R. (2007). Regional decline of coral cover in the Indo-Pacific: timing, extent, and </w:t>
      </w:r>
      <w:proofErr w:type="spellStart"/>
      <w:r w:rsidRPr="00A47CFB">
        <w:rPr>
          <w:rFonts w:ascii="Times New Roman" w:hAnsi="Times New Roman" w:cs="Times New Roman"/>
          <w:color w:val="000000" w:themeColor="text1"/>
          <w:sz w:val="20"/>
          <w:szCs w:val="20"/>
          <w:shd w:val="clear" w:color="auto" w:fill="FFFFFF"/>
          <w:lang w:val="en-US"/>
        </w:rPr>
        <w:t>subregional</w:t>
      </w:r>
      <w:proofErr w:type="spellEnd"/>
      <w:r w:rsidRPr="00A47CFB">
        <w:rPr>
          <w:rFonts w:ascii="Times New Roman" w:hAnsi="Times New Roman" w:cs="Times New Roman"/>
          <w:color w:val="000000" w:themeColor="text1"/>
          <w:sz w:val="20"/>
          <w:szCs w:val="20"/>
          <w:shd w:val="clear" w:color="auto" w:fill="FFFFFF"/>
          <w:lang w:val="en-US"/>
        </w:rPr>
        <w:t xml:space="preserve"> comparisons. </w:t>
      </w:r>
      <w:proofErr w:type="spellStart"/>
      <w:r w:rsidRPr="00A47CFB">
        <w:rPr>
          <w:rFonts w:ascii="Times New Roman" w:hAnsi="Times New Roman" w:cs="Times New Roman"/>
          <w:i/>
          <w:iCs/>
          <w:color w:val="000000" w:themeColor="text1"/>
          <w:sz w:val="20"/>
          <w:szCs w:val="20"/>
          <w:shd w:val="clear" w:color="auto" w:fill="FFFFFF"/>
          <w:lang w:val="en-US"/>
        </w:rPr>
        <w:t>PLoS</w:t>
      </w:r>
      <w:proofErr w:type="spellEnd"/>
      <w:r w:rsidRPr="00A47CFB">
        <w:rPr>
          <w:rFonts w:ascii="Times New Roman" w:hAnsi="Times New Roman" w:cs="Times New Roman"/>
          <w:i/>
          <w:iCs/>
          <w:color w:val="000000" w:themeColor="text1"/>
          <w:sz w:val="20"/>
          <w:szCs w:val="20"/>
          <w:shd w:val="clear" w:color="auto" w:fill="FFFFFF"/>
          <w:lang w:val="en-US"/>
        </w:rPr>
        <w:t xml:space="preserve"> one</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2</w:t>
      </w:r>
      <w:r w:rsidRPr="00A47CFB">
        <w:rPr>
          <w:rFonts w:ascii="Times New Roman" w:hAnsi="Times New Roman" w:cs="Times New Roman"/>
          <w:color w:val="000000" w:themeColor="text1"/>
          <w:sz w:val="20"/>
          <w:szCs w:val="20"/>
          <w:shd w:val="clear" w:color="auto" w:fill="FFFFFF"/>
          <w:lang w:val="en-US"/>
        </w:rPr>
        <w:t>(8).</w:t>
      </w:r>
    </w:p>
    <w:p w14:paraId="1211DC12" w14:textId="77777777" w:rsidR="00A47CFB" w:rsidRPr="00A47CFB" w:rsidRDefault="00A47CFB" w:rsidP="00DD7DFA">
      <w:pPr>
        <w:spacing w:after="270"/>
        <w:rPr>
          <w:rFonts w:ascii="Times New Roman" w:hAnsi="Times New Roman" w:cs="Times New Roman"/>
          <w:color w:val="000000" w:themeColor="text1"/>
          <w:sz w:val="20"/>
          <w:szCs w:val="20"/>
          <w:lang w:val="en-US"/>
        </w:rPr>
      </w:pPr>
      <w:r w:rsidRPr="00A47CFB">
        <w:rPr>
          <w:rFonts w:ascii="Times New Roman" w:hAnsi="Times New Roman" w:cs="Times New Roman"/>
          <w:color w:val="000000" w:themeColor="text1"/>
          <w:sz w:val="20"/>
          <w:szCs w:val="20"/>
          <w:shd w:val="clear" w:color="auto" w:fill="FFFFFF"/>
          <w:lang w:val="en-US"/>
        </w:rPr>
        <w:t xml:space="preserve">Burke, L. M., </w:t>
      </w:r>
      <w:proofErr w:type="spellStart"/>
      <w:r w:rsidRPr="00A47CFB">
        <w:rPr>
          <w:rFonts w:ascii="Times New Roman" w:hAnsi="Times New Roman" w:cs="Times New Roman"/>
          <w:color w:val="000000" w:themeColor="text1"/>
          <w:sz w:val="20"/>
          <w:szCs w:val="20"/>
          <w:shd w:val="clear" w:color="auto" w:fill="FFFFFF"/>
          <w:lang w:val="en-US"/>
        </w:rPr>
        <w:t>Reytar</w:t>
      </w:r>
      <w:proofErr w:type="spellEnd"/>
      <w:r w:rsidRPr="00A47CFB">
        <w:rPr>
          <w:rFonts w:ascii="Times New Roman" w:hAnsi="Times New Roman" w:cs="Times New Roman"/>
          <w:color w:val="000000" w:themeColor="text1"/>
          <w:sz w:val="20"/>
          <w:szCs w:val="20"/>
          <w:shd w:val="clear" w:color="auto" w:fill="FFFFFF"/>
          <w:lang w:val="en-US"/>
        </w:rPr>
        <w:t>, K., Spalding, M., &amp; Perry, A. (2017). Reefs at risk revisited: World Resources Institute.</w:t>
      </w:r>
    </w:p>
    <w:p w14:paraId="52344880" w14:textId="77777777" w:rsidR="00A47CFB" w:rsidRPr="00A47CFB" w:rsidRDefault="00A47CFB" w:rsidP="00DD7DFA">
      <w:pPr>
        <w:rPr>
          <w:rFonts w:ascii="Times New Roman" w:hAnsi="Times New Roman" w:cs="Times New Roman"/>
          <w:iCs/>
          <w:color w:val="000000" w:themeColor="text1"/>
          <w:sz w:val="20"/>
          <w:szCs w:val="20"/>
          <w:lang w:val="en-US"/>
        </w:rPr>
      </w:pPr>
      <w:r w:rsidRPr="00A47CFB">
        <w:rPr>
          <w:rFonts w:ascii="Times New Roman" w:hAnsi="Times New Roman" w:cs="Times New Roman"/>
          <w:iCs/>
          <w:color w:val="000000" w:themeColor="text1"/>
          <w:sz w:val="20"/>
          <w:szCs w:val="20"/>
          <w:lang w:val="en-US"/>
        </w:rPr>
        <w:t xml:space="preserve">C. Sievert. Interactive Web-Based Data Visualization with R, </w:t>
      </w:r>
      <w:proofErr w:type="spellStart"/>
      <w:r w:rsidRPr="00A47CFB">
        <w:rPr>
          <w:rFonts w:ascii="Times New Roman" w:hAnsi="Times New Roman" w:cs="Times New Roman"/>
          <w:iCs/>
          <w:color w:val="000000" w:themeColor="text1"/>
          <w:sz w:val="20"/>
          <w:szCs w:val="20"/>
          <w:lang w:val="en-US"/>
        </w:rPr>
        <w:t>plotly</w:t>
      </w:r>
      <w:proofErr w:type="spellEnd"/>
      <w:r w:rsidRPr="00A47CFB">
        <w:rPr>
          <w:rFonts w:ascii="Times New Roman" w:hAnsi="Times New Roman" w:cs="Times New Roman"/>
          <w:iCs/>
          <w:color w:val="000000" w:themeColor="text1"/>
          <w:sz w:val="20"/>
          <w:szCs w:val="20"/>
          <w:lang w:val="en-US"/>
        </w:rPr>
        <w:t>, and shiny. Chapman and Hall/CRC Florida, 2020.</w:t>
      </w:r>
    </w:p>
    <w:p w14:paraId="3ACE258D"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t>C.R. Wilkinson (Ed.), Status of Coral Reefs of the World: 2002, Australian Institute of Marine Science, Western Australia (2002), p. 378</w:t>
      </w:r>
    </w:p>
    <w:p w14:paraId="11835DE7"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t xml:space="preserve">Costanza, R., </w:t>
      </w:r>
      <w:proofErr w:type="spellStart"/>
      <w:r w:rsidRPr="00A47CFB">
        <w:rPr>
          <w:rFonts w:ascii="Times New Roman" w:hAnsi="Times New Roman" w:cs="Times New Roman"/>
          <w:color w:val="000000" w:themeColor="text1"/>
          <w:sz w:val="20"/>
          <w:szCs w:val="20"/>
          <w:shd w:val="clear" w:color="auto" w:fill="FFFFFF"/>
          <w:lang w:val="en-US"/>
        </w:rPr>
        <w:t>d'Arge</w:t>
      </w:r>
      <w:proofErr w:type="spellEnd"/>
      <w:r w:rsidRPr="00A47CFB">
        <w:rPr>
          <w:rFonts w:ascii="Times New Roman" w:hAnsi="Times New Roman" w:cs="Times New Roman"/>
          <w:color w:val="000000" w:themeColor="text1"/>
          <w:sz w:val="20"/>
          <w:szCs w:val="20"/>
          <w:shd w:val="clear" w:color="auto" w:fill="FFFFFF"/>
          <w:lang w:val="en-US"/>
        </w:rPr>
        <w:t xml:space="preserve">, R., De Groot, R., Farber, S., Grasso, M., Hannon, B., ... &amp; </w:t>
      </w:r>
      <w:proofErr w:type="spellStart"/>
      <w:r w:rsidRPr="00A47CFB">
        <w:rPr>
          <w:rFonts w:ascii="Times New Roman" w:hAnsi="Times New Roman" w:cs="Times New Roman"/>
          <w:color w:val="000000" w:themeColor="text1"/>
          <w:sz w:val="20"/>
          <w:szCs w:val="20"/>
          <w:shd w:val="clear" w:color="auto" w:fill="FFFFFF"/>
          <w:lang w:val="en-US"/>
        </w:rPr>
        <w:t>Raskin</w:t>
      </w:r>
      <w:proofErr w:type="spellEnd"/>
      <w:r w:rsidRPr="00A47CFB">
        <w:rPr>
          <w:rFonts w:ascii="Times New Roman" w:hAnsi="Times New Roman" w:cs="Times New Roman"/>
          <w:color w:val="000000" w:themeColor="text1"/>
          <w:sz w:val="20"/>
          <w:szCs w:val="20"/>
          <w:shd w:val="clear" w:color="auto" w:fill="FFFFFF"/>
          <w:lang w:val="en-US"/>
        </w:rPr>
        <w:t>, R. G. (1997). The value of the world's ecosystem services and natural capital. </w:t>
      </w:r>
      <w:r w:rsidRPr="00A47CFB">
        <w:rPr>
          <w:rFonts w:ascii="Times New Roman" w:hAnsi="Times New Roman" w:cs="Times New Roman"/>
          <w:i/>
          <w:iCs/>
          <w:color w:val="000000" w:themeColor="text1"/>
          <w:sz w:val="20"/>
          <w:szCs w:val="20"/>
          <w:shd w:val="clear" w:color="auto" w:fill="FFFFFF"/>
          <w:lang w:val="en-US"/>
        </w:rPr>
        <w:t>nature</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387</w:t>
      </w:r>
      <w:r w:rsidRPr="00A47CFB">
        <w:rPr>
          <w:rFonts w:ascii="Times New Roman" w:hAnsi="Times New Roman" w:cs="Times New Roman"/>
          <w:color w:val="000000" w:themeColor="text1"/>
          <w:sz w:val="20"/>
          <w:szCs w:val="20"/>
          <w:shd w:val="clear" w:color="auto" w:fill="FFFFFF"/>
          <w:lang w:val="en-US"/>
        </w:rPr>
        <w:t>(6630), 253-260.</w:t>
      </w:r>
    </w:p>
    <w:p w14:paraId="77B62BED" w14:textId="77777777" w:rsidR="00A47CFB" w:rsidRPr="00A47CFB" w:rsidRDefault="00A47CFB" w:rsidP="00DD7DFA">
      <w:pPr>
        <w:rPr>
          <w:rFonts w:ascii="Times New Roman" w:hAnsi="Times New Roman" w:cs="Times New Roman"/>
          <w:iCs/>
          <w:color w:val="000000" w:themeColor="text1"/>
          <w:sz w:val="20"/>
          <w:szCs w:val="20"/>
        </w:rPr>
      </w:pPr>
      <w:r w:rsidRPr="00A47CFB">
        <w:rPr>
          <w:rFonts w:ascii="Times New Roman" w:hAnsi="Times New Roman" w:cs="Times New Roman"/>
          <w:iCs/>
          <w:color w:val="000000" w:themeColor="text1"/>
          <w:sz w:val="20"/>
          <w:szCs w:val="20"/>
          <w:lang w:val="en-US"/>
        </w:rPr>
        <w:t xml:space="preserve">Daniel Adler, Duncan Murdoch and others (2020). </w:t>
      </w:r>
      <w:proofErr w:type="spellStart"/>
      <w:r w:rsidRPr="00A47CFB">
        <w:rPr>
          <w:rFonts w:ascii="Times New Roman" w:hAnsi="Times New Roman" w:cs="Times New Roman"/>
          <w:iCs/>
          <w:color w:val="000000" w:themeColor="text1"/>
          <w:sz w:val="20"/>
          <w:szCs w:val="20"/>
          <w:lang w:val="en-US"/>
        </w:rPr>
        <w:t>rgl</w:t>
      </w:r>
      <w:proofErr w:type="spellEnd"/>
      <w:r w:rsidRPr="00A47CFB">
        <w:rPr>
          <w:rFonts w:ascii="Times New Roman" w:hAnsi="Times New Roman" w:cs="Times New Roman"/>
          <w:iCs/>
          <w:color w:val="000000" w:themeColor="text1"/>
          <w:sz w:val="20"/>
          <w:szCs w:val="20"/>
          <w:lang w:val="en-US"/>
        </w:rPr>
        <w:t xml:space="preserve">: 3D Visualization Using OpenGL. </w:t>
      </w:r>
      <w:r w:rsidRPr="00A47CFB">
        <w:rPr>
          <w:rFonts w:ascii="Times New Roman" w:hAnsi="Times New Roman" w:cs="Times New Roman"/>
          <w:iCs/>
          <w:color w:val="000000" w:themeColor="text1"/>
          <w:sz w:val="20"/>
          <w:szCs w:val="20"/>
        </w:rPr>
        <w:t xml:space="preserve">R package </w:t>
      </w:r>
      <w:proofErr w:type="spellStart"/>
      <w:r w:rsidRPr="00A47CFB">
        <w:rPr>
          <w:rFonts w:ascii="Times New Roman" w:hAnsi="Times New Roman" w:cs="Times New Roman"/>
          <w:iCs/>
          <w:color w:val="000000" w:themeColor="text1"/>
          <w:sz w:val="20"/>
          <w:szCs w:val="20"/>
        </w:rPr>
        <w:t>version</w:t>
      </w:r>
      <w:proofErr w:type="spellEnd"/>
      <w:r w:rsidRPr="00A47CFB">
        <w:rPr>
          <w:rFonts w:ascii="Times New Roman" w:hAnsi="Times New Roman" w:cs="Times New Roman"/>
          <w:iCs/>
          <w:color w:val="000000" w:themeColor="text1"/>
          <w:sz w:val="20"/>
          <w:szCs w:val="20"/>
        </w:rPr>
        <w:t xml:space="preserve"> 0.100.54.</w:t>
      </w:r>
    </w:p>
    <w:p w14:paraId="22C0081A" w14:textId="77777777" w:rsidR="00A47CFB" w:rsidRPr="00A47CFB" w:rsidRDefault="00A47CFB" w:rsidP="00DD7DFA">
      <w:pPr>
        <w:rPr>
          <w:rFonts w:ascii="Times New Roman" w:hAnsi="Times New Roman" w:cs="Times New Roman"/>
          <w:color w:val="000000" w:themeColor="text1"/>
          <w:sz w:val="20"/>
          <w:szCs w:val="20"/>
          <w:shd w:val="clear" w:color="auto" w:fill="FFFFFF"/>
        </w:rPr>
      </w:pPr>
      <w:r w:rsidRPr="00A47CFB">
        <w:rPr>
          <w:rFonts w:ascii="Times New Roman" w:hAnsi="Times New Roman" w:cs="Times New Roman"/>
          <w:color w:val="000000" w:themeColor="text1"/>
          <w:sz w:val="20"/>
          <w:szCs w:val="20"/>
          <w:shd w:val="clear" w:color="auto" w:fill="FFFFFF"/>
        </w:rPr>
        <w:t xml:space="preserve">de Bakker, D. M., Meesters, E. H., Bak, R. P., Nieuwland, G., &amp; Van </w:t>
      </w:r>
      <w:proofErr w:type="spellStart"/>
      <w:r w:rsidRPr="00A47CFB">
        <w:rPr>
          <w:rFonts w:ascii="Times New Roman" w:hAnsi="Times New Roman" w:cs="Times New Roman"/>
          <w:color w:val="000000" w:themeColor="text1"/>
          <w:sz w:val="20"/>
          <w:szCs w:val="20"/>
          <w:shd w:val="clear" w:color="auto" w:fill="FFFFFF"/>
        </w:rPr>
        <w:t>Duyl</w:t>
      </w:r>
      <w:proofErr w:type="spellEnd"/>
      <w:r w:rsidRPr="00A47CFB">
        <w:rPr>
          <w:rFonts w:ascii="Times New Roman" w:hAnsi="Times New Roman" w:cs="Times New Roman"/>
          <w:color w:val="000000" w:themeColor="text1"/>
          <w:sz w:val="20"/>
          <w:szCs w:val="20"/>
          <w:shd w:val="clear" w:color="auto" w:fill="FFFFFF"/>
        </w:rPr>
        <w:t xml:space="preserve">, F. C. (2016). </w:t>
      </w:r>
      <w:r w:rsidRPr="00A47CFB">
        <w:rPr>
          <w:rFonts w:ascii="Times New Roman" w:hAnsi="Times New Roman" w:cs="Times New Roman"/>
          <w:color w:val="000000" w:themeColor="text1"/>
          <w:sz w:val="20"/>
          <w:szCs w:val="20"/>
          <w:shd w:val="clear" w:color="auto" w:fill="FFFFFF"/>
          <w:lang w:val="en-US"/>
        </w:rPr>
        <w:t>Long-term shifts in coral communities on shallow to deep reef slopes of Curaçao and Bonaire: are there any winners?. </w:t>
      </w:r>
      <w:r w:rsidRPr="00A47CFB">
        <w:rPr>
          <w:rFonts w:ascii="Times New Roman" w:hAnsi="Times New Roman" w:cs="Times New Roman"/>
          <w:i/>
          <w:iCs/>
          <w:color w:val="000000" w:themeColor="text1"/>
          <w:sz w:val="20"/>
          <w:szCs w:val="20"/>
          <w:shd w:val="clear" w:color="auto" w:fill="FFFFFF"/>
        </w:rPr>
        <w:t xml:space="preserve">Frontiers in Marine </w:t>
      </w:r>
      <w:proofErr w:type="spellStart"/>
      <w:r w:rsidRPr="00A47CFB">
        <w:rPr>
          <w:rFonts w:ascii="Times New Roman" w:hAnsi="Times New Roman" w:cs="Times New Roman"/>
          <w:i/>
          <w:iCs/>
          <w:color w:val="000000" w:themeColor="text1"/>
          <w:sz w:val="20"/>
          <w:szCs w:val="20"/>
          <w:shd w:val="clear" w:color="auto" w:fill="FFFFFF"/>
        </w:rPr>
        <w:t>Science</w:t>
      </w:r>
      <w:proofErr w:type="spellEnd"/>
      <w:r w:rsidRPr="00A47CFB">
        <w:rPr>
          <w:rFonts w:ascii="Times New Roman" w:hAnsi="Times New Roman" w:cs="Times New Roman"/>
          <w:color w:val="000000" w:themeColor="text1"/>
          <w:sz w:val="20"/>
          <w:szCs w:val="20"/>
          <w:shd w:val="clear" w:color="auto" w:fill="FFFFFF"/>
        </w:rPr>
        <w:t>, </w:t>
      </w:r>
      <w:r w:rsidRPr="00A47CFB">
        <w:rPr>
          <w:rFonts w:ascii="Times New Roman" w:hAnsi="Times New Roman" w:cs="Times New Roman"/>
          <w:i/>
          <w:iCs/>
          <w:color w:val="000000" w:themeColor="text1"/>
          <w:sz w:val="20"/>
          <w:szCs w:val="20"/>
          <w:shd w:val="clear" w:color="auto" w:fill="FFFFFF"/>
        </w:rPr>
        <w:t>3</w:t>
      </w:r>
      <w:r w:rsidRPr="00A47CFB">
        <w:rPr>
          <w:rFonts w:ascii="Times New Roman" w:hAnsi="Times New Roman" w:cs="Times New Roman"/>
          <w:color w:val="000000" w:themeColor="text1"/>
          <w:sz w:val="20"/>
          <w:szCs w:val="20"/>
          <w:shd w:val="clear" w:color="auto" w:fill="FFFFFF"/>
        </w:rPr>
        <w:t>, 247.</w:t>
      </w:r>
    </w:p>
    <w:p w14:paraId="3C03A197" w14:textId="77777777" w:rsidR="00A47CFB" w:rsidRPr="00A47CFB" w:rsidRDefault="00A47CFB" w:rsidP="00DD7DFA">
      <w:pPr>
        <w:rPr>
          <w:rFonts w:ascii="Times New Roman" w:hAnsi="Times New Roman" w:cs="Times New Roman"/>
          <w:color w:val="000000" w:themeColor="text1"/>
          <w:sz w:val="20"/>
          <w:szCs w:val="20"/>
          <w:shd w:val="clear" w:color="auto" w:fill="FFFFFF"/>
        </w:rPr>
      </w:pPr>
      <w:r w:rsidRPr="00A47CFB">
        <w:rPr>
          <w:rFonts w:ascii="Times New Roman" w:hAnsi="Times New Roman" w:cs="Times New Roman"/>
          <w:color w:val="000000" w:themeColor="text1"/>
          <w:sz w:val="20"/>
          <w:szCs w:val="20"/>
          <w:shd w:val="clear" w:color="auto" w:fill="FFFFFF"/>
        </w:rPr>
        <w:t xml:space="preserve">de Bakker, D. M., Meesters, E. H., van Bleijswijk, J. D., Luttikhuizen, P. C., Breeuwer, H. J., &amp; Becking, L. E. (2016a). </w:t>
      </w:r>
      <w:r w:rsidRPr="00A47CFB">
        <w:rPr>
          <w:rFonts w:ascii="Times New Roman" w:hAnsi="Times New Roman" w:cs="Times New Roman"/>
          <w:color w:val="000000" w:themeColor="text1"/>
          <w:sz w:val="20"/>
          <w:szCs w:val="20"/>
          <w:shd w:val="clear" w:color="auto" w:fill="FFFFFF"/>
          <w:lang w:val="en-US"/>
        </w:rPr>
        <w:t xml:space="preserve">Population genetic structure, abundance, and health status of two dominant benthic species in the Saba Bank National Park, Caribbean Netherlands: </w:t>
      </w:r>
      <w:proofErr w:type="spellStart"/>
      <w:r w:rsidRPr="00A47CFB">
        <w:rPr>
          <w:rFonts w:ascii="Times New Roman" w:hAnsi="Times New Roman" w:cs="Times New Roman"/>
          <w:color w:val="000000" w:themeColor="text1"/>
          <w:sz w:val="20"/>
          <w:szCs w:val="20"/>
          <w:shd w:val="clear" w:color="auto" w:fill="FFFFFF"/>
          <w:lang w:val="en-US"/>
        </w:rPr>
        <w:t>Montastraea</w:t>
      </w:r>
      <w:proofErr w:type="spellEnd"/>
      <w:r w:rsidRPr="00A47CFB">
        <w:rPr>
          <w:rFonts w:ascii="Times New Roman" w:hAnsi="Times New Roman" w:cs="Times New Roman"/>
          <w:color w:val="000000" w:themeColor="text1"/>
          <w:sz w:val="20"/>
          <w:szCs w:val="20"/>
          <w:shd w:val="clear" w:color="auto" w:fill="FFFFFF"/>
          <w:lang w:val="en-US"/>
        </w:rPr>
        <w:t xml:space="preserve"> cavernosa and Xestospongia </w:t>
      </w:r>
      <w:proofErr w:type="spellStart"/>
      <w:r w:rsidRPr="00A47CFB">
        <w:rPr>
          <w:rFonts w:ascii="Times New Roman" w:hAnsi="Times New Roman" w:cs="Times New Roman"/>
          <w:color w:val="000000" w:themeColor="text1"/>
          <w:sz w:val="20"/>
          <w:szCs w:val="20"/>
          <w:shd w:val="clear" w:color="auto" w:fill="FFFFFF"/>
          <w:lang w:val="en-US"/>
        </w:rPr>
        <w:t>muta</w:t>
      </w:r>
      <w:proofErr w:type="spellEnd"/>
      <w:r w:rsidRPr="00A47CFB">
        <w:rPr>
          <w:rFonts w:ascii="Times New Roman" w:hAnsi="Times New Roman" w:cs="Times New Roman"/>
          <w:color w:val="000000" w:themeColor="text1"/>
          <w:sz w:val="20"/>
          <w:szCs w:val="20"/>
          <w:shd w:val="clear" w:color="auto" w:fill="FFFFFF"/>
          <w:lang w:val="en-US"/>
        </w:rPr>
        <w:t>. </w:t>
      </w:r>
      <w:proofErr w:type="spellStart"/>
      <w:r w:rsidRPr="00A47CFB">
        <w:rPr>
          <w:rFonts w:ascii="Times New Roman" w:hAnsi="Times New Roman" w:cs="Times New Roman"/>
          <w:i/>
          <w:iCs/>
          <w:color w:val="000000" w:themeColor="text1"/>
          <w:sz w:val="20"/>
          <w:szCs w:val="20"/>
          <w:shd w:val="clear" w:color="auto" w:fill="FFFFFF"/>
        </w:rPr>
        <w:t>PLoS</w:t>
      </w:r>
      <w:proofErr w:type="spellEnd"/>
      <w:r w:rsidRPr="00A47CFB">
        <w:rPr>
          <w:rFonts w:ascii="Times New Roman" w:hAnsi="Times New Roman" w:cs="Times New Roman"/>
          <w:i/>
          <w:iCs/>
          <w:color w:val="000000" w:themeColor="text1"/>
          <w:sz w:val="20"/>
          <w:szCs w:val="20"/>
          <w:shd w:val="clear" w:color="auto" w:fill="FFFFFF"/>
        </w:rPr>
        <w:t xml:space="preserve"> </w:t>
      </w:r>
      <w:proofErr w:type="spellStart"/>
      <w:r w:rsidRPr="00A47CFB">
        <w:rPr>
          <w:rFonts w:ascii="Times New Roman" w:hAnsi="Times New Roman" w:cs="Times New Roman"/>
          <w:i/>
          <w:iCs/>
          <w:color w:val="000000" w:themeColor="text1"/>
          <w:sz w:val="20"/>
          <w:szCs w:val="20"/>
          <w:shd w:val="clear" w:color="auto" w:fill="FFFFFF"/>
        </w:rPr>
        <w:t>One</w:t>
      </w:r>
      <w:proofErr w:type="spellEnd"/>
      <w:r w:rsidRPr="00A47CFB">
        <w:rPr>
          <w:rFonts w:ascii="Times New Roman" w:hAnsi="Times New Roman" w:cs="Times New Roman"/>
          <w:color w:val="000000" w:themeColor="text1"/>
          <w:sz w:val="20"/>
          <w:szCs w:val="20"/>
          <w:shd w:val="clear" w:color="auto" w:fill="FFFFFF"/>
        </w:rPr>
        <w:t>, </w:t>
      </w:r>
      <w:r w:rsidRPr="00A47CFB">
        <w:rPr>
          <w:rFonts w:ascii="Times New Roman" w:hAnsi="Times New Roman" w:cs="Times New Roman"/>
          <w:i/>
          <w:iCs/>
          <w:color w:val="000000" w:themeColor="text1"/>
          <w:sz w:val="20"/>
          <w:szCs w:val="20"/>
          <w:shd w:val="clear" w:color="auto" w:fill="FFFFFF"/>
        </w:rPr>
        <w:t>11</w:t>
      </w:r>
      <w:r w:rsidRPr="00A47CFB">
        <w:rPr>
          <w:rFonts w:ascii="Times New Roman" w:hAnsi="Times New Roman" w:cs="Times New Roman"/>
          <w:color w:val="000000" w:themeColor="text1"/>
          <w:sz w:val="20"/>
          <w:szCs w:val="20"/>
          <w:shd w:val="clear" w:color="auto" w:fill="FFFFFF"/>
        </w:rPr>
        <w:t>(5).</w:t>
      </w:r>
    </w:p>
    <w:p w14:paraId="725AF704"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rPr>
        <w:lastRenderedPageBreak/>
        <w:t xml:space="preserve">de Bakker, D. M., Van </w:t>
      </w:r>
      <w:proofErr w:type="spellStart"/>
      <w:r w:rsidRPr="00A47CFB">
        <w:rPr>
          <w:rFonts w:ascii="Times New Roman" w:hAnsi="Times New Roman" w:cs="Times New Roman"/>
          <w:color w:val="000000" w:themeColor="text1"/>
          <w:sz w:val="20"/>
          <w:szCs w:val="20"/>
          <w:shd w:val="clear" w:color="auto" w:fill="FFFFFF"/>
        </w:rPr>
        <w:t>Duyl</w:t>
      </w:r>
      <w:proofErr w:type="spellEnd"/>
      <w:r w:rsidRPr="00A47CFB">
        <w:rPr>
          <w:rFonts w:ascii="Times New Roman" w:hAnsi="Times New Roman" w:cs="Times New Roman"/>
          <w:color w:val="000000" w:themeColor="text1"/>
          <w:sz w:val="20"/>
          <w:szCs w:val="20"/>
          <w:shd w:val="clear" w:color="auto" w:fill="FFFFFF"/>
        </w:rPr>
        <w:t xml:space="preserve">, F. C., Bak, R. P., </w:t>
      </w:r>
      <w:proofErr w:type="spellStart"/>
      <w:r w:rsidRPr="00A47CFB">
        <w:rPr>
          <w:rFonts w:ascii="Times New Roman" w:hAnsi="Times New Roman" w:cs="Times New Roman"/>
          <w:color w:val="000000" w:themeColor="text1"/>
          <w:sz w:val="20"/>
          <w:szCs w:val="20"/>
          <w:shd w:val="clear" w:color="auto" w:fill="FFFFFF"/>
        </w:rPr>
        <w:t>Nugues</w:t>
      </w:r>
      <w:proofErr w:type="spellEnd"/>
      <w:r w:rsidRPr="00A47CFB">
        <w:rPr>
          <w:rFonts w:ascii="Times New Roman" w:hAnsi="Times New Roman" w:cs="Times New Roman"/>
          <w:color w:val="000000" w:themeColor="text1"/>
          <w:sz w:val="20"/>
          <w:szCs w:val="20"/>
          <w:shd w:val="clear" w:color="auto" w:fill="FFFFFF"/>
        </w:rPr>
        <w:t xml:space="preserve">, M. M., Nieuwland, G., &amp; Meesters, E. H. (2017). </w:t>
      </w:r>
      <w:r w:rsidRPr="00A47CFB">
        <w:rPr>
          <w:rFonts w:ascii="Times New Roman" w:hAnsi="Times New Roman" w:cs="Times New Roman"/>
          <w:color w:val="000000" w:themeColor="text1"/>
          <w:sz w:val="20"/>
          <w:szCs w:val="20"/>
          <w:shd w:val="clear" w:color="auto" w:fill="FFFFFF"/>
          <w:lang w:val="en-US"/>
        </w:rPr>
        <w:t>40 Years of benthic community change on the Caribbean reefs of Curaçao and Bonaire: the rise of slimy cyanobacterial mats. </w:t>
      </w:r>
      <w:r w:rsidRPr="00A47CFB">
        <w:rPr>
          <w:rFonts w:ascii="Times New Roman" w:hAnsi="Times New Roman" w:cs="Times New Roman"/>
          <w:i/>
          <w:iCs/>
          <w:color w:val="000000" w:themeColor="text1"/>
          <w:sz w:val="20"/>
          <w:szCs w:val="20"/>
          <w:shd w:val="clear" w:color="auto" w:fill="FFFFFF"/>
          <w:lang w:val="en-US"/>
        </w:rPr>
        <w:t>Coral Reefs</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36</w:t>
      </w:r>
      <w:r w:rsidRPr="00A47CFB">
        <w:rPr>
          <w:rFonts w:ascii="Times New Roman" w:hAnsi="Times New Roman" w:cs="Times New Roman"/>
          <w:color w:val="000000" w:themeColor="text1"/>
          <w:sz w:val="20"/>
          <w:szCs w:val="20"/>
          <w:shd w:val="clear" w:color="auto" w:fill="FFFFFF"/>
          <w:lang w:val="en-US"/>
        </w:rPr>
        <w:t>(2), 355-367.</w:t>
      </w:r>
    </w:p>
    <w:p w14:paraId="26C35A80" w14:textId="77777777" w:rsidR="00A47CFB" w:rsidRPr="00A47CFB" w:rsidRDefault="00A47CFB" w:rsidP="00DD7DFA">
      <w:pPr>
        <w:rPr>
          <w:rFonts w:ascii="Times New Roman" w:hAnsi="Times New Roman" w:cs="Times New Roman"/>
          <w:b/>
          <w:bCs/>
          <w:iCs/>
          <w:color w:val="000000" w:themeColor="text1"/>
          <w:sz w:val="20"/>
          <w:szCs w:val="20"/>
          <w:lang w:val="en-US"/>
        </w:rPr>
      </w:pPr>
      <w:r w:rsidRPr="00A47CFB">
        <w:rPr>
          <w:rFonts w:ascii="Times New Roman" w:hAnsi="Times New Roman" w:cs="Times New Roman"/>
          <w:color w:val="000000" w:themeColor="text1"/>
          <w:sz w:val="20"/>
          <w:szCs w:val="20"/>
          <w:shd w:val="clear" w:color="auto" w:fill="FFFFFF"/>
          <w:lang w:val="en-US"/>
        </w:rPr>
        <w:t>Downs, C. A., Woodley, C. M., Richmond, R. H., Lanning, L. L., &amp; Owen, R. (2005). Shifting the paradigm of coral-reef ‘</w:t>
      </w:r>
      <w:proofErr w:type="spellStart"/>
      <w:r w:rsidRPr="00A47CFB">
        <w:rPr>
          <w:rFonts w:ascii="Times New Roman" w:hAnsi="Times New Roman" w:cs="Times New Roman"/>
          <w:color w:val="000000" w:themeColor="text1"/>
          <w:sz w:val="20"/>
          <w:szCs w:val="20"/>
          <w:shd w:val="clear" w:color="auto" w:fill="FFFFFF"/>
          <w:lang w:val="en-US"/>
        </w:rPr>
        <w:t>health’assessment</w:t>
      </w:r>
      <w:proofErr w:type="spellEnd"/>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Marine Pollution Bulletin</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51</w:t>
      </w:r>
      <w:r w:rsidRPr="00A47CFB">
        <w:rPr>
          <w:rFonts w:ascii="Times New Roman" w:hAnsi="Times New Roman" w:cs="Times New Roman"/>
          <w:color w:val="000000" w:themeColor="text1"/>
          <w:sz w:val="20"/>
          <w:szCs w:val="20"/>
          <w:shd w:val="clear" w:color="auto" w:fill="FFFFFF"/>
          <w:lang w:val="en-US"/>
        </w:rPr>
        <w:t>(5-7), 486-494.</w:t>
      </w:r>
    </w:p>
    <w:p w14:paraId="2F73B8B1" w14:textId="77777777" w:rsidR="00A47CFB" w:rsidRPr="00A47CFB" w:rsidRDefault="00A47CFB" w:rsidP="00DD7DFA">
      <w:pPr>
        <w:rPr>
          <w:rFonts w:ascii="Times New Roman" w:hAnsi="Times New Roman" w:cs="Times New Roman"/>
          <w:color w:val="000000" w:themeColor="text1"/>
          <w:sz w:val="20"/>
          <w:szCs w:val="20"/>
          <w:shd w:val="clear" w:color="auto" w:fill="FCFCFC"/>
          <w:lang w:val="en-US"/>
        </w:rPr>
      </w:pPr>
      <w:r w:rsidRPr="00A47CFB">
        <w:rPr>
          <w:rFonts w:ascii="Times New Roman" w:hAnsi="Times New Roman" w:cs="Times New Roman"/>
          <w:color w:val="000000" w:themeColor="text1"/>
          <w:sz w:val="20"/>
          <w:szCs w:val="20"/>
          <w:shd w:val="clear" w:color="auto" w:fill="FCFCFC"/>
          <w:lang w:val="en-US"/>
        </w:rPr>
        <w:t xml:space="preserve">Gardner TA, </w:t>
      </w:r>
      <w:proofErr w:type="spellStart"/>
      <w:r w:rsidRPr="00A47CFB">
        <w:rPr>
          <w:rFonts w:ascii="Times New Roman" w:hAnsi="Times New Roman" w:cs="Times New Roman"/>
          <w:color w:val="000000" w:themeColor="text1"/>
          <w:sz w:val="20"/>
          <w:szCs w:val="20"/>
          <w:shd w:val="clear" w:color="auto" w:fill="FCFCFC"/>
          <w:lang w:val="en-US"/>
        </w:rPr>
        <w:t>Côté</w:t>
      </w:r>
      <w:proofErr w:type="spellEnd"/>
      <w:r w:rsidRPr="00A47CFB">
        <w:rPr>
          <w:rFonts w:ascii="Times New Roman" w:hAnsi="Times New Roman" w:cs="Times New Roman"/>
          <w:color w:val="000000" w:themeColor="text1"/>
          <w:sz w:val="20"/>
          <w:szCs w:val="20"/>
          <w:shd w:val="clear" w:color="auto" w:fill="FCFCFC"/>
          <w:lang w:val="en-US"/>
        </w:rPr>
        <w:t xml:space="preserve"> IM, Gill JA, Grant A, Watkinson AR (2003) Long-term region-wide declines in Caribbean corals. Science 301:958–960</w:t>
      </w:r>
    </w:p>
    <w:p w14:paraId="05813020" w14:textId="77777777" w:rsidR="00A47CFB" w:rsidRPr="00A47CFB" w:rsidRDefault="00A47CFB" w:rsidP="00DD7DFA">
      <w:pPr>
        <w:rPr>
          <w:rFonts w:ascii="Times New Roman" w:hAnsi="Times New Roman" w:cs="Times New Roman"/>
          <w:color w:val="000000" w:themeColor="text1"/>
          <w:sz w:val="20"/>
          <w:szCs w:val="20"/>
          <w:lang w:val="en-US"/>
        </w:rPr>
      </w:pPr>
      <w:r w:rsidRPr="00A47CFB">
        <w:rPr>
          <w:rFonts w:ascii="Times New Roman" w:hAnsi="Times New Roman" w:cs="Times New Roman"/>
          <w:color w:val="000000" w:themeColor="text1"/>
          <w:sz w:val="20"/>
          <w:szCs w:val="20"/>
          <w:shd w:val="clear" w:color="auto" w:fill="FFFFFF"/>
          <w:lang w:val="en-US"/>
        </w:rPr>
        <w:t>Glynn, P. W. (1996). Coral reef bleaching: facts, hypotheses and implications. </w:t>
      </w:r>
      <w:r w:rsidRPr="00A47CFB">
        <w:rPr>
          <w:rFonts w:ascii="Times New Roman" w:hAnsi="Times New Roman" w:cs="Times New Roman"/>
          <w:i/>
          <w:iCs/>
          <w:color w:val="000000" w:themeColor="text1"/>
          <w:sz w:val="20"/>
          <w:szCs w:val="20"/>
          <w:shd w:val="clear" w:color="auto" w:fill="FFFFFF"/>
          <w:lang w:val="en-US"/>
        </w:rPr>
        <w:t>Global change biology</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2</w:t>
      </w:r>
      <w:r w:rsidRPr="00A47CFB">
        <w:rPr>
          <w:rFonts w:ascii="Times New Roman" w:hAnsi="Times New Roman" w:cs="Times New Roman"/>
          <w:color w:val="000000" w:themeColor="text1"/>
          <w:sz w:val="20"/>
          <w:szCs w:val="20"/>
          <w:shd w:val="clear" w:color="auto" w:fill="FFFFFF"/>
          <w:lang w:val="en-US"/>
        </w:rPr>
        <w:t>(6), 495-509.</w:t>
      </w:r>
    </w:p>
    <w:p w14:paraId="481FFC96" w14:textId="77777777" w:rsidR="00A47CFB" w:rsidRPr="00A47CFB" w:rsidRDefault="00A47CFB" w:rsidP="00DD7DFA">
      <w:pPr>
        <w:rPr>
          <w:rFonts w:ascii="Times New Roman" w:hAnsi="Times New Roman" w:cs="Times New Roman"/>
          <w:color w:val="000000" w:themeColor="text1"/>
          <w:sz w:val="20"/>
          <w:szCs w:val="20"/>
          <w:shd w:val="clear" w:color="auto" w:fill="FCFCFC"/>
          <w:lang w:val="en-US"/>
        </w:rPr>
      </w:pPr>
      <w:proofErr w:type="spellStart"/>
      <w:r w:rsidRPr="00A47CFB">
        <w:rPr>
          <w:rFonts w:ascii="Times New Roman" w:hAnsi="Times New Roman" w:cs="Times New Roman"/>
          <w:color w:val="000000" w:themeColor="text1"/>
          <w:sz w:val="20"/>
          <w:szCs w:val="20"/>
          <w:shd w:val="clear" w:color="auto" w:fill="FFFFFF"/>
          <w:lang w:val="en-US"/>
        </w:rPr>
        <w:t>Gratwicke</w:t>
      </w:r>
      <w:proofErr w:type="spellEnd"/>
      <w:r w:rsidRPr="00A47CFB">
        <w:rPr>
          <w:rFonts w:ascii="Times New Roman" w:hAnsi="Times New Roman" w:cs="Times New Roman"/>
          <w:color w:val="000000" w:themeColor="text1"/>
          <w:sz w:val="20"/>
          <w:szCs w:val="20"/>
          <w:shd w:val="clear" w:color="auto" w:fill="FFFFFF"/>
          <w:lang w:val="en-US"/>
        </w:rPr>
        <w:t>, B., &amp; Speight, M. R. (2005). Effects of habitat complexity on Caribbean marine fish assemblages. </w:t>
      </w:r>
      <w:r w:rsidRPr="00A47CFB">
        <w:rPr>
          <w:rFonts w:ascii="Times New Roman" w:hAnsi="Times New Roman" w:cs="Times New Roman"/>
          <w:i/>
          <w:iCs/>
          <w:color w:val="000000" w:themeColor="text1"/>
          <w:sz w:val="20"/>
          <w:szCs w:val="20"/>
          <w:shd w:val="clear" w:color="auto" w:fill="FFFFFF"/>
          <w:lang w:val="en-US"/>
        </w:rPr>
        <w:t>Marine Ecology Progress Series</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292</w:t>
      </w:r>
      <w:r w:rsidRPr="00A47CFB">
        <w:rPr>
          <w:rFonts w:ascii="Times New Roman" w:hAnsi="Times New Roman" w:cs="Times New Roman"/>
          <w:color w:val="000000" w:themeColor="text1"/>
          <w:sz w:val="20"/>
          <w:szCs w:val="20"/>
          <w:shd w:val="clear" w:color="auto" w:fill="FFFFFF"/>
          <w:lang w:val="en-US"/>
        </w:rPr>
        <w:t>, 301-310.</w:t>
      </w:r>
      <w:r w:rsidRPr="00A47CFB">
        <w:rPr>
          <w:rFonts w:ascii="Times New Roman" w:hAnsi="Times New Roman" w:cs="Times New Roman"/>
          <w:color w:val="000000" w:themeColor="text1"/>
          <w:sz w:val="20"/>
          <w:szCs w:val="20"/>
          <w:shd w:val="clear" w:color="auto" w:fill="FFFFFF"/>
          <w:lang w:val="en-US"/>
        </w:rPr>
        <w:br/>
      </w:r>
      <w:r w:rsidRPr="00A47CFB">
        <w:rPr>
          <w:rFonts w:ascii="Times New Roman" w:hAnsi="Times New Roman" w:cs="Times New Roman"/>
          <w:color w:val="000000" w:themeColor="text1"/>
          <w:sz w:val="20"/>
          <w:szCs w:val="20"/>
          <w:shd w:val="clear" w:color="auto" w:fill="FFFFFF"/>
          <w:lang w:val="en-US"/>
        </w:rPr>
        <w:br/>
      </w:r>
      <w:r w:rsidRPr="00A47CFB">
        <w:rPr>
          <w:rFonts w:ascii="Times New Roman" w:hAnsi="Times New Roman" w:cs="Times New Roman"/>
          <w:color w:val="000000" w:themeColor="text1"/>
          <w:sz w:val="20"/>
          <w:szCs w:val="20"/>
          <w:shd w:val="clear" w:color="auto" w:fill="FCFCFC"/>
          <w:lang w:val="en-US"/>
        </w:rPr>
        <w:t xml:space="preserve">Jones GP, McCormick MI, Srinivasan M, Eagle JV (2004) Coral decline threatens fish biodiversity in marine reserves. Proc Natl </w:t>
      </w:r>
      <w:proofErr w:type="spellStart"/>
      <w:r w:rsidRPr="00A47CFB">
        <w:rPr>
          <w:rFonts w:ascii="Times New Roman" w:hAnsi="Times New Roman" w:cs="Times New Roman"/>
          <w:color w:val="000000" w:themeColor="text1"/>
          <w:sz w:val="20"/>
          <w:szCs w:val="20"/>
          <w:shd w:val="clear" w:color="auto" w:fill="FCFCFC"/>
          <w:lang w:val="en-US"/>
        </w:rPr>
        <w:t>Acad</w:t>
      </w:r>
      <w:proofErr w:type="spellEnd"/>
      <w:r w:rsidRPr="00A47CFB">
        <w:rPr>
          <w:rFonts w:ascii="Times New Roman" w:hAnsi="Times New Roman" w:cs="Times New Roman"/>
          <w:color w:val="000000" w:themeColor="text1"/>
          <w:sz w:val="20"/>
          <w:szCs w:val="20"/>
          <w:shd w:val="clear" w:color="auto" w:fill="FCFCFC"/>
          <w:lang w:val="en-US"/>
        </w:rPr>
        <w:t xml:space="preserve"> Sci USA 101:8251–8253</w:t>
      </w:r>
    </w:p>
    <w:p w14:paraId="0E29F2D8" w14:textId="77777777" w:rsidR="00A47CFB" w:rsidRPr="00A47CFB" w:rsidRDefault="00A47CFB" w:rsidP="00DD7DFA">
      <w:pPr>
        <w:rPr>
          <w:rFonts w:ascii="Times New Roman" w:hAnsi="Times New Roman" w:cs="Times New Roman"/>
          <w:color w:val="000000" w:themeColor="text1"/>
          <w:sz w:val="20"/>
          <w:szCs w:val="20"/>
          <w:shd w:val="clear" w:color="auto" w:fill="FCFCFC"/>
          <w:lang w:val="en-US"/>
        </w:rPr>
      </w:pPr>
      <w:r w:rsidRPr="00A47CFB">
        <w:rPr>
          <w:rFonts w:ascii="Times New Roman" w:hAnsi="Times New Roman" w:cs="Times New Roman"/>
          <w:color w:val="000000" w:themeColor="text1"/>
          <w:sz w:val="20"/>
          <w:szCs w:val="20"/>
          <w:shd w:val="clear" w:color="auto" w:fill="FCFCFC"/>
          <w:lang w:val="en-US"/>
        </w:rPr>
        <w:t xml:space="preserve">Grigg RW (2006) Depth limit for reef building corals in the </w:t>
      </w:r>
      <w:proofErr w:type="spellStart"/>
      <w:r w:rsidRPr="00A47CFB">
        <w:rPr>
          <w:rFonts w:ascii="Times New Roman" w:hAnsi="Times New Roman" w:cs="Times New Roman"/>
          <w:color w:val="000000" w:themeColor="text1"/>
          <w:sz w:val="20"/>
          <w:szCs w:val="20"/>
          <w:shd w:val="clear" w:color="auto" w:fill="FCFCFC"/>
          <w:lang w:val="en-US"/>
        </w:rPr>
        <w:t>Au’au</w:t>
      </w:r>
      <w:proofErr w:type="spellEnd"/>
      <w:r w:rsidRPr="00A47CFB">
        <w:rPr>
          <w:rFonts w:ascii="Times New Roman" w:hAnsi="Times New Roman" w:cs="Times New Roman"/>
          <w:color w:val="000000" w:themeColor="text1"/>
          <w:sz w:val="20"/>
          <w:szCs w:val="20"/>
          <w:shd w:val="clear" w:color="auto" w:fill="FCFCFC"/>
          <w:lang w:val="en-US"/>
        </w:rPr>
        <w:t xml:space="preserve"> Channel. S.E. Hawaii. Coral Reefs 25:77–84</w:t>
      </w:r>
    </w:p>
    <w:p w14:paraId="7A55EE9B" w14:textId="77777777" w:rsidR="00A47CFB" w:rsidRPr="00A47CFB" w:rsidRDefault="00A47CFB" w:rsidP="00DD7DFA">
      <w:pPr>
        <w:rPr>
          <w:rFonts w:ascii="Times New Roman" w:hAnsi="Times New Roman" w:cs="Times New Roman"/>
          <w:iCs/>
          <w:color w:val="000000" w:themeColor="text1"/>
          <w:sz w:val="20"/>
          <w:szCs w:val="20"/>
          <w:lang w:val="en-US"/>
        </w:rPr>
      </w:pPr>
      <w:r w:rsidRPr="00A47CFB">
        <w:rPr>
          <w:rFonts w:ascii="Times New Roman" w:hAnsi="Times New Roman" w:cs="Times New Roman"/>
          <w:iCs/>
          <w:color w:val="000000" w:themeColor="text1"/>
          <w:sz w:val="20"/>
          <w:szCs w:val="20"/>
          <w:lang w:val="en-US"/>
        </w:rPr>
        <w:t>H. Wickham (2016). ggplot2: Elegant Graphics for Data Analysis. Springer-Verlag New York.</w:t>
      </w:r>
    </w:p>
    <w:p w14:paraId="4DAF9B9B" w14:textId="77777777" w:rsidR="00A47CFB" w:rsidRPr="00A47CFB" w:rsidRDefault="00A47CFB" w:rsidP="00DD7DFA">
      <w:pPr>
        <w:rPr>
          <w:rFonts w:ascii="Times New Roman" w:hAnsi="Times New Roman" w:cs="Times New Roman"/>
          <w:iCs/>
          <w:color w:val="000000" w:themeColor="text1"/>
          <w:sz w:val="20"/>
          <w:szCs w:val="20"/>
          <w:lang w:val="en-US"/>
        </w:rPr>
      </w:pPr>
      <w:r w:rsidRPr="00A47CFB">
        <w:rPr>
          <w:rFonts w:ascii="Times New Roman" w:hAnsi="Times New Roman" w:cs="Times New Roman"/>
          <w:iCs/>
          <w:color w:val="000000" w:themeColor="text1"/>
          <w:sz w:val="20"/>
          <w:szCs w:val="20"/>
          <w:lang w:val="en-US"/>
        </w:rPr>
        <w:t>Hadley Wickham (2011). The Split-Apply-Combine Strategy for Data Analysis. Journal of Statistical Software, 40(1), 1-29.</w:t>
      </w:r>
    </w:p>
    <w:p w14:paraId="64F16757" w14:textId="77777777" w:rsidR="00A47CFB" w:rsidRPr="00A47CFB" w:rsidRDefault="00A47CFB" w:rsidP="00DD7DFA">
      <w:pPr>
        <w:rPr>
          <w:rFonts w:ascii="Times New Roman" w:hAnsi="Times New Roman" w:cs="Times New Roman"/>
          <w:iCs/>
          <w:color w:val="000000" w:themeColor="text1"/>
          <w:sz w:val="20"/>
          <w:szCs w:val="20"/>
          <w:lang w:val="en-US"/>
        </w:rPr>
      </w:pPr>
      <w:r w:rsidRPr="00A47CFB">
        <w:rPr>
          <w:rStyle w:val="mixed-citation"/>
          <w:rFonts w:ascii="Times New Roman" w:hAnsi="Times New Roman" w:cs="Times New Roman"/>
          <w:color w:val="000000" w:themeColor="text1"/>
          <w:sz w:val="20"/>
          <w:szCs w:val="20"/>
          <w:lang w:val="en-US"/>
        </w:rPr>
        <w:t>Hawkins JP, Roberts CM (2004) </w:t>
      </w:r>
      <w:r w:rsidRPr="00A47CFB">
        <w:rPr>
          <w:rStyle w:val="ref-title"/>
          <w:rFonts w:ascii="Times New Roman" w:hAnsi="Times New Roman" w:cs="Times New Roman"/>
          <w:color w:val="000000" w:themeColor="text1"/>
          <w:sz w:val="20"/>
          <w:szCs w:val="20"/>
          <w:lang w:val="en-US"/>
        </w:rPr>
        <w:t>Effects of artisanal fishing on Caribbean coral reefs</w:t>
      </w:r>
      <w:r w:rsidRPr="00A47CFB">
        <w:rPr>
          <w:rStyle w:val="mixed-citation"/>
          <w:rFonts w:ascii="Times New Roman" w:hAnsi="Times New Roman" w:cs="Times New Roman"/>
          <w:color w:val="000000" w:themeColor="text1"/>
          <w:sz w:val="20"/>
          <w:szCs w:val="20"/>
          <w:lang w:val="en-US"/>
        </w:rPr>
        <w:t>. </w:t>
      </w:r>
      <w:r w:rsidRPr="00A47CFB">
        <w:rPr>
          <w:rStyle w:val="ref-journal"/>
          <w:rFonts w:ascii="Times New Roman" w:hAnsi="Times New Roman" w:cs="Times New Roman"/>
          <w:color w:val="000000" w:themeColor="text1"/>
          <w:sz w:val="20"/>
          <w:szCs w:val="20"/>
          <w:lang w:val="en-US"/>
        </w:rPr>
        <w:t>Conservation Biology</w:t>
      </w:r>
      <w:r w:rsidRPr="00A47CFB">
        <w:rPr>
          <w:rStyle w:val="mixed-citation"/>
          <w:rFonts w:ascii="Times New Roman" w:hAnsi="Times New Roman" w:cs="Times New Roman"/>
          <w:color w:val="000000" w:themeColor="text1"/>
          <w:sz w:val="20"/>
          <w:szCs w:val="20"/>
          <w:lang w:val="en-US"/>
        </w:rPr>
        <w:t> </w:t>
      </w:r>
      <w:r w:rsidRPr="00A47CFB">
        <w:rPr>
          <w:rStyle w:val="ref-vol"/>
          <w:rFonts w:ascii="Times New Roman" w:hAnsi="Times New Roman" w:cs="Times New Roman"/>
          <w:color w:val="000000" w:themeColor="text1"/>
          <w:sz w:val="20"/>
          <w:szCs w:val="20"/>
          <w:lang w:val="en-US"/>
        </w:rPr>
        <w:t>18</w:t>
      </w:r>
      <w:r w:rsidRPr="00A47CFB">
        <w:rPr>
          <w:rStyle w:val="mixed-citation"/>
          <w:rFonts w:ascii="Times New Roman" w:hAnsi="Times New Roman" w:cs="Times New Roman"/>
          <w:color w:val="000000" w:themeColor="text1"/>
          <w:sz w:val="20"/>
          <w:szCs w:val="20"/>
          <w:lang w:val="en-US"/>
        </w:rPr>
        <w:t>: 215-226</w:t>
      </w:r>
    </w:p>
    <w:p w14:paraId="1C16733D"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CFCFC"/>
          <w:lang w:val="en-US"/>
        </w:rPr>
        <w:t>Hewitt JE, Thrush SE, Halliday J, Duffy C (2005) The importance of small-scale habitat structure for maintaining beta diversity. Ecology 86:1619–1626</w:t>
      </w:r>
    </w:p>
    <w:p w14:paraId="244F9D97" w14:textId="77777777" w:rsidR="00A47CFB" w:rsidRPr="00A47CFB" w:rsidRDefault="00A47CFB" w:rsidP="00DD7DFA">
      <w:pPr>
        <w:rPr>
          <w:rFonts w:ascii="Times New Roman" w:hAnsi="Times New Roman" w:cs="Times New Roman"/>
          <w:color w:val="000000" w:themeColor="text1"/>
          <w:sz w:val="20"/>
          <w:szCs w:val="20"/>
          <w:shd w:val="clear" w:color="auto" w:fill="FCFCFC"/>
          <w:lang w:val="en-US"/>
        </w:rPr>
      </w:pPr>
      <w:r w:rsidRPr="00A47CFB">
        <w:rPr>
          <w:rFonts w:ascii="Times New Roman" w:hAnsi="Times New Roman" w:cs="Times New Roman"/>
          <w:color w:val="000000" w:themeColor="text1"/>
          <w:sz w:val="20"/>
          <w:szCs w:val="20"/>
          <w:shd w:val="clear" w:color="auto" w:fill="FCFCFC"/>
          <w:lang w:val="en-US"/>
        </w:rPr>
        <w:t>Hughes TP (1994) Catastrophes, phase shifts, and large-scale degradation of a Caribbean coral reef. Science 265:1547–1551</w:t>
      </w:r>
    </w:p>
    <w:p w14:paraId="1D5D66B3"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t>Hughes, T. P., Kerry, J. T., Álvarez-Noriega, M., Álvarez-Romero, J. G., Anderson, K. D., Baird, A. H., ... &amp; Bridge, T. C. (2017). Global warming and recurrent mass bleaching of corals. </w:t>
      </w:r>
      <w:r w:rsidRPr="00A47CFB">
        <w:rPr>
          <w:rFonts w:ascii="Times New Roman" w:hAnsi="Times New Roman" w:cs="Times New Roman"/>
          <w:i/>
          <w:iCs/>
          <w:color w:val="000000" w:themeColor="text1"/>
          <w:sz w:val="20"/>
          <w:szCs w:val="20"/>
          <w:shd w:val="clear" w:color="auto" w:fill="FFFFFF"/>
          <w:lang w:val="en-US"/>
        </w:rPr>
        <w:t>Nature</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543</w:t>
      </w:r>
      <w:r w:rsidRPr="00A47CFB">
        <w:rPr>
          <w:rFonts w:ascii="Times New Roman" w:hAnsi="Times New Roman" w:cs="Times New Roman"/>
          <w:color w:val="000000" w:themeColor="text1"/>
          <w:sz w:val="20"/>
          <w:szCs w:val="20"/>
          <w:shd w:val="clear" w:color="auto" w:fill="FFFFFF"/>
          <w:lang w:val="en-US"/>
        </w:rPr>
        <w:t>(7645), 373-377.</w:t>
      </w:r>
    </w:p>
    <w:p w14:paraId="2339A763" w14:textId="77777777" w:rsidR="00A47CFB" w:rsidRPr="00A47CFB" w:rsidRDefault="00A47CFB" w:rsidP="00DD7DFA">
      <w:pPr>
        <w:rPr>
          <w:rFonts w:ascii="Times New Roman" w:hAnsi="Times New Roman" w:cs="Times New Roman"/>
          <w:color w:val="000000" w:themeColor="text1"/>
          <w:sz w:val="20"/>
          <w:szCs w:val="20"/>
          <w:shd w:val="clear" w:color="auto" w:fill="FCFCFC"/>
          <w:lang w:val="en-US"/>
        </w:rPr>
      </w:pPr>
      <w:r w:rsidRPr="00A47CFB">
        <w:rPr>
          <w:rFonts w:ascii="Times New Roman" w:hAnsi="Times New Roman" w:cs="Times New Roman"/>
          <w:color w:val="000000" w:themeColor="text1"/>
          <w:sz w:val="20"/>
          <w:szCs w:val="20"/>
          <w:shd w:val="clear" w:color="auto" w:fill="FCFCFC"/>
          <w:lang w:val="en-US"/>
        </w:rPr>
        <w:t>Jackson JBC, Donovan M, Cramer K, Lam V (2014) Status and trends of Caribbean coral reefs: 1970–2012. Global Coral Reef Monitoring Network, IUCN, Gland, Switzerland</w:t>
      </w:r>
    </w:p>
    <w:p w14:paraId="75D749F1" w14:textId="77777777" w:rsidR="00A47CFB" w:rsidRPr="00A47CFB" w:rsidRDefault="00A47CFB" w:rsidP="00DD7DFA">
      <w:pPr>
        <w:rPr>
          <w:rFonts w:ascii="Times New Roman" w:hAnsi="Times New Roman" w:cs="Times New Roman"/>
          <w:b/>
          <w:color w:val="000000" w:themeColor="text1"/>
          <w:sz w:val="20"/>
          <w:szCs w:val="20"/>
          <w:lang w:val="en-US"/>
        </w:rPr>
      </w:pPr>
      <w:proofErr w:type="spellStart"/>
      <w:r w:rsidRPr="00A47CFB">
        <w:rPr>
          <w:rFonts w:ascii="Times New Roman" w:hAnsi="Times New Roman" w:cs="Times New Roman"/>
          <w:color w:val="000000" w:themeColor="text1"/>
          <w:sz w:val="20"/>
          <w:szCs w:val="20"/>
          <w:lang w:val="en-US"/>
        </w:rPr>
        <w:t>Jørgensen</w:t>
      </w:r>
      <w:proofErr w:type="spellEnd"/>
      <w:r w:rsidRPr="00A47CFB">
        <w:rPr>
          <w:rFonts w:ascii="Times New Roman" w:hAnsi="Times New Roman" w:cs="Times New Roman"/>
          <w:color w:val="000000" w:themeColor="text1"/>
          <w:sz w:val="20"/>
          <w:szCs w:val="20"/>
          <w:lang w:val="en-US"/>
        </w:rPr>
        <w:t xml:space="preserve"> SE, Xu F-L, Salas F, Marques JC. Chapter 2. Application of Indicators for the Assessment of Ecosystem Health. In: </w:t>
      </w:r>
      <w:proofErr w:type="spellStart"/>
      <w:r w:rsidRPr="00A47CFB">
        <w:rPr>
          <w:rFonts w:ascii="Times New Roman" w:hAnsi="Times New Roman" w:cs="Times New Roman"/>
          <w:color w:val="000000" w:themeColor="text1"/>
          <w:sz w:val="20"/>
          <w:szCs w:val="20"/>
          <w:lang w:val="en-US"/>
        </w:rPr>
        <w:t>Jørgensen</w:t>
      </w:r>
      <w:proofErr w:type="spellEnd"/>
      <w:r w:rsidRPr="00A47CFB">
        <w:rPr>
          <w:rFonts w:ascii="Times New Roman" w:hAnsi="Times New Roman" w:cs="Times New Roman"/>
          <w:color w:val="000000" w:themeColor="text1"/>
          <w:sz w:val="20"/>
          <w:szCs w:val="20"/>
          <w:lang w:val="en-US"/>
        </w:rPr>
        <w:t xml:space="preserve"> SE, Xu F-L, Costanza R (Eds.), Handbook of ecological indicators for assessment of ecosystem health, CRC Press. USA. 2005; 5–66 pp</w:t>
      </w:r>
      <w:r w:rsidRPr="00A47CFB">
        <w:rPr>
          <w:rFonts w:ascii="Times New Roman" w:hAnsi="Times New Roman" w:cs="Times New Roman"/>
          <w:color w:val="000000" w:themeColor="text1"/>
          <w:sz w:val="20"/>
          <w:szCs w:val="20"/>
          <w:lang w:val="en-US"/>
        </w:rPr>
        <w:br/>
      </w:r>
      <w:r w:rsidRPr="00A47CFB">
        <w:rPr>
          <w:rFonts w:ascii="Times New Roman" w:hAnsi="Times New Roman" w:cs="Times New Roman"/>
          <w:color w:val="000000" w:themeColor="text1"/>
          <w:sz w:val="20"/>
          <w:szCs w:val="20"/>
          <w:lang w:val="en-US"/>
        </w:rPr>
        <w:br/>
      </w:r>
      <w:r w:rsidRPr="00A47CFB">
        <w:rPr>
          <w:rFonts w:ascii="Times New Roman" w:hAnsi="Times New Roman" w:cs="Times New Roman"/>
          <w:color w:val="000000" w:themeColor="text1"/>
          <w:sz w:val="20"/>
          <w:szCs w:val="20"/>
          <w:shd w:val="clear" w:color="auto" w:fill="FFFFFF"/>
          <w:lang w:val="en-US"/>
        </w:rPr>
        <w:t xml:space="preserve">Díaz-Pérez, L., Rodríguez-Zaragoza, F. A., Ortiz, M., </w:t>
      </w:r>
      <w:proofErr w:type="spellStart"/>
      <w:r w:rsidRPr="00A47CFB">
        <w:rPr>
          <w:rFonts w:ascii="Times New Roman" w:hAnsi="Times New Roman" w:cs="Times New Roman"/>
          <w:color w:val="000000" w:themeColor="text1"/>
          <w:sz w:val="20"/>
          <w:szCs w:val="20"/>
          <w:shd w:val="clear" w:color="auto" w:fill="FFFFFF"/>
          <w:lang w:val="en-US"/>
        </w:rPr>
        <w:t>Cupul-Magaña</w:t>
      </w:r>
      <w:proofErr w:type="spellEnd"/>
      <w:r w:rsidRPr="00A47CFB">
        <w:rPr>
          <w:rFonts w:ascii="Times New Roman" w:hAnsi="Times New Roman" w:cs="Times New Roman"/>
          <w:color w:val="000000" w:themeColor="text1"/>
          <w:sz w:val="20"/>
          <w:szCs w:val="20"/>
          <w:shd w:val="clear" w:color="auto" w:fill="FFFFFF"/>
          <w:lang w:val="en-US"/>
        </w:rPr>
        <w:t xml:space="preserve">, A. L., </w:t>
      </w:r>
      <w:proofErr w:type="spellStart"/>
      <w:r w:rsidRPr="00A47CFB">
        <w:rPr>
          <w:rFonts w:ascii="Times New Roman" w:hAnsi="Times New Roman" w:cs="Times New Roman"/>
          <w:color w:val="000000" w:themeColor="text1"/>
          <w:sz w:val="20"/>
          <w:szCs w:val="20"/>
          <w:shd w:val="clear" w:color="auto" w:fill="FFFFFF"/>
          <w:lang w:val="en-US"/>
        </w:rPr>
        <w:t>Carriquiry</w:t>
      </w:r>
      <w:proofErr w:type="spellEnd"/>
      <w:r w:rsidRPr="00A47CFB">
        <w:rPr>
          <w:rFonts w:ascii="Times New Roman" w:hAnsi="Times New Roman" w:cs="Times New Roman"/>
          <w:color w:val="000000" w:themeColor="text1"/>
          <w:sz w:val="20"/>
          <w:szCs w:val="20"/>
          <w:shd w:val="clear" w:color="auto" w:fill="FFFFFF"/>
          <w:lang w:val="en-US"/>
        </w:rPr>
        <w:t>, J. D., Rios-</w:t>
      </w:r>
      <w:proofErr w:type="spellStart"/>
      <w:r w:rsidRPr="00A47CFB">
        <w:rPr>
          <w:rFonts w:ascii="Times New Roman" w:hAnsi="Times New Roman" w:cs="Times New Roman"/>
          <w:color w:val="000000" w:themeColor="text1"/>
          <w:sz w:val="20"/>
          <w:szCs w:val="20"/>
          <w:shd w:val="clear" w:color="auto" w:fill="FFFFFF"/>
          <w:lang w:val="en-US"/>
        </w:rPr>
        <w:t>Jara</w:t>
      </w:r>
      <w:proofErr w:type="spellEnd"/>
      <w:r w:rsidRPr="00A47CFB">
        <w:rPr>
          <w:rFonts w:ascii="Times New Roman" w:hAnsi="Times New Roman" w:cs="Times New Roman"/>
          <w:color w:val="000000" w:themeColor="text1"/>
          <w:sz w:val="20"/>
          <w:szCs w:val="20"/>
          <w:shd w:val="clear" w:color="auto" w:fill="FFFFFF"/>
          <w:lang w:val="en-US"/>
        </w:rPr>
        <w:t>, E., ... &amp; del Carmen Garcia-Rivas, M. (2016). Coral reef health indices versus the biological, ecological and functional diversity of fish and coral assemblages in the Caribbean Sea. </w:t>
      </w:r>
      <w:proofErr w:type="spellStart"/>
      <w:r w:rsidRPr="00A47CFB">
        <w:rPr>
          <w:rFonts w:ascii="Times New Roman" w:hAnsi="Times New Roman" w:cs="Times New Roman"/>
          <w:i/>
          <w:iCs/>
          <w:color w:val="000000" w:themeColor="text1"/>
          <w:sz w:val="20"/>
          <w:szCs w:val="20"/>
          <w:shd w:val="clear" w:color="auto" w:fill="FFFFFF"/>
          <w:lang w:val="en-US"/>
        </w:rPr>
        <w:t>PloS</w:t>
      </w:r>
      <w:proofErr w:type="spellEnd"/>
      <w:r w:rsidRPr="00A47CFB">
        <w:rPr>
          <w:rFonts w:ascii="Times New Roman" w:hAnsi="Times New Roman" w:cs="Times New Roman"/>
          <w:i/>
          <w:iCs/>
          <w:color w:val="000000" w:themeColor="text1"/>
          <w:sz w:val="20"/>
          <w:szCs w:val="20"/>
          <w:shd w:val="clear" w:color="auto" w:fill="FFFFFF"/>
          <w:lang w:val="en-US"/>
        </w:rPr>
        <w:t xml:space="preserve"> one</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11</w:t>
      </w:r>
      <w:r w:rsidRPr="00A47CFB">
        <w:rPr>
          <w:rFonts w:ascii="Times New Roman" w:hAnsi="Times New Roman" w:cs="Times New Roman"/>
          <w:color w:val="000000" w:themeColor="text1"/>
          <w:sz w:val="20"/>
          <w:szCs w:val="20"/>
          <w:shd w:val="clear" w:color="auto" w:fill="FFFFFF"/>
          <w:lang w:val="en-US"/>
        </w:rPr>
        <w:t>(8), e0161812.</w:t>
      </w:r>
      <w:r w:rsidRPr="00A47CFB">
        <w:rPr>
          <w:rFonts w:ascii="Times New Roman" w:hAnsi="Times New Roman" w:cs="Times New Roman"/>
          <w:color w:val="000000" w:themeColor="text1"/>
          <w:sz w:val="20"/>
          <w:szCs w:val="20"/>
          <w:lang w:val="en-US"/>
        </w:rPr>
        <w:br/>
      </w:r>
    </w:p>
    <w:p w14:paraId="5F3C9F9B" w14:textId="77777777" w:rsidR="00A47CFB" w:rsidRPr="00A47CFB" w:rsidRDefault="00A47CFB" w:rsidP="00DD7DFA">
      <w:pPr>
        <w:spacing w:after="270"/>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t>Legendre, P., &amp; Anderson, M. J. (1999). Distance‐based redundancy analysis: testing multispecies responses in multifactorial ecological experiments. </w:t>
      </w:r>
      <w:r w:rsidRPr="00A47CFB">
        <w:rPr>
          <w:rFonts w:ascii="Times New Roman" w:hAnsi="Times New Roman" w:cs="Times New Roman"/>
          <w:i/>
          <w:iCs/>
          <w:color w:val="000000" w:themeColor="text1"/>
          <w:sz w:val="20"/>
          <w:szCs w:val="20"/>
          <w:shd w:val="clear" w:color="auto" w:fill="FFFFFF"/>
          <w:lang w:val="en-US"/>
        </w:rPr>
        <w:t>Ecological monographs</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69</w:t>
      </w:r>
      <w:r w:rsidRPr="00A47CFB">
        <w:rPr>
          <w:rFonts w:ascii="Times New Roman" w:hAnsi="Times New Roman" w:cs="Times New Roman"/>
          <w:color w:val="000000" w:themeColor="text1"/>
          <w:sz w:val="20"/>
          <w:szCs w:val="20"/>
          <w:shd w:val="clear" w:color="auto" w:fill="FFFFFF"/>
          <w:lang w:val="en-US"/>
        </w:rPr>
        <w:t>(1), 1-24.</w:t>
      </w:r>
    </w:p>
    <w:p w14:paraId="33C3DD4B" w14:textId="77777777" w:rsidR="00A47CFB" w:rsidRPr="00A47CFB" w:rsidRDefault="00A47CFB" w:rsidP="00DD7DFA">
      <w:pPr>
        <w:rPr>
          <w:rFonts w:ascii="Times New Roman" w:hAnsi="Times New Roman" w:cs="Times New Roman"/>
          <w:color w:val="000000" w:themeColor="text1"/>
          <w:sz w:val="20"/>
          <w:szCs w:val="20"/>
          <w:shd w:val="clear" w:color="auto" w:fill="FCFCFC"/>
          <w:lang w:val="en-US"/>
        </w:rPr>
      </w:pPr>
      <w:r w:rsidRPr="00A47CFB">
        <w:rPr>
          <w:rFonts w:ascii="Times New Roman" w:hAnsi="Times New Roman" w:cs="Times New Roman"/>
          <w:color w:val="000000" w:themeColor="text1"/>
          <w:sz w:val="20"/>
          <w:szCs w:val="20"/>
          <w:shd w:val="clear" w:color="auto" w:fill="FFFFFF"/>
          <w:lang w:val="en-US"/>
        </w:rPr>
        <w:t>Macintyre, I. G., Kinsman, D. J., &amp; German, R. C. (1975). Geological reconnaissance survey of Saba Bank, Caribbean Sea. </w:t>
      </w:r>
      <w:r w:rsidRPr="00A47CFB">
        <w:rPr>
          <w:rFonts w:ascii="Times New Roman" w:hAnsi="Times New Roman" w:cs="Times New Roman"/>
          <w:i/>
          <w:iCs/>
          <w:color w:val="000000" w:themeColor="text1"/>
          <w:sz w:val="20"/>
          <w:szCs w:val="20"/>
          <w:shd w:val="clear" w:color="auto" w:fill="FFFFFF"/>
          <w:lang w:val="en-US"/>
        </w:rPr>
        <w:t>Carib J Sci</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15</w:t>
      </w:r>
      <w:r w:rsidRPr="00A47CFB">
        <w:rPr>
          <w:rFonts w:ascii="Times New Roman" w:hAnsi="Times New Roman" w:cs="Times New Roman"/>
          <w:color w:val="000000" w:themeColor="text1"/>
          <w:sz w:val="20"/>
          <w:szCs w:val="20"/>
          <w:shd w:val="clear" w:color="auto" w:fill="FFFFFF"/>
          <w:lang w:val="en-US"/>
        </w:rPr>
        <w:t>, 11-20.</w:t>
      </w:r>
      <w:bookmarkStart w:id="35" w:name="pone.0155969.ref004"/>
      <w:bookmarkEnd w:id="35"/>
    </w:p>
    <w:p w14:paraId="7C0D53DE"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lastRenderedPageBreak/>
        <w:t xml:space="preserve">McCloskey, L. R., &amp; Muscatine, L. (1984). Production and respiration in the Red Sea coral </w:t>
      </w:r>
      <w:proofErr w:type="spellStart"/>
      <w:r w:rsidRPr="00A47CFB">
        <w:rPr>
          <w:rFonts w:ascii="Times New Roman" w:hAnsi="Times New Roman" w:cs="Times New Roman"/>
          <w:color w:val="000000" w:themeColor="text1"/>
          <w:sz w:val="20"/>
          <w:szCs w:val="20"/>
          <w:shd w:val="clear" w:color="auto" w:fill="FFFFFF"/>
          <w:lang w:val="en-US"/>
        </w:rPr>
        <w:t>Stylophora</w:t>
      </w:r>
      <w:proofErr w:type="spellEnd"/>
      <w:r w:rsidRPr="00A47CFB">
        <w:rPr>
          <w:rFonts w:ascii="Times New Roman" w:hAnsi="Times New Roman" w:cs="Times New Roman"/>
          <w:color w:val="000000" w:themeColor="text1"/>
          <w:sz w:val="20"/>
          <w:szCs w:val="20"/>
          <w:shd w:val="clear" w:color="auto" w:fill="FFFFFF"/>
          <w:lang w:val="en-US"/>
        </w:rPr>
        <w:t xml:space="preserve"> </w:t>
      </w:r>
      <w:proofErr w:type="spellStart"/>
      <w:r w:rsidRPr="00A47CFB">
        <w:rPr>
          <w:rFonts w:ascii="Times New Roman" w:hAnsi="Times New Roman" w:cs="Times New Roman"/>
          <w:color w:val="000000" w:themeColor="text1"/>
          <w:sz w:val="20"/>
          <w:szCs w:val="20"/>
          <w:shd w:val="clear" w:color="auto" w:fill="FFFFFF"/>
          <w:lang w:val="en-US"/>
        </w:rPr>
        <w:t>pistillata</w:t>
      </w:r>
      <w:proofErr w:type="spellEnd"/>
      <w:r w:rsidRPr="00A47CFB">
        <w:rPr>
          <w:rFonts w:ascii="Times New Roman" w:hAnsi="Times New Roman" w:cs="Times New Roman"/>
          <w:color w:val="000000" w:themeColor="text1"/>
          <w:sz w:val="20"/>
          <w:szCs w:val="20"/>
          <w:shd w:val="clear" w:color="auto" w:fill="FFFFFF"/>
          <w:lang w:val="en-US"/>
        </w:rPr>
        <w:t xml:space="preserve"> as a function of depth. </w:t>
      </w:r>
      <w:r w:rsidRPr="00A47CFB">
        <w:rPr>
          <w:rFonts w:ascii="Times New Roman" w:hAnsi="Times New Roman" w:cs="Times New Roman"/>
          <w:i/>
          <w:iCs/>
          <w:color w:val="000000" w:themeColor="text1"/>
          <w:sz w:val="20"/>
          <w:szCs w:val="20"/>
          <w:shd w:val="clear" w:color="auto" w:fill="FFFFFF"/>
          <w:lang w:val="en-US"/>
        </w:rPr>
        <w:t>Proceedings of the Royal Society of London. Series B. Biological Sciences</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222</w:t>
      </w:r>
      <w:r w:rsidRPr="00A47CFB">
        <w:rPr>
          <w:rFonts w:ascii="Times New Roman" w:hAnsi="Times New Roman" w:cs="Times New Roman"/>
          <w:color w:val="000000" w:themeColor="text1"/>
          <w:sz w:val="20"/>
          <w:szCs w:val="20"/>
          <w:shd w:val="clear" w:color="auto" w:fill="FFFFFF"/>
          <w:lang w:val="en-US"/>
        </w:rPr>
        <w:t>(1227), 215-230.</w:t>
      </w:r>
    </w:p>
    <w:p w14:paraId="265772BF"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bookmarkStart w:id="36" w:name="_Hlk43976904"/>
      <w:proofErr w:type="spellStart"/>
      <w:r w:rsidRPr="00A47CFB">
        <w:rPr>
          <w:rFonts w:ascii="Times New Roman" w:hAnsi="Times New Roman" w:cs="Times New Roman"/>
          <w:color w:val="000000" w:themeColor="text1"/>
          <w:sz w:val="20"/>
          <w:szCs w:val="20"/>
          <w:shd w:val="clear" w:color="auto" w:fill="FFFFFF"/>
          <w:lang w:val="en-US"/>
        </w:rPr>
        <w:t>McField</w:t>
      </w:r>
      <w:proofErr w:type="spellEnd"/>
      <w:r w:rsidRPr="00A47CFB">
        <w:rPr>
          <w:rFonts w:ascii="Times New Roman" w:hAnsi="Times New Roman" w:cs="Times New Roman"/>
          <w:color w:val="000000" w:themeColor="text1"/>
          <w:sz w:val="20"/>
          <w:szCs w:val="20"/>
          <w:shd w:val="clear" w:color="auto" w:fill="FFFFFF"/>
          <w:lang w:val="en-US"/>
        </w:rPr>
        <w:t>, M., &amp; Kramer, P. (2007). Healthy reefs for healthy people: A guide to indicators of reef health and social well-being in the Mesoamerican Reef Region. </w:t>
      </w:r>
      <w:r w:rsidRPr="00A47CFB">
        <w:rPr>
          <w:rFonts w:ascii="Times New Roman" w:hAnsi="Times New Roman" w:cs="Times New Roman"/>
          <w:i/>
          <w:iCs/>
          <w:color w:val="000000" w:themeColor="text1"/>
          <w:sz w:val="20"/>
          <w:szCs w:val="20"/>
          <w:shd w:val="clear" w:color="auto" w:fill="FFFFFF"/>
          <w:lang w:val="en-US"/>
        </w:rPr>
        <w:t>Smithsonian Institution, Washington, DC, EEUU</w:t>
      </w:r>
      <w:r w:rsidRPr="00A47CFB">
        <w:rPr>
          <w:rFonts w:ascii="Times New Roman" w:hAnsi="Times New Roman" w:cs="Times New Roman"/>
          <w:color w:val="000000" w:themeColor="text1"/>
          <w:sz w:val="20"/>
          <w:szCs w:val="20"/>
          <w:shd w:val="clear" w:color="auto" w:fill="FFFFFF"/>
          <w:lang w:val="en-US"/>
        </w:rPr>
        <w:t>.</w:t>
      </w:r>
    </w:p>
    <w:bookmarkEnd w:id="36"/>
    <w:p w14:paraId="03D9D00C" w14:textId="77777777" w:rsidR="00A47CFB" w:rsidRPr="00A47CFB" w:rsidRDefault="00A47CFB" w:rsidP="00DD7DFA">
      <w:pPr>
        <w:spacing w:after="270"/>
        <w:rPr>
          <w:rFonts w:ascii="Times New Roman" w:hAnsi="Times New Roman" w:cs="Times New Roman"/>
          <w:color w:val="000000" w:themeColor="text1"/>
          <w:sz w:val="20"/>
          <w:szCs w:val="20"/>
          <w:shd w:val="clear" w:color="auto" w:fill="FFFFFF"/>
          <w:lang w:val="en-US"/>
        </w:rPr>
      </w:pPr>
      <w:proofErr w:type="spellStart"/>
      <w:r w:rsidRPr="00A47CFB">
        <w:rPr>
          <w:rFonts w:ascii="Times New Roman" w:hAnsi="Times New Roman" w:cs="Times New Roman"/>
          <w:color w:val="000000" w:themeColor="text1"/>
          <w:sz w:val="20"/>
          <w:szCs w:val="20"/>
          <w:shd w:val="clear" w:color="auto" w:fill="FFFFFF"/>
          <w:lang w:val="en-US"/>
        </w:rPr>
        <w:t>Mcfield</w:t>
      </w:r>
      <w:proofErr w:type="spellEnd"/>
      <w:r w:rsidRPr="00A47CFB">
        <w:rPr>
          <w:rFonts w:ascii="Times New Roman" w:hAnsi="Times New Roman" w:cs="Times New Roman"/>
          <w:color w:val="000000" w:themeColor="text1"/>
          <w:sz w:val="20"/>
          <w:szCs w:val="20"/>
          <w:shd w:val="clear" w:color="auto" w:fill="FFFFFF"/>
          <w:lang w:val="en-US"/>
        </w:rPr>
        <w:t xml:space="preserve">, M., Kramer, P., Álvarez-Filip, L., Drysdale, I., Rueda-Flores, M., &amp; </w:t>
      </w:r>
      <w:proofErr w:type="spellStart"/>
      <w:r w:rsidRPr="00A47CFB">
        <w:rPr>
          <w:rFonts w:ascii="Times New Roman" w:hAnsi="Times New Roman" w:cs="Times New Roman"/>
          <w:color w:val="000000" w:themeColor="text1"/>
          <w:sz w:val="20"/>
          <w:szCs w:val="20"/>
          <w:shd w:val="clear" w:color="auto" w:fill="FFFFFF"/>
          <w:lang w:val="en-US"/>
        </w:rPr>
        <w:t>Giró</w:t>
      </w:r>
      <w:proofErr w:type="spellEnd"/>
      <w:r w:rsidRPr="00A47CFB">
        <w:rPr>
          <w:rFonts w:ascii="Times New Roman" w:hAnsi="Times New Roman" w:cs="Times New Roman"/>
          <w:color w:val="000000" w:themeColor="text1"/>
          <w:sz w:val="20"/>
          <w:szCs w:val="20"/>
          <w:shd w:val="clear" w:color="auto" w:fill="FFFFFF"/>
          <w:lang w:val="en-US"/>
        </w:rPr>
        <w:t>-Petersen, A. (2018). Mesoamerican Reef Report Card.</w:t>
      </w:r>
    </w:p>
    <w:p w14:paraId="560F1AD9"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proofErr w:type="spellStart"/>
      <w:r w:rsidRPr="00A47CFB">
        <w:rPr>
          <w:rFonts w:ascii="Times New Roman" w:hAnsi="Times New Roman" w:cs="Times New Roman"/>
          <w:color w:val="000000" w:themeColor="text1"/>
          <w:sz w:val="20"/>
          <w:szCs w:val="20"/>
          <w:shd w:val="clear" w:color="auto" w:fill="FFFFFF"/>
          <w:lang w:val="en-US"/>
        </w:rPr>
        <w:t>Mcfield</w:t>
      </w:r>
      <w:proofErr w:type="spellEnd"/>
      <w:r w:rsidRPr="00A47CFB">
        <w:rPr>
          <w:rFonts w:ascii="Times New Roman" w:hAnsi="Times New Roman" w:cs="Times New Roman"/>
          <w:color w:val="000000" w:themeColor="text1"/>
          <w:sz w:val="20"/>
          <w:szCs w:val="20"/>
          <w:shd w:val="clear" w:color="auto" w:fill="FFFFFF"/>
          <w:lang w:val="en-US"/>
        </w:rPr>
        <w:t xml:space="preserve">, M., Kramer, P., Álvarez-Filip, L., Drysdale, I., Rueda-Flores, M., &amp; </w:t>
      </w:r>
      <w:proofErr w:type="spellStart"/>
      <w:r w:rsidRPr="00A47CFB">
        <w:rPr>
          <w:rFonts w:ascii="Times New Roman" w:hAnsi="Times New Roman" w:cs="Times New Roman"/>
          <w:color w:val="000000" w:themeColor="text1"/>
          <w:sz w:val="20"/>
          <w:szCs w:val="20"/>
          <w:shd w:val="clear" w:color="auto" w:fill="FFFFFF"/>
          <w:lang w:val="en-US"/>
        </w:rPr>
        <w:t>Giró</w:t>
      </w:r>
      <w:proofErr w:type="spellEnd"/>
      <w:r w:rsidRPr="00A47CFB">
        <w:rPr>
          <w:rFonts w:ascii="Times New Roman" w:hAnsi="Times New Roman" w:cs="Times New Roman"/>
          <w:color w:val="000000" w:themeColor="text1"/>
          <w:sz w:val="20"/>
          <w:szCs w:val="20"/>
          <w:shd w:val="clear" w:color="auto" w:fill="FFFFFF"/>
          <w:lang w:val="en-US"/>
        </w:rPr>
        <w:t>-Petersen, A. (2018). Mesoamerican Reef Report Card.</w:t>
      </w:r>
    </w:p>
    <w:p w14:paraId="1C85E368" w14:textId="77777777" w:rsidR="00A47CFB" w:rsidRPr="00A47CFB" w:rsidRDefault="00A47CFB" w:rsidP="00DD7DFA">
      <w:pPr>
        <w:spacing w:after="270"/>
        <w:rPr>
          <w:rFonts w:ascii="Times New Roman" w:hAnsi="Times New Roman" w:cs="Times New Roman"/>
          <w:color w:val="000000" w:themeColor="text1"/>
          <w:sz w:val="20"/>
          <w:szCs w:val="20"/>
          <w:lang w:val="en-US"/>
        </w:rPr>
      </w:pPr>
      <w:r w:rsidRPr="00A47CFB">
        <w:rPr>
          <w:rFonts w:ascii="Times New Roman" w:hAnsi="Times New Roman" w:cs="Times New Roman"/>
          <w:color w:val="000000" w:themeColor="text1"/>
          <w:sz w:val="20"/>
          <w:szCs w:val="20"/>
          <w:lang w:val="en-US"/>
        </w:rPr>
        <w:t xml:space="preserve">McKenna SA, </w:t>
      </w:r>
      <w:proofErr w:type="spellStart"/>
      <w:r w:rsidRPr="00A47CFB">
        <w:rPr>
          <w:rFonts w:ascii="Times New Roman" w:hAnsi="Times New Roman" w:cs="Times New Roman"/>
          <w:color w:val="000000" w:themeColor="text1"/>
          <w:sz w:val="20"/>
          <w:szCs w:val="20"/>
          <w:lang w:val="en-US"/>
        </w:rPr>
        <w:t>Etnoyer</w:t>
      </w:r>
      <w:proofErr w:type="spellEnd"/>
      <w:r w:rsidRPr="00A47CFB">
        <w:rPr>
          <w:rFonts w:ascii="Times New Roman" w:hAnsi="Times New Roman" w:cs="Times New Roman"/>
          <w:color w:val="000000" w:themeColor="text1"/>
          <w:sz w:val="20"/>
          <w:szCs w:val="20"/>
          <w:lang w:val="en-US"/>
        </w:rPr>
        <w:t xml:space="preserve"> P. Rapid Assessment of Stony Coral Richness and Condition on Saba Bank, Netherlands Antilles. </w:t>
      </w:r>
      <w:proofErr w:type="spellStart"/>
      <w:r w:rsidRPr="00A47CFB">
        <w:rPr>
          <w:rFonts w:ascii="Times New Roman" w:hAnsi="Times New Roman" w:cs="Times New Roman"/>
          <w:color w:val="000000" w:themeColor="text1"/>
          <w:sz w:val="20"/>
          <w:szCs w:val="20"/>
          <w:lang w:val="en-US"/>
        </w:rPr>
        <w:t>Plos</w:t>
      </w:r>
      <w:proofErr w:type="spellEnd"/>
      <w:r w:rsidRPr="00A47CFB">
        <w:rPr>
          <w:rFonts w:ascii="Times New Roman" w:hAnsi="Times New Roman" w:cs="Times New Roman"/>
          <w:color w:val="000000" w:themeColor="text1"/>
          <w:sz w:val="20"/>
          <w:szCs w:val="20"/>
          <w:lang w:val="en-US"/>
        </w:rPr>
        <w:t xml:space="preserve"> One. 2010;5(5). </w:t>
      </w:r>
    </w:p>
    <w:p w14:paraId="5771C7D3" w14:textId="77777777" w:rsidR="00A47CFB" w:rsidRPr="00A47CFB" w:rsidRDefault="00A47CFB" w:rsidP="00DD7DFA">
      <w:pPr>
        <w:rPr>
          <w:rFonts w:ascii="Times New Roman" w:hAnsi="Times New Roman" w:cs="Times New Roman"/>
          <w:noProof/>
          <w:color w:val="000000" w:themeColor="text1"/>
          <w:sz w:val="20"/>
          <w:szCs w:val="20"/>
          <w:lang w:val="en-US"/>
        </w:rPr>
      </w:pPr>
      <w:r w:rsidRPr="00A47CFB">
        <w:rPr>
          <w:rFonts w:ascii="Times New Roman" w:hAnsi="Times New Roman" w:cs="Times New Roman"/>
          <w:color w:val="000000" w:themeColor="text1"/>
          <w:sz w:val="20"/>
          <w:szCs w:val="20"/>
          <w:shd w:val="clear" w:color="auto" w:fill="FFFFFF"/>
        </w:rPr>
        <w:t xml:space="preserve">Meekan, M. G., &amp; </w:t>
      </w:r>
      <w:proofErr w:type="spellStart"/>
      <w:r w:rsidRPr="00A47CFB">
        <w:rPr>
          <w:rFonts w:ascii="Times New Roman" w:hAnsi="Times New Roman" w:cs="Times New Roman"/>
          <w:color w:val="000000" w:themeColor="text1"/>
          <w:sz w:val="20"/>
          <w:szCs w:val="20"/>
          <w:shd w:val="clear" w:color="auto" w:fill="FFFFFF"/>
        </w:rPr>
        <w:t>Choat</w:t>
      </w:r>
      <w:proofErr w:type="spellEnd"/>
      <w:r w:rsidRPr="00A47CFB">
        <w:rPr>
          <w:rFonts w:ascii="Times New Roman" w:hAnsi="Times New Roman" w:cs="Times New Roman"/>
          <w:color w:val="000000" w:themeColor="text1"/>
          <w:sz w:val="20"/>
          <w:szCs w:val="20"/>
          <w:shd w:val="clear" w:color="auto" w:fill="FFFFFF"/>
        </w:rPr>
        <w:t xml:space="preserve">, J. H. (1997). </w:t>
      </w:r>
      <w:r w:rsidRPr="00A47CFB">
        <w:rPr>
          <w:rFonts w:ascii="Times New Roman" w:hAnsi="Times New Roman" w:cs="Times New Roman"/>
          <w:color w:val="000000" w:themeColor="text1"/>
          <w:sz w:val="20"/>
          <w:szCs w:val="20"/>
          <w:shd w:val="clear" w:color="auto" w:fill="FFFFFF"/>
          <w:lang w:val="en-US"/>
        </w:rPr>
        <w:t>Latitudinal variation in abundance of herbivorous fishes: a comparison of temperate and tropical reefs. </w:t>
      </w:r>
      <w:r w:rsidRPr="00A47CFB">
        <w:rPr>
          <w:rFonts w:ascii="Times New Roman" w:hAnsi="Times New Roman" w:cs="Times New Roman"/>
          <w:i/>
          <w:iCs/>
          <w:color w:val="000000" w:themeColor="text1"/>
          <w:sz w:val="20"/>
          <w:szCs w:val="20"/>
          <w:shd w:val="clear" w:color="auto" w:fill="FFFFFF"/>
          <w:lang w:val="en-US"/>
        </w:rPr>
        <w:t>Marine Biology</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128</w:t>
      </w:r>
      <w:r w:rsidRPr="00A47CFB">
        <w:rPr>
          <w:rFonts w:ascii="Times New Roman" w:hAnsi="Times New Roman" w:cs="Times New Roman"/>
          <w:color w:val="000000" w:themeColor="text1"/>
          <w:sz w:val="20"/>
          <w:szCs w:val="20"/>
          <w:shd w:val="clear" w:color="auto" w:fill="FFFFFF"/>
          <w:lang w:val="en-US"/>
        </w:rPr>
        <w:t>(3), 373-383.</w:t>
      </w:r>
    </w:p>
    <w:p w14:paraId="430BC896" w14:textId="77777777" w:rsidR="00A47CFB" w:rsidRPr="00A47CFB" w:rsidRDefault="00A47CFB" w:rsidP="00DD7DFA">
      <w:pPr>
        <w:spacing w:after="270"/>
        <w:rPr>
          <w:rFonts w:ascii="Times New Roman" w:hAnsi="Times New Roman" w:cs="Times New Roman"/>
          <w:color w:val="000000" w:themeColor="text1"/>
          <w:sz w:val="20"/>
          <w:szCs w:val="20"/>
          <w:shd w:val="clear" w:color="auto" w:fill="FFFFFF"/>
          <w:lang w:val="fr-FR"/>
        </w:rPr>
      </w:pPr>
      <w:r w:rsidRPr="00A47CFB">
        <w:rPr>
          <w:rFonts w:ascii="Times New Roman" w:hAnsi="Times New Roman" w:cs="Times New Roman"/>
          <w:color w:val="000000" w:themeColor="text1"/>
          <w:sz w:val="20"/>
          <w:szCs w:val="20"/>
          <w:shd w:val="clear" w:color="auto" w:fill="FFFFFF"/>
          <w:lang w:val="en-US"/>
        </w:rPr>
        <w:t xml:space="preserve">Moberg, F., &amp; </w:t>
      </w:r>
      <w:proofErr w:type="spellStart"/>
      <w:r w:rsidRPr="00A47CFB">
        <w:rPr>
          <w:rFonts w:ascii="Times New Roman" w:hAnsi="Times New Roman" w:cs="Times New Roman"/>
          <w:color w:val="000000" w:themeColor="text1"/>
          <w:sz w:val="20"/>
          <w:szCs w:val="20"/>
          <w:shd w:val="clear" w:color="auto" w:fill="FFFFFF"/>
          <w:lang w:val="en-US"/>
        </w:rPr>
        <w:t>Folke</w:t>
      </w:r>
      <w:proofErr w:type="spellEnd"/>
      <w:r w:rsidRPr="00A47CFB">
        <w:rPr>
          <w:rFonts w:ascii="Times New Roman" w:hAnsi="Times New Roman" w:cs="Times New Roman"/>
          <w:color w:val="000000" w:themeColor="text1"/>
          <w:sz w:val="20"/>
          <w:szCs w:val="20"/>
          <w:shd w:val="clear" w:color="auto" w:fill="FFFFFF"/>
          <w:lang w:val="en-US"/>
        </w:rPr>
        <w:t>, C. (1999). Ecological goods and services of coral reef ecosystems. </w:t>
      </w:r>
      <w:proofErr w:type="spellStart"/>
      <w:r w:rsidRPr="00A47CFB">
        <w:rPr>
          <w:rFonts w:ascii="Times New Roman" w:hAnsi="Times New Roman" w:cs="Times New Roman"/>
          <w:i/>
          <w:iCs/>
          <w:color w:val="000000" w:themeColor="text1"/>
          <w:sz w:val="20"/>
          <w:szCs w:val="20"/>
          <w:shd w:val="clear" w:color="auto" w:fill="FFFFFF"/>
          <w:lang w:val="fr-FR"/>
        </w:rPr>
        <w:t>Ecological</w:t>
      </w:r>
      <w:proofErr w:type="spellEnd"/>
      <w:r w:rsidRPr="00A47CFB">
        <w:rPr>
          <w:rFonts w:ascii="Times New Roman" w:hAnsi="Times New Roman" w:cs="Times New Roman"/>
          <w:i/>
          <w:iCs/>
          <w:color w:val="000000" w:themeColor="text1"/>
          <w:sz w:val="20"/>
          <w:szCs w:val="20"/>
          <w:shd w:val="clear" w:color="auto" w:fill="FFFFFF"/>
          <w:lang w:val="fr-FR"/>
        </w:rPr>
        <w:t xml:space="preserve"> </w:t>
      </w:r>
      <w:proofErr w:type="spellStart"/>
      <w:r w:rsidRPr="00A47CFB">
        <w:rPr>
          <w:rFonts w:ascii="Times New Roman" w:hAnsi="Times New Roman" w:cs="Times New Roman"/>
          <w:i/>
          <w:iCs/>
          <w:color w:val="000000" w:themeColor="text1"/>
          <w:sz w:val="20"/>
          <w:szCs w:val="20"/>
          <w:shd w:val="clear" w:color="auto" w:fill="FFFFFF"/>
          <w:lang w:val="fr-FR"/>
        </w:rPr>
        <w:t>economics</w:t>
      </w:r>
      <w:proofErr w:type="spellEnd"/>
      <w:r w:rsidRPr="00A47CFB">
        <w:rPr>
          <w:rFonts w:ascii="Times New Roman" w:hAnsi="Times New Roman" w:cs="Times New Roman"/>
          <w:color w:val="000000" w:themeColor="text1"/>
          <w:sz w:val="20"/>
          <w:szCs w:val="20"/>
          <w:shd w:val="clear" w:color="auto" w:fill="FFFFFF"/>
          <w:lang w:val="fr-FR"/>
        </w:rPr>
        <w:t>, </w:t>
      </w:r>
      <w:r w:rsidRPr="00A47CFB">
        <w:rPr>
          <w:rFonts w:ascii="Times New Roman" w:hAnsi="Times New Roman" w:cs="Times New Roman"/>
          <w:i/>
          <w:iCs/>
          <w:color w:val="000000" w:themeColor="text1"/>
          <w:sz w:val="20"/>
          <w:szCs w:val="20"/>
          <w:shd w:val="clear" w:color="auto" w:fill="FFFFFF"/>
          <w:lang w:val="fr-FR"/>
        </w:rPr>
        <w:t>29</w:t>
      </w:r>
      <w:r w:rsidRPr="00A47CFB">
        <w:rPr>
          <w:rFonts w:ascii="Times New Roman" w:hAnsi="Times New Roman" w:cs="Times New Roman"/>
          <w:color w:val="000000" w:themeColor="text1"/>
          <w:sz w:val="20"/>
          <w:szCs w:val="20"/>
          <w:shd w:val="clear" w:color="auto" w:fill="FFFFFF"/>
          <w:lang w:val="fr-FR"/>
        </w:rPr>
        <w:t>(2), 215-233.</w:t>
      </w:r>
    </w:p>
    <w:p w14:paraId="361B01A7" w14:textId="77777777" w:rsidR="00A47CFB" w:rsidRPr="00A47CFB" w:rsidRDefault="00A47CFB" w:rsidP="00DD7DFA">
      <w:pPr>
        <w:rPr>
          <w:rFonts w:ascii="Times New Roman" w:hAnsi="Times New Roman" w:cs="Times New Roman"/>
          <w:iCs/>
          <w:color w:val="000000" w:themeColor="text1"/>
          <w:sz w:val="20"/>
          <w:szCs w:val="20"/>
          <w:lang w:val="en-GB"/>
        </w:rPr>
      </w:pPr>
      <w:r w:rsidRPr="00A47CFB">
        <w:rPr>
          <w:rStyle w:val="mixed-citation"/>
          <w:rFonts w:ascii="Times New Roman" w:hAnsi="Times New Roman" w:cs="Times New Roman"/>
          <w:color w:val="000000" w:themeColor="text1"/>
          <w:sz w:val="20"/>
          <w:szCs w:val="20"/>
          <w:shd w:val="clear" w:color="auto" w:fill="FFFFFF"/>
          <w:lang w:val="fr-FR"/>
        </w:rPr>
        <w:t xml:space="preserve">Mora C, </w:t>
      </w:r>
      <w:proofErr w:type="spellStart"/>
      <w:r w:rsidRPr="00A47CFB">
        <w:rPr>
          <w:rStyle w:val="mixed-citation"/>
          <w:rFonts w:ascii="Times New Roman" w:hAnsi="Times New Roman" w:cs="Times New Roman"/>
          <w:color w:val="000000" w:themeColor="text1"/>
          <w:sz w:val="20"/>
          <w:szCs w:val="20"/>
          <w:shd w:val="clear" w:color="auto" w:fill="FFFFFF"/>
          <w:lang w:val="fr-FR"/>
        </w:rPr>
        <w:t>Chittaro</w:t>
      </w:r>
      <w:proofErr w:type="spellEnd"/>
      <w:r w:rsidRPr="00A47CFB">
        <w:rPr>
          <w:rStyle w:val="mixed-citation"/>
          <w:rFonts w:ascii="Times New Roman" w:hAnsi="Times New Roman" w:cs="Times New Roman"/>
          <w:color w:val="000000" w:themeColor="text1"/>
          <w:sz w:val="20"/>
          <w:szCs w:val="20"/>
          <w:shd w:val="clear" w:color="auto" w:fill="FFFFFF"/>
          <w:lang w:val="fr-FR"/>
        </w:rPr>
        <w:t xml:space="preserve"> PM, Sale PF, </w:t>
      </w:r>
      <w:proofErr w:type="spellStart"/>
      <w:r w:rsidRPr="00A47CFB">
        <w:rPr>
          <w:rStyle w:val="mixed-citation"/>
          <w:rFonts w:ascii="Times New Roman" w:hAnsi="Times New Roman" w:cs="Times New Roman"/>
          <w:color w:val="000000" w:themeColor="text1"/>
          <w:sz w:val="20"/>
          <w:szCs w:val="20"/>
          <w:shd w:val="clear" w:color="auto" w:fill="FFFFFF"/>
          <w:lang w:val="fr-FR"/>
        </w:rPr>
        <w:t>Kritzer</w:t>
      </w:r>
      <w:proofErr w:type="spellEnd"/>
      <w:r w:rsidRPr="00A47CFB">
        <w:rPr>
          <w:rStyle w:val="mixed-citation"/>
          <w:rFonts w:ascii="Times New Roman" w:hAnsi="Times New Roman" w:cs="Times New Roman"/>
          <w:color w:val="000000" w:themeColor="text1"/>
          <w:sz w:val="20"/>
          <w:szCs w:val="20"/>
          <w:shd w:val="clear" w:color="auto" w:fill="FFFFFF"/>
          <w:lang w:val="fr-FR"/>
        </w:rPr>
        <w:t xml:space="preserve"> JP, </w:t>
      </w:r>
      <w:proofErr w:type="spellStart"/>
      <w:r w:rsidRPr="00A47CFB">
        <w:rPr>
          <w:rStyle w:val="mixed-citation"/>
          <w:rFonts w:ascii="Times New Roman" w:hAnsi="Times New Roman" w:cs="Times New Roman"/>
          <w:color w:val="000000" w:themeColor="text1"/>
          <w:sz w:val="20"/>
          <w:szCs w:val="20"/>
          <w:shd w:val="clear" w:color="auto" w:fill="FFFFFF"/>
          <w:lang w:val="fr-FR"/>
        </w:rPr>
        <w:t>Ludsin</w:t>
      </w:r>
      <w:proofErr w:type="spellEnd"/>
      <w:r w:rsidRPr="00A47CFB">
        <w:rPr>
          <w:rStyle w:val="mixed-citation"/>
          <w:rFonts w:ascii="Times New Roman" w:hAnsi="Times New Roman" w:cs="Times New Roman"/>
          <w:color w:val="000000" w:themeColor="text1"/>
          <w:sz w:val="20"/>
          <w:szCs w:val="20"/>
          <w:shd w:val="clear" w:color="auto" w:fill="FFFFFF"/>
          <w:lang w:val="fr-FR"/>
        </w:rPr>
        <w:t xml:space="preserve"> SA et al. </w:t>
      </w:r>
      <w:r w:rsidRPr="00A47CFB">
        <w:rPr>
          <w:rStyle w:val="mixed-citation"/>
          <w:rFonts w:ascii="Times New Roman" w:hAnsi="Times New Roman" w:cs="Times New Roman"/>
          <w:color w:val="000000" w:themeColor="text1"/>
          <w:sz w:val="20"/>
          <w:szCs w:val="20"/>
          <w:shd w:val="clear" w:color="auto" w:fill="FFFFFF"/>
          <w:lang w:val="en-US"/>
        </w:rPr>
        <w:t>(2003) </w:t>
      </w:r>
      <w:r w:rsidRPr="00A47CFB">
        <w:rPr>
          <w:rStyle w:val="ref-title"/>
          <w:rFonts w:ascii="Times New Roman" w:hAnsi="Times New Roman" w:cs="Times New Roman"/>
          <w:color w:val="000000" w:themeColor="text1"/>
          <w:sz w:val="20"/>
          <w:szCs w:val="20"/>
          <w:shd w:val="clear" w:color="auto" w:fill="FFFFFF"/>
          <w:lang w:val="en-US"/>
        </w:rPr>
        <w:t>Patterns and processes in reef fish diversity</w:t>
      </w:r>
      <w:r w:rsidRPr="00A47CFB">
        <w:rPr>
          <w:rStyle w:val="mixed-citation"/>
          <w:rFonts w:ascii="Times New Roman" w:hAnsi="Times New Roman" w:cs="Times New Roman"/>
          <w:color w:val="000000" w:themeColor="text1"/>
          <w:sz w:val="20"/>
          <w:szCs w:val="20"/>
          <w:shd w:val="clear" w:color="auto" w:fill="FFFFFF"/>
          <w:lang w:val="en-US"/>
        </w:rPr>
        <w:t>. </w:t>
      </w:r>
      <w:r w:rsidRPr="00A47CFB">
        <w:rPr>
          <w:rStyle w:val="ref-journal"/>
          <w:rFonts w:ascii="Times New Roman" w:hAnsi="Times New Roman" w:cs="Times New Roman"/>
          <w:color w:val="000000" w:themeColor="text1"/>
          <w:sz w:val="20"/>
          <w:szCs w:val="20"/>
          <w:shd w:val="clear" w:color="auto" w:fill="FFFFFF"/>
          <w:lang w:val="en-US"/>
        </w:rPr>
        <w:t>Nature</w:t>
      </w:r>
      <w:r w:rsidRPr="00A47CFB">
        <w:rPr>
          <w:rStyle w:val="mixed-citation"/>
          <w:rFonts w:ascii="Times New Roman" w:hAnsi="Times New Roman" w:cs="Times New Roman"/>
          <w:color w:val="000000" w:themeColor="text1"/>
          <w:sz w:val="20"/>
          <w:szCs w:val="20"/>
          <w:shd w:val="clear" w:color="auto" w:fill="FFFFFF"/>
          <w:lang w:val="en-US"/>
        </w:rPr>
        <w:t> </w:t>
      </w:r>
      <w:r w:rsidRPr="00A47CFB">
        <w:rPr>
          <w:rStyle w:val="ref-vol"/>
          <w:rFonts w:ascii="Times New Roman" w:hAnsi="Times New Roman" w:cs="Times New Roman"/>
          <w:color w:val="000000" w:themeColor="text1"/>
          <w:sz w:val="20"/>
          <w:szCs w:val="20"/>
          <w:shd w:val="clear" w:color="auto" w:fill="FFFFFF"/>
          <w:lang w:val="en-US"/>
        </w:rPr>
        <w:t>421</w:t>
      </w:r>
      <w:r w:rsidRPr="00A47CFB">
        <w:rPr>
          <w:rStyle w:val="mixed-citation"/>
          <w:rFonts w:ascii="Times New Roman" w:hAnsi="Times New Roman" w:cs="Times New Roman"/>
          <w:color w:val="000000" w:themeColor="text1"/>
          <w:sz w:val="20"/>
          <w:szCs w:val="20"/>
          <w:shd w:val="clear" w:color="auto" w:fill="FFFFFF"/>
          <w:lang w:val="en-US"/>
        </w:rPr>
        <w:t xml:space="preserve">: 933-936. doi:10.1038/nature01393. </w:t>
      </w:r>
    </w:p>
    <w:p w14:paraId="451B315E"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t>Mora, C. (2008). A clear human footprint in the coral reefs of the Caribbean. </w:t>
      </w:r>
      <w:r w:rsidRPr="00A47CFB">
        <w:rPr>
          <w:rFonts w:ascii="Times New Roman" w:hAnsi="Times New Roman" w:cs="Times New Roman"/>
          <w:i/>
          <w:iCs/>
          <w:color w:val="000000" w:themeColor="text1"/>
          <w:sz w:val="20"/>
          <w:szCs w:val="20"/>
          <w:shd w:val="clear" w:color="auto" w:fill="FFFFFF"/>
          <w:lang w:val="en-US"/>
        </w:rPr>
        <w:t>Proceedings of the Royal Society B: Biological Sciences</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275</w:t>
      </w:r>
      <w:r w:rsidRPr="00A47CFB">
        <w:rPr>
          <w:rFonts w:ascii="Times New Roman" w:hAnsi="Times New Roman" w:cs="Times New Roman"/>
          <w:color w:val="000000" w:themeColor="text1"/>
          <w:sz w:val="20"/>
          <w:szCs w:val="20"/>
          <w:shd w:val="clear" w:color="auto" w:fill="FFFFFF"/>
          <w:lang w:val="en-US"/>
        </w:rPr>
        <w:t>(1636), 767-773.</w:t>
      </w:r>
    </w:p>
    <w:p w14:paraId="3F41CAD9"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proofErr w:type="spellStart"/>
      <w:r w:rsidRPr="00A47CFB">
        <w:rPr>
          <w:rFonts w:ascii="Times New Roman" w:hAnsi="Times New Roman" w:cs="Times New Roman"/>
          <w:color w:val="000000" w:themeColor="text1"/>
          <w:sz w:val="20"/>
          <w:szCs w:val="20"/>
          <w:shd w:val="clear" w:color="auto" w:fill="FFFFFF"/>
        </w:rPr>
        <w:t>Mumby</w:t>
      </w:r>
      <w:proofErr w:type="spellEnd"/>
      <w:r w:rsidRPr="00A47CFB">
        <w:rPr>
          <w:rFonts w:ascii="Times New Roman" w:hAnsi="Times New Roman" w:cs="Times New Roman"/>
          <w:color w:val="000000" w:themeColor="text1"/>
          <w:sz w:val="20"/>
          <w:szCs w:val="20"/>
          <w:shd w:val="clear" w:color="auto" w:fill="FFFFFF"/>
        </w:rPr>
        <w:t xml:space="preserve">, P. J., </w:t>
      </w:r>
      <w:proofErr w:type="spellStart"/>
      <w:r w:rsidRPr="00A47CFB">
        <w:rPr>
          <w:rFonts w:ascii="Times New Roman" w:hAnsi="Times New Roman" w:cs="Times New Roman"/>
          <w:color w:val="000000" w:themeColor="text1"/>
          <w:sz w:val="20"/>
          <w:szCs w:val="20"/>
          <w:shd w:val="clear" w:color="auto" w:fill="FFFFFF"/>
        </w:rPr>
        <w:t>Dahlgren</w:t>
      </w:r>
      <w:proofErr w:type="spellEnd"/>
      <w:r w:rsidRPr="00A47CFB">
        <w:rPr>
          <w:rFonts w:ascii="Times New Roman" w:hAnsi="Times New Roman" w:cs="Times New Roman"/>
          <w:color w:val="000000" w:themeColor="text1"/>
          <w:sz w:val="20"/>
          <w:szCs w:val="20"/>
          <w:shd w:val="clear" w:color="auto" w:fill="FFFFFF"/>
        </w:rPr>
        <w:t xml:space="preserve">, C. P., </w:t>
      </w:r>
      <w:proofErr w:type="spellStart"/>
      <w:r w:rsidRPr="00A47CFB">
        <w:rPr>
          <w:rFonts w:ascii="Times New Roman" w:hAnsi="Times New Roman" w:cs="Times New Roman"/>
          <w:color w:val="000000" w:themeColor="text1"/>
          <w:sz w:val="20"/>
          <w:szCs w:val="20"/>
          <w:shd w:val="clear" w:color="auto" w:fill="FFFFFF"/>
        </w:rPr>
        <w:t>Harborne</w:t>
      </w:r>
      <w:proofErr w:type="spellEnd"/>
      <w:r w:rsidRPr="00A47CFB">
        <w:rPr>
          <w:rFonts w:ascii="Times New Roman" w:hAnsi="Times New Roman" w:cs="Times New Roman"/>
          <w:color w:val="000000" w:themeColor="text1"/>
          <w:sz w:val="20"/>
          <w:szCs w:val="20"/>
          <w:shd w:val="clear" w:color="auto" w:fill="FFFFFF"/>
        </w:rPr>
        <w:t xml:space="preserve">, A. R., Kappel, C. V., </w:t>
      </w:r>
      <w:proofErr w:type="spellStart"/>
      <w:r w:rsidRPr="00A47CFB">
        <w:rPr>
          <w:rFonts w:ascii="Times New Roman" w:hAnsi="Times New Roman" w:cs="Times New Roman"/>
          <w:color w:val="000000" w:themeColor="text1"/>
          <w:sz w:val="20"/>
          <w:szCs w:val="20"/>
          <w:shd w:val="clear" w:color="auto" w:fill="FFFFFF"/>
        </w:rPr>
        <w:t>Micheli</w:t>
      </w:r>
      <w:proofErr w:type="spellEnd"/>
      <w:r w:rsidRPr="00A47CFB">
        <w:rPr>
          <w:rFonts w:ascii="Times New Roman" w:hAnsi="Times New Roman" w:cs="Times New Roman"/>
          <w:color w:val="000000" w:themeColor="text1"/>
          <w:sz w:val="20"/>
          <w:szCs w:val="20"/>
          <w:shd w:val="clear" w:color="auto" w:fill="FFFFFF"/>
        </w:rPr>
        <w:t xml:space="preserve">, F., </w:t>
      </w:r>
      <w:proofErr w:type="spellStart"/>
      <w:r w:rsidRPr="00A47CFB">
        <w:rPr>
          <w:rFonts w:ascii="Times New Roman" w:hAnsi="Times New Roman" w:cs="Times New Roman"/>
          <w:color w:val="000000" w:themeColor="text1"/>
          <w:sz w:val="20"/>
          <w:szCs w:val="20"/>
          <w:shd w:val="clear" w:color="auto" w:fill="FFFFFF"/>
        </w:rPr>
        <w:t>Brumbaugh</w:t>
      </w:r>
      <w:proofErr w:type="spellEnd"/>
      <w:r w:rsidRPr="00A47CFB">
        <w:rPr>
          <w:rFonts w:ascii="Times New Roman" w:hAnsi="Times New Roman" w:cs="Times New Roman"/>
          <w:color w:val="000000" w:themeColor="text1"/>
          <w:sz w:val="20"/>
          <w:szCs w:val="20"/>
          <w:shd w:val="clear" w:color="auto" w:fill="FFFFFF"/>
        </w:rPr>
        <w:t xml:space="preserve">, D. R., ... </w:t>
      </w:r>
      <w:r w:rsidRPr="00A47CFB">
        <w:rPr>
          <w:rFonts w:ascii="Times New Roman" w:hAnsi="Times New Roman" w:cs="Times New Roman"/>
          <w:color w:val="000000" w:themeColor="text1"/>
          <w:sz w:val="20"/>
          <w:szCs w:val="20"/>
          <w:shd w:val="clear" w:color="auto" w:fill="FFFFFF"/>
          <w:lang w:val="en-US"/>
        </w:rPr>
        <w:t>&amp; Buch, K. (2006). Fishing, trophic cascades, and the process of grazing on coral reefs. </w:t>
      </w:r>
      <w:r w:rsidRPr="00A47CFB">
        <w:rPr>
          <w:rFonts w:ascii="Times New Roman" w:hAnsi="Times New Roman" w:cs="Times New Roman"/>
          <w:i/>
          <w:iCs/>
          <w:color w:val="000000" w:themeColor="text1"/>
          <w:sz w:val="20"/>
          <w:szCs w:val="20"/>
          <w:shd w:val="clear" w:color="auto" w:fill="FFFFFF"/>
          <w:lang w:val="en-US"/>
        </w:rPr>
        <w:t>science</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311</w:t>
      </w:r>
      <w:r w:rsidRPr="00A47CFB">
        <w:rPr>
          <w:rFonts w:ascii="Times New Roman" w:hAnsi="Times New Roman" w:cs="Times New Roman"/>
          <w:color w:val="000000" w:themeColor="text1"/>
          <w:sz w:val="20"/>
          <w:szCs w:val="20"/>
          <w:shd w:val="clear" w:color="auto" w:fill="FFFFFF"/>
          <w:lang w:val="en-US"/>
        </w:rPr>
        <w:t>(5757), 98-101.</w:t>
      </w:r>
    </w:p>
    <w:p w14:paraId="5A0FCFA8"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t xml:space="preserve">Nemeth, M., &amp; </w:t>
      </w:r>
      <w:proofErr w:type="spellStart"/>
      <w:r w:rsidRPr="00A47CFB">
        <w:rPr>
          <w:rFonts w:ascii="Times New Roman" w:hAnsi="Times New Roman" w:cs="Times New Roman"/>
          <w:color w:val="000000" w:themeColor="text1"/>
          <w:sz w:val="20"/>
          <w:szCs w:val="20"/>
          <w:shd w:val="clear" w:color="auto" w:fill="FFFFFF"/>
          <w:lang w:val="en-US"/>
        </w:rPr>
        <w:t>Appeldoorn</w:t>
      </w:r>
      <w:proofErr w:type="spellEnd"/>
      <w:r w:rsidRPr="00A47CFB">
        <w:rPr>
          <w:rFonts w:ascii="Times New Roman" w:hAnsi="Times New Roman" w:cs="Times New Roman"/>
          <w:color w:val="000000" w:themeColor="text1"/>
          <w:sz w:val="20"/>
          <w:szCs w:val="20"/>
          <w:shd w:val="clear" w:color="auto" w:fill="FFFFFF"/>
          <w:lang w:val="en-US"/>
        </w:rPr>
        <w:t xml:space="preserve">, R. (2009). The distribution of herbivorous coral reef fishes within </w:t>
      </w:r>
      <w:proofErr w:type="spellStart"/>
      <w:r w:rsidRPr="00A47CFB">
        <w:rPr>
          <w:rFonts w:ascii="Times New Roman" w:hAnsi="Times New Roman" w:cs="Times New Roman"/>
          <w:color w:val="000000" w:themeColor="text1"/>
          <w:sz w:val="20"/>
          <w:szCs w:val="20"/>
          <w:shd w:val="clear" w:color="auto" w:fill="FFFFFF"/>
          <w:lang w:val="en-US"/>
        </w:rPr>
        <w:t>fore</w:t>
      </w:r>
      <w:proofErr w:type="spellEnd"/>
      <w:r w:rsidRPr="00A47CFB">
        <w:rPr>
          <w:rFonts w:ascii="Times New Roman" w:hAnsi="Times New Roman" w:cs="Times New Roman"/>
          <w:color w:val="000000" w:themeColor="text1"/>
          <w:sz w:val="20"/>
          <w:szCs w:val="20"/>
          <w:shd w:val="clear" w:color="auto" w:fill="FFFFFF"/>
          <w:lang w:val="en-US"/>
        </w:rPr>
        <w:t>-reef habitats: the role of depth, light and rugosity. </w:t>
      </w:r>
      <w:r w:rsidRPr="00A47CFB">
        <w:rPr>
          <w:rFonts w:ascii="Times New Roman" w:hAnsi="Times New Roman" w:cs="Times New Roman"/>
          <w:i/>
          <w:iCs/>
          <w:color w:val="000000" w:themeColor="text1"/>
          <w:sz w:val="20"/>
          <w:szCs w:val="20"/>
          <w:shd w:val="clear" w:color="auto" w:fill="FFFFFF"/>
          <w:lang w:val="en-US"/>
        </w:rPr>
        <w:t>Caribbean Journal of Science</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45</w:t>
      </w:r>
      <w:r w:rsidRPr="00A47CFB">
        <w:rPr>
          <w:rFonts w:ascii="Times New Roman" w:hAnsi="Times New Roman" w:cs="Times New Roman"/>
          <w:color w:val="000000" w:themeColor="text1"/>
          <w:sz w:val="20"/>
          <w:szCs w:val="20"/>
          <w:shd w:val="clear" w:color="auto" w:fill="FFFFFF"/>
          <w:lang w:val="en-US"/>
        </w:rPr>
        <w:t>(2–3), 247-253.</w:t>
      </w:r>
    </w:p>
    <w:p w14:paraId="2B9E3E4B" w14:textId="77777777" w:rsidR="00A47CFB" w:rsidRPr="00A47CFB" w:rsidRDefault="00A47CFB" w:rsidP="00DD7DFA">
      <w:pPr>
        <w:spacing w:after="270"/>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t>Newman, M. J., Paredes, G. A., Sala, E., &amp; Jackson, J. B. (2006). Structure of Caribbean coral reef communities across a large gradient of fish biomass. </w:t>
      </w:r>
      <w:r w:rsidRPr="00A47CFB">
        <w:rPr>
          <w:rFonts w:ascii="Times New Roman" w:hAnsi="Times New Roman" w:cs="Times New Roman"/>
          <w:i/>
          <w:iCs/>
          <w:color w:val="000000" w:themeColor="text1"/>
          <w:sz w:val="20"/>
          <w:szCs w:val="20"/>
          <w:shd w:val="clear" w:color="auto" w:fill="FFFFFF"/>
          <w:lang w:val="en-US"/>
        </w:rPr>
        <w:t>Ecology letters</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9</w:t>
      </w:r>
      <w:r w:rsidRPr="00A47CFB">
        <w:rPr>
          <w:rFonts w:ascii="Times New Roman" w:hAnsi="Times New Roman" w:cs="Times New Roman"/>
          <w:color w:val="000000" w:themeColor="text1"/>
          <w:sz w:val="20"/>
          <w:szCs w:val="20"/>
          <w:shd w:val="clear" w:color="auto" w:fill="FFFFFF"/>
          <w:lang w:val="en-US"/>
        </w:rPr>
        <w:t>(11), 1216-1227.</w:t>
      </w:r>
    </w:p>
    <w:p w14:paraId="70C88A0D"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proofErr w:type="spellStart"/>
      <w:r w:rsidRPr="00A47CFB">
        <w:rPr>
          <w:rFonts w:ascii="Times New Roman" w:hAnsi="Times New Roman" w:cs="Times New Roman"/>
          <w:color w:val="000000" w:themeColor="text1"/>
          <w:sz w:val="20"/>
          <w:szCs w:val="20"/>
          <w:shd w:val="clear" w:color="auto" w:fill="FFFFFF"/>
          <w:lang w:val="en-US"/>
        </w:rPr>
        <w:t>Oigman-Pszczol</w:t>
      </w:r>
      <w:proofErr w:type="spellEnd"/>
      <w:r w:rsidRPr="00A47CFB">
        <w:rPr>
          <w:rFonts w:ascii="Times New Roman" w:hAnsi="Times New Roman" w:cs="Times New Roman"/>
          <w:color w:val="000000" w:themeColor="text1"/>
          <w:sz w:val="20"/>
          <w:szCs w:val="20"/>
          <w:shd w:val="clear" w:color="auto" w:fill="FFFFFF"/>
          <w:lang w:val="en-US"/>
        </w:rPr>
        <w:t>, S. S., &amp; Creed, J. C. (2011). Can patterns in benthic communities be explained by an environmental pressure index?. </w:t>
      </w:r>
      <w:r w:rsidRPr="00A47CFB">
        <w:rPr>
          <w:rFonts w:ascii="Times New Roman" w:hAnsi="Times New Roman" w:cs="Times New Roman"/>
          <w:i/>
          <w:iCs/>
          <w:color w:val="000000" w:themeColor="text1"/>
          <w:sz w:val="20"/>
          <w:szCs w:val="20"/>
          <w:shd w:val="clear" w:color="auto" w:fill="FFFFFF"/>
          <w:lang w:val="en-US"/>
        </w:rPr>
        <w:t>Marine pollution bulletin</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62</w:t>
      </w:r>
      <w:r w:rsidRPr="00A47CFB">
        <w:rPr>
          <w:rFonts w:ascii="Times New Roman" w:hAnsi="Times New Roman" w:cs="Times New Roman"/>
          <w:color w:val="000000" w:themeColor="text1"/>
          <w:sz w:val="20"/>
          <w:szCs w:val="20"/>
          <w:shd w:val="clear" w:color="auto" w:fill="FFFFFF"/>
          <w:lang w:val="en-US"/>
        </w:rPr>
        <w:t>(10), 2181-2189.</w:t>
      </w:r>
    </w:p>
    <w:p w14:paraId="58650783" w14:textId="77777777" w:rsidR="00A47CFB" w:rsidRPr="00A47CFB" w:rsidRDefault="00A47CFB" w:rsidP="00DD7DFA">
      <w:pPr>
        <w:rPr>
          <w:rFonts w:ascii="Times New Roman" w:hAnsi="Times New Roman" w:cs="Times New Roman"/>
          <w:iCs/>
          <w:color w:val="000000" w:themeColor="text1"/>
          <w:sz w:val="20"/>
          <w:szCs w:val="20"/>
          <w:lang w:val="en-US"/>
        </w:rPr>
      </w:pPr>
      <w:r w:rsidRPr="00A47CFB">
        <w:rPr>
          <w:rFonts w:ascii="Times New Roman" w:hAnsi="Times New Roman" w:cs="Times New Roman"/>
          <w:iCs/>
          <w:color w:val="000000" w:themeColor="text1"/>
          <w:sz w:val="20"/>
          <w:szCs w:val="20"/>
          <w:lang w:val="en-US"/>
        </w:rPr>
        <w:t xml:space="preserve">Oksanen, F. Guillaume Blanchet, Michael Friendly, Roeland </w:t>
      </w:r>
      <w:proofErr w:type="spellStart"/>
      <w:r w:rsidRPr="00A47CFB">
        <w:rPr>
          <w:rFonts w:ascii="Times New Roman" w:hAnsi="Times New Roman" w:cs="Times New Roman"/>
          <w:iCs/>
          <w:color w:val="000000" w:themeColor="text1"/>
          <w:sz w:val="20"/>
          <w:szCs w:val="20"/>
          <w:lang w:val="en-US"/>
        </w:rPr>
        <w:t>Kindt</w:t>
      </w:r>
      <w:proofErr w:type="spellEnd"/>
      <w:r w:rsidRPr="00A47CFB">
        <w:rPr>
          <w:rFonts w:ascii="Times New Roman" w:hAnsi="Times New Roman" w:cs="Times New Roman"/>
          <w:iCs/>
          <w:color w:val="000000" w:themeColor="text1"/>
          <w:sz w:val="20"/>
          <w:szCs w:val="20"/>
          <w:lang w:val="en-US"/>
        </w:rPr>
        <w:t xml:space="preserve">, Pierre Legendre, Dan McGlinn, Peter R. Minchin, R. B. O'Hara, Gavin L. Simpson, Peter </w:t>
      </w:r>
      <w:proofErr w:type="spellStart"/>
      <w:r w:rsidRPr="00A47CFB">
        <w:rPr>
          <w:rFonts w:ascii="Times New Roman" w:hAnsi="Times New Roman" w:cs="Times New Roman"/>
          <w:iCs/>
          <w:color w:val="000000" w:themeColor="text1"/>
          <w:sz w:val="20"/>
          <w:szCs w:val="20"/>
          <w:lang w:val="en-US"/>
        </w:rPr>
        <w:t>Solymos</w:t>
      </w:r>
      <w:proofErr w:type="spellEnd"/>
      <w:r w:rsidRPr="00A47CFB">
        <w:rPr>
          <w:rFonts w:ascii="Times New Roman" w:hAnsi="Times New Roman" w:cs="Times New Roman"/>
          <w:iCs/>
          <w:color w:val="000000" w:themeColor="text1"/>
          <w:sz w:val="20"/>
          <w:szCs w:val="20"/>
          <w:lang w:val="en-US"/>
        </w:rPr>
        <w:t xml:space="preserve">, M. Henry H. Stevens, Eduard </w:t>
      </w:r>
      <w:proofErr w:type="spellStart"/>
      <w:r w:rsidRPr="00A47CFB">
        <w:rPr>
          <w:rFonts w:ascii="Times New Roman" w:hAnsi="Times New Roman" w:cs="Times New Roman"/>
          <w:iCs/>
          <w:color w:val="000000" w:themeColor="text1"/>
          <w:sz w:val="20"/>
          <w:szCs w:val="20"/>
          <w:lang w:val="en-US"/>
        </w:rPr>
        <w:t>Szoecs</w:t>
      </w:r>
      <w:proofErr w:type="spellEnd"/>
      <w:r w:rsidRPr="00A47CFB">
        <w:rPr>
          <w:rFonts w:ascii="Times New Roman" w:hAnsi="Times New Roman" w:cs="Times New Roman"/>
          <w:iCs/>
          <w:color w:val="000000" w:themeColor="text1"/>
          <w:sz w:val="20"/>
          <w:szCs w:val="20"/>
          <w:lang w:val="en-US"/>
        </w:rPr>
        <w:t xml:space="preserve"> and Helene Wagner (2019). vegan: Community Ecology Package. R package version 2.5-6.</w:t>
      </w:r>
    </w:p>
    <w:p w14:paraId="36DE10EB"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t xml:space="preserve">  R Core Team (2018). R: A language and environment for statistical computing. R Foundation for Statistical Computing, Vienna, Austria. URL https://www.R-project.org/.</w:t>
      </w:r>
    </w:p>
    <w:p w14:paraId="003BE988"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proofErr w:type="spellStart"/>
      <w:r w:rsidRPr="00A47CFB">
        <w:rPr>
          <w:rFonts w:ascii="Times New Roman" w:hAnsi="Times New Roman" w:cs="Times New Roman"/>
          <w:color w:val="000000" w:themeColor="text1"/>
          <w:sz w:val="20"/>
          <w:szCs w:val="20"/>
          <w:shd w:val="clear" w:color="auto" w:fill="FFFFFF"/>
          <w:lang w:val="en-US"/>
        </w:rPr>
        <w:t>Sadovy</w:t>
      </w:r>
      <w:proofErr w:type="spellEnd"/>
      <w:r w:rsidRPr="00A47CFB">
        <w:rPr>
          <w:rFonts w:ascii="Times New Roman" w:hAnsi="Times New Roman" w:cs="Times New Roman"/>
          <w:color w:val="000000" w:themeColor="text1"/>
          <w:sz w:val="20"/>
          <w:szCs w:val="20"/>
          <w:shd w:val="clear" w:color="auto" w:fill="FFFFFF"/>
          <w:lang w:val="en-US"/>
        </w:rPr>
        <w:t xml:space="preserve"> Y, Eklund A (1999) Synopsis of biological data on the Nassau Grouper </w:t>
      </w:r>
      <w:proofErr w:type="spellStart"/>
      <w:r w:rsidRPr="00A47CFB">
        <w:rPr>
          <w:rFonts w:ascii="Times New Roman" w:hAnsi="Times New Roman" w:cs="Times New Roman"/>
          <w:color w:val="000000" w:themeColor="text1"/>
          <w:sz w:val="20"/>
          <w:szCs w:val="20"/>
          <w:shd w:val="clear" w:color="auto" w:fill="FFFFFF"/>
          <w:lang w:val="en-US"/>
        </w:rPr>
        <w:t>Epinephelus</w:t>
      </w:r>
      <w:proofErr w:type="spellEnd"/>
      <w:r w:rsidRPr="00A47CFB">
        <w:rPr>
          <w:rFonts w:ascii="Times New Roman" w:hAnsi="Times New Roman" w:cs="Times New Roman"/>
          <w:color w:val="000000" w:themeColor="text1"/>
          <w:sz w:val="20"/>
          <w:szCs w:val="20"/>
          <w:shd w:val="clear" w:color="auto" w:fill="FFFFFF"/>
          <w:lang w:val="en-US"/>
        </w:rPr>
        <w:t xml:space="preserve"> </w:t>
      </w:r>
      <w:proofErr w:type="spellStart"/>
      <w:r w:rsidRPr="00A47CFB">
        <w:rPr>
          <w:rFonts w:ascii="Times New Roman" w:hAnsi="Times New Roman" w:cs="Times New Roman"/>
          <w:color w:val="000000" w:themeColor="text1"/>
          <w:sz w:val="20"/>
          <w:szCs w:val="20"/>
          <w:shd w:val="clear" w:color="auto" w:fill="FFFFFF"/>
          <w:lang w:val="en-US"/>
        </w:rPr>
        <w:t>striatus</w:t>
      </w:r>
      <w:proofErr w:type="spellEnd"/>
      <w:r w:rsidRPr="00A47CFB">
        <w:rPr>
          <w:rFonts w:ascii="Times New Roman" w:hAnsi="Times New Roman" w:cs="Times New Roman"/>
          <w:color w:val="000000" w:themeColor="text1"/>
          <w:sz w:val="20"/>
          <w:szCs w:val="20"/>
          <w:shd w:val="clear" w:color="auto" w:fill="FFFFFF"/>
          <w:lang w:val="en-US"/>
        </w:rPr>
        <w:t xml:space="preserve"> (Bloch 1792) and the jewfish </w:t>
      </w:r>
      <w:proofErr w:type="spellStart"/>
      <w:r w:rsidRPr="00A47CFB">
        <w:rPr>
          <w:rFonts w:ascii="Times New Roman" w:hAnsi="Times New Roman" w:cs="Times New Roman"/>
          <w:color w:val="000000" w:themeColor="text1"/>
          <w:sz w:val="20"/>
          <w:szCs w:val="20"/>
          <w:shd w:val="clear" w:color="auto" w:fill="FFFFFF"/>
          <w:lang w:val="en-US"/>
        </w:rPr>
        <w:t>Epinephelus</w:t>
      </w:r>
      <w:proofErr w:type="spellEnd"/>
      <w:r w:rsidRPr="00A47CFB">
        <w:rPr>
          <w:rFonts w:ascii="Times New Roman" w:hAnsi="Times New Roman" w:cs="Times New Roman"/>
          <w:color w:val="000000" w:themeColor="text1"/>
          <w:sz w:val="20"/>
          <w:szCs w:val="20"/>
          <w:shd w:val="clear" w:color="auto" w:fill="FFFFFF"/>
          <w:lang w:val="en-US"/>
        </w:rPr>
        <w:t xml:space="preserve"> </w:t>
      </w:r>
      <w:proofErr w:type="spellStart"/>
      <w:r w:rsidRPr="00A47CFB">
        <w:rPr>
          <w:rFonts w:ascii="Times New Roman" w:hAnsi="Times New Roman" w:cs="Times New Roman"/>
          <w:color w:val="000000" w:themeColor="text1"/>
          <w:sz w:val="20"/>
          <w:szCs w:val="20"/>
          <w:shd w:val="clear" w:color="auto" w:fill="FFFFFF"/>
          <w:lang w:val="en-US"/>
        </w:rPr>
        <w:t>itajara</w:t>
      </w:r>
      <w:proofErr w:type="spellEnd"/>
      <w:r w:rsidRPr="00A47CFB">
        <w:rPr>
          <w:rFonts w:ascii="Times New Roman" w:hAnsi="Times New Roman" w:cs="Times New Roman"/>
          <w:color w:val="000000" w:themeColor="text1"/>
          <w:sz w:val="20"/>
          <w:szCs w:val="20"/>
          <w:shd w:val="clear" w:color="auto" w:fill="FFFFFF"/>
          <w:lang w:val="en-US"/>
        </w:rPr>
        <w:t xml:space="preserve"> (</w:t>
      </w:r>
      <w:proofErr w:type="spellStart"/>
      <w:r w:rsidRPr="00A47CFB">
        <w:rPr>
          <w:rFonts w:ascii="Times New Roman" w:hAnsi="Times New Roman" w:cs="Times New Roman"/>
          <w:color w:val="000000" w:themeColor="text1"/>
          <w:sz w:val="20"/>
          <w:szCs w:val="20"/>
          <w:shd w:val="clear" w:color="auto" w:fill="FFFFFF"/>
          <w:lang w:val="en-US"/>
        </w:rPr>
        <w:t>Lichenstein</w:t>
      </w:r>
      <w:proofErr w:type="spellEnd"/>
      <w:r w:rsidRPr="00A47CFB">
        <w:rPr>
          <w:rFonts w:ascii="Times New Roman" w:hAnsi="Times New Roman" w:cs="Times New Roman"/>
          <w:color w:val="000000" w:themeColor="text1"/>
          <w:sz w:val="20"/>
          <w:szCs w:val="20"/>
          <w:shd w:val="clear" w:color="auto" w:fill="FFFFFF"/>
          <w:lang w:val="en-US"/>
        </w:rPr>
        <w:t xml:space="preserve"> 1822). NOAA-NMFS Technical Paper 146. Maryland: Silver Spring; 65 p.</w:t>
      </w:r>
    </w:p>
    <w:p w14:paraId="157AB7F0" w14:textId="77777777" w:rsidR="00A47CFB" w:rsidRPr="00A47CFB" w:rsidRDefault="00A47CFB" w:rsidP="00DD7DFA">
      <w:pPr>
        <w:rPr>
          <w:rFonts w:ascii="Times New Roman" w:hAnsi="Times New Roman" w:cs="Times New Roman"/>
          <w:b/>
          <w:bCs/>
          <w:iCs/>
          <w:color w:val="000000" w:themeColor="text1"/>
          <w:sz w:val="20"/>
          <w:szCs w:val="20"/>
          <w:lang w:val="en-US"/>
        </w:rPr>
      </w:pPr>
      <w:r w:rsidRPr="00A47CFB">
        <w:rPr>
          <w:rFonts w:ascii="Times New Roman" w:hAnsi="Times New Roman" w:cs="Times New Roman"/>
          <w:color w:val="000000" w:themeColor="text1"/>
          <w:sz w:val="20"/>
          <w:szCs w:val="20"/>
          <w:shd w:val="clear" w:color="auto" w:fill="FCFCFC"/>
          <w:lang w:val="en-US"/>
        </w:rPr>
        <w:t xml:space="preserve">Smith TB, Nemeth RS, </w:t>
      </w:r>
      <w:proofErr w:type="spellStart"/>
      <w:r w:rsidRPr="00A47CFB">
        <w:rPr>
          <w:rFonts w:ascii="Times New Roman" w:hAnsi="Times New Roman" w:cs="Times New Roman"/>
          <w:color w:val="000000" w:themeColor="text1"/>
          <w:sz w:val="20"/>
          <w:szCs w:val="20"/>
          <w:shd w:val="clear" w:color="auto" w:fill="FCFCFC"/>
          <w:lang w:val="en-US"/>
        </w:rPr>
        <w:t>Blondeau</w:t>
      </w:r>
      <w:proofErr w:type="spellEnd"/>
      <w:r w:rsidRPr="00A47CFB">
        <w:rPr>
          <w:rFonts w:ascii="Times New Roman" w:hAnsi="Times New Roman" w:cs="Times New Roman"/>
          <w:color w:val="000000" w:themeColor="text1"/>
          <w:sz w:val="20"/>
          <w:szCs w:val="20"/>
          <w:shd w:val="clear" w:color="auto" w:fill="FCFCFC"/>
          <w:lang w:val="en-US"/>
        </w:rPr>
        <w:t xml:space="preserve"> J, </w:t>
      </w:r>
      <w:proofErr w:type="spellStart"/>
      <w:r w:rsidRPr="00A47CFB">
        <w:rPr>
          <w:rFonts w:ascii="Times New Roman" w:hAnsi="Times New Roman" w:cs="Times New Roman"/>
          <w:color w:val="000000" w:themeColor="text1"/>
          <w:sz w:val="20"/>
          <w:szCs w:val="20"/>
          <w:shd w:val="clear" w:color="auto" w:fill="FCFCFC"/>
          <w:lang w:val="en-US"/>
        </w:rPr>
        <w:t>Calnan</w:t>
      </w:r>
      <w:proofErr w:type="spellEnd"/>
      <w:r w:rsidRPr="00A47CFB">
        <w:rPr>
          <w:rFonts w:ascii="Times New Roman" w:hAnsi="Times New Roman" w:cs="Times New Roman"/>
          <w:color w:val="000000" w:themeColor="text1"/>
          <w:sz w:val="20"/>
          <w:szCs w:val="20"/>
          <w:shd w:val="clear" w:color="auto" w:fill="FCFCFC"/>
          <w:lang w:val="en-US"/>
        </w:rPr>
        <w:t xml:space="preserve"> JM, </w:t>
      </w:r>
      <w:proofErr w:type="spellStart"/>
      <w:r w:rsidRPr="00A47CFB">
        <w:rPr>
          <w:rFonts w:ascii="Times New Roman" w:hAnsi="Times New Roman" w:cs="Times New Roman"/>
          <w:color w:val="000000" w:themeColor="text1"/>
          <w:sz w:val="20"/>
          <w:szCs w:val="20"/>
          <w:shd w:val="clear" w:color="auto" w:fill="FCFCFC"/>
          <w:lang w:val="en-US"/>
        </w:rPr>
        <w:t>Kadison</w:t>
      </w:r>
      <w:proofErr w:type="spellEnd"/>
      <w:r w:rsidRPr="00A47CFB">
        <w:rPr>
          <w:rFonts w:ascii="Times New Roman" w:hAnsi="Times New Roman" w:cs="Times New Roman"/>
          <w:color w:val="000000" w:themeColor="text1"/>
          <w:sz w:val="20"/>
          <w:szCs w:val="20"/>
          <w:shd w:val="clear" w:color="auto" w:fill="FCFCFC"/>
          <w:lang w:val="en-US"/>
        </w:rPr>
        <w:t xml:space="preserve"> E, </w:t>
      </w:r>
      <w:proofErr w:type="spellStart"/>
      <w:r w:rsidRPr="00A47CFB">
        <w:rPr>
          <w:rFonts w:ascii="Times New Roman" w:hAnsi="Times New Roman" w:cs="Times New Roman"/>
          <w:color w:val="000000" w:themeColor="text1"/>
          <w:sz w:val="20"/>
          <w:szCs w:val="20"/>
          <w:shd w:val="clear" w:color="auto" w:fill="FCFCFC"/>
          <w:lang w:val="en-US"/>
        </w:rPr>
        <w:t>Herzlieb</w:t>
      </w:r>
      <w:proofErr w:type="spellEnd"/>
      <w:r w:rsidRPr="00A47CFB">
        <w:rPr>
          <w:rFonts w:ascii="Times New Roman" w:hAnsi="Times New Roman" w:cs="Times New Roman"/>
          <w:color w:val="000000" w:themeColor="text1"/>
          <w:sz w:val="20"/>
          <w:szCs w:val="20"/>
          <w:shd w:val="clear" w:color="auto" w:fill="FCFCFC"/>
          <w:lang w:val="en-US"/>
        </w:rPr>
        <w:t xml:space="preserve"> S (2008) Assessing coral reef health across onshore to offshore stress gradients in the US Virgin Islands. Mar </w:t>
      </w:r>
      <w:proofErr w:type="spellStart"/>
      <w:r w:rsidRPr="00A47CFB">
        <w:rPr>
          <w:rFonts w:ascii="Times New Roman" w:hAnsi="Times New Roman" w:cs="Times New Roman"/>
          <w:color w:val="000000" w:themeColor="text1"/>
          <w:sz w:val="20"/>
          <w:szCs w:val="20"/>
          <w:shd w:val="clear" w:color="auto" w:fill="FCFCFC"/>
          <w:lang w:val="en-US"/>
        </w:rPr>
        <w:t>Pollut</w:t>
      </w:r>
      <w:proofErr w:type="spellEnd"/>
      <w:r w:rsidRPr="00A47CFB">
        <w:rPr>
          <w:rFonts w:ascii="Times New Roman" w:hAnsi="Times New Roman" w:cs="Times New Roman"/>
          <w:color w:val="000000" w:themeColor="text1"/>
          <w:sz w:val="20"/>
          <w:szCs w:val="20"/>
          <w:shd w:val="clear" w:color="auto" w:fill="FCFCFC"/>
          <w:lang w:val="en-US"/>
        </w:rPr>
        <w:t xml:space="preserve"> Bull 56:1983–1991</w:t>
      </w:r>
    </w:p>
    <w:p w14:paraId="1FEF2824" w14:textId="77777777" w:rsidR="00A47CFB" w:rsidRPr="00A47CFB" w:rsidRDefault="00A47CFB" w:rsidP="00DD7DFA">
      <w:pPr>
        <w:spacing w:after="270"/>
        <w:rPr>
          <w:rFonts w:ascii="Times New Roman" w:hAnsi="Times New Roman" w:cs="Times New Roman"/>
          <w:color w:val="000000" w:themeColor="text1"/>
          <w:sz w:val="20"/>
          <w:szCs w:val="20"/>
          <w:lang w:val="en-US"/>
        </w:rPr>
      </w:pPr>
      <w:proofErr w:type="spellStart"/>
      <w:r w:rsidRPr="00A47CFB">
        <w:rPr>
          <w:rFonts w:ascii="Times New Roman" w:hAnsi="Times New Roman" w:cs="Times New Roman"/>
          <w:color w:val="000000" w:themeColor="text1"/>
          <w:sz w:val="20"/>
          <w:szCs w:val="20"/>
        </w:rPr>
        <w:lastRenderedPageBreak/>
        <w:t>Thacker</w:t>
      </w:r>
      <w:proofErr w:type="spellEnd"/>
      <w:r w:rsidRPr="00A47CFB">
        <w:rPr>
          <w:rFonts w:ascii="Times New Roman" w:hAnsi="Times New Roman" w:cs="Times New Roman"/>
          <w:color w:val="000000" w:themeColor="text1"/>
          <w:sz w:val="20"/>
          <w:szCs w:val="20"/>
        </w:rPr>
        <w:t xml:space="preserve"> RW, </w:t>
      </w:r>
      <w:proofErr w:type="spellStart"/>
      <w:r w:rsidRPr="00A47CFB">
        <w:rPr>
          <w:rFonts w:ascii="Times New Roman" w:hAnsi="Times New Roman" w:cs="Times New Roman"/>
          <w:color w:val="000000" w:themeColor="text1"/>
          <w:sz w:val="20"/>
          <w:szCs w:val="20"/>
        </w:rPr>
        <w:t>Cristina</w:t>
      </w:r>
      <w:proofErr w:type="spellEnd"/>
      <w:r w:rsidRPr="00A47CFB">
        <w:rPr>
          <w:rFonts w:ascii="Times New Roman" w:hAnsi="Times New Roman" w:cs="Times New Roman"/>
          <w:color w:val="000000" w:themeColor="text1"/>
          <w:sz w:val="20"/>
          <w:szCs w:val="20"/>
        </w:rPr>
        <w:t xml:space="preserve"> Diaz M, de Voogd NJ, van Soest RWM, Freeman CJ, </w:t>
      </w:r>
      <w:proofErr w:type="spellStart"/>
      <w:r w:rsidRPr="00A47CFB">
        <w:rPr>
          <w:rFonts w:ascii="Times New Roman" w:hAnsi="Times New Roman" w:cs="Times New Roman"/>
          <w:color w:val="000000" w:themeColor="text1"/>
          <w:sz w:val="20"/>
          <w:szCs w:val="20"/>
        </w:rPr>
        <w:t>Mobley</w:t>
      </w:r>
      <w:proofErr w:type="spellEnd"/>
      <w:r w:rsidRPr="00A47CFB">
        <w:rPr>
          <w:rFonts w:ascii="Times New Roman" w:hAnsi="Times New Roman" w:cs="Times New Roman"/>
          <w:color w:val="000000" w:themeColor="text1"/>
          <w:sz w:val="20"/>
          <w:szCs w:val="20"/>
        </w:rPr>
        <w:t xml:space="preserve"> AS, et al. </w:t>
      </w:r>
      <w:r w:rsidRPr="00A47CFB">
        <w:rPr>
          <w:rFonts w:ascii="Times New Roman" w:hAnsi="Times New Roman" w:cs="Times New Roman"/>
          <w:color w:val="000000" w:themeColor="text1"/>
          <w:sz w:val="20"/>
          <w:szCs w:val="20"/>
          <w:lang w:val="en-US"/>
        </w:rPr>
        <w:t xml:space="preserve">Preliminary Assessment of Sponge Biodiversity on Saba Bank, Netherlands Antilles. </w:t>
      </w:r>
      <w:proofErr w:type="spellStart"/>
      <w:r w:rsidRPr="00A47CFB">
        <w:rPr>
          <w:rFonts w:ascii="Times New Roman" w:hAnsi="Times New Roman" w:cs="Times New Roman"/>
          <w:color w:val="000000" w:themeColor="text1"/>
          <w:sz w:val="20"/>
          <w:szCs w:val="20"/>
          <w:lang w:val="en-US"/>
        </w:rPr>
        <w:t>Plos</w:t>
      </w:r>
      <w:proofErr w:type="spellEnd"/>
      <w:r w:rsidRPr="00A47CFB">
        <w:rPr>
          <w:rFonts w:ascii="Times New Roman" w:hAnsi="Times New Roman" w:cs="Times New Roman"/>
          <w:color w:val="000000" w:themeColor="text1"/>
          <w:sz w:val="20"/>
          <w:szCs w:val="20"/>
          <w:lang w:val="en-US"/>
        </w:rPr>
        <w:t xml:space="preserve"> One. 2010;5(5). </w:t>
      </w:r>
    </w:p>
    <w:p w14:paraId="34E3A688" w14:textId="77777777" w:rsidR="00A47CFB" w:rsidRPr="00A47CFB" w:rsidRDefault="00A47CFB" w:rsidP="00DD7DFA">
      <w:pPr>
        <w:rPr>
          <w:rFonts w:ascii="Times New Roman" w:hAnsi="Times New Roman" w:cs="Times New Roman"/>
          <w:color w:val="000000" w:themeColor="text1"/>
          <w:sz w:val="20"/>
          <w:szCs w:val="20"/>
          <w:lang w:val="en-US"/>
        </w:rPr>
      </w:pPr>
      <w:r w:rsidRPr="00A47CFB">
        <w:rPr>
          <w:rFonts w:ascii="Times New Roman" w:hAnsi="Times New Roman" w:cs="Times New Roman"/>
          <w:color w:val="000000" w:themeColor="text1"/>
          <w:sz w:val="20"/>
          <w:szCs w:val="20"/>
          <w:lang w:val="en-US"/>
        </w:rPr>
        <w:t xml:space="preserve">Thacker, R.W., M.C. Diaz, N.J. de </w:t>
      </w:r>
      <w:proofErr w:type="spellStart"/>
      <w:r w:rsidRPr="00A47CFB">
        <w:rPr>
          <w:rFonts w:ascii="Times New Roman" w:hAnsi="Times New Roman" w:cs="Times New Roman"/>
          <w:color w:val="000000" w:themeColor="text1"/>
          <w:sz w:val="20"/>
          <w:szCs w:val="20"/>
          <w:lang w:val="en-US"/>
        </w:rPr>
        <w:t>Voogd</w:t>
      </w:r>
      <w:proofErr w:type="spellEnd"/>
      <w:r w:rsidRPr="00A47CFB">
        <w:rPr>
          <w:rFonts w:ascii="Times New Roman" w:hAnsi="Times New Roman" w:cs="Times New Roman"/>
          <w:color w:val="000000" w:themeColor="text1"/>
          <w:sz w:val="20"/>
          <w:szCs w:val="20"/>
          <w:lang w:val="en-US"/>
        </w:rPr>
        <w:t xml:space="preserve">, R.W.M. van </w:t>
      </w:r>
      <w:proofErr w:type="spellStart"/>
      <w:r w:rsidRPr="00A47CFB">
        <w:rPr>
          <w:rFonts w:ascii="Times New Roman" w:hAnsi="Times New Roman" w:cs="Times New Roman"/>
          <w:color w:val="000000" w:themeColor="text1"/>
          <w:sz w:val="20"/>
          <w:szCs w:val="20"/>
          <w:lang w:val="en-US"/>
        </w:rPr>
        <w:t>Soest</w:t>
      </w:r>
      <w:proofErr w:type="spellEnd"/>
      <w:r w:rsidRPr="00A47CFB">
        <w:rPr>
          <w:rFonts w:ascii="Times New Roman" w:hAnsi="Times New Roman" w:cs="Times New Roman"/>
          <w:color w:val="000000" w:themeColor="text1"/>
          <w:sz w:val="20"/>
          <w:szCs w:val="20"/>
          <w:lang w:val="en-US"/>
        </w:rPr>
        <w:t xml:space="preserve">, C.J. Freeman, A. Mobley, J. </w:t>
      </w:r>
      <w:proofErr w:type="spellStart"/>
      <w:r w:rsidRPr="00A47CFB">
        <w:rPr>
          <w:rFonts w:ascii="Times New Roman" w:hAnsi="Times New Roman" w:cs="Times New Roman"/>
          <w:color w:val="000000" w:themeColor="text1"/>
          <w:sz w:val="20"/>
          <w:szCs w:val="20"/>
          <w:lang w:val="en-US"/>
        </w:rPr>
        <w:t>Lapietra</w:t>
      </w:r>
      <w:proofErr w:type="spellEnd"/>
      <w:r w:rsidRPr="00A47CFB">
        <w:rPr>
          <w:rFonts w:ascii="Times New Roman" w:hAnsi="Times New Roman" w:cs="Times New Roman"/>
          <w:color w:val="000000" w:themeColor="text1"/>
          <w:sz w:val="20"/>
          <w:szCs w:val="20"/>
          <w:lang w:val="en-US"/>
        </w:rPr>
        <w:t xml:space="preserve">, K. Cope, S. McKenna (2010) Assessment of Sponge Biodiversity on Saba Bank Atoll, Netherlands Antilles. </w:t>
      </w:r>
      <w:proofErr w:type="spellStart"/>
      <w:r w:rsidRPr="00A47CFB">
        <w:rPr>
          <w:rFonts w:ascii="Times New Roman" w:hAnsi="Times New Roman" w:cs="Times New Roman"/>
          <w:color w:val="000000" w:themeColor="text1"/>
          <w:sz w:val="20"/>
          <w:szCs w:val="20"/>
          <w:lang w:val="en-US"/>
        </w:rPr>
        <w:t>PLoS</w:t>
      </w:r>
      <w:proofErr w:type="spellEnd"/>
      <w:r w:rsidRPr="00A47CFB">
        <w:rPr>
          <w:rFonts w:ascii="Times New Roman" w:hAnsi="Times New Roman" w:cs="Times New Roman"/>
          <w:color w:val="000000" w:themeColor="text1"/>
          <w:sz w:val="20"/>
          <w:szCs w:val="20"/>
          <w:lang w:val="en-US"/>
        </w:rPr>
        <w:t xml:space="preserve"> ONE, in press.</w:t>
      </w:r>
    </w:p>
    <w:p w14:paraId="1C7876F7" w14:textId="77777777" w:rsidR="00A47CFB" w:rsidRPr="00A47CFB" w:rsidRDefault="00A47CFB" w:rsidP="00DD7DFA">
      <w:pPr>
        <w:rPr>
          <w:rFonts w:ascii="Times New Roman" w:hAnsi="Times New Roman" w:cs="Times New Roman"/>
          <w:color w:val="000000" w:themeColor="text1"/>
          <w:sz w:val="20"/>
          <w:szCs w:val="20"/>
          <w:lang w:val="en-GB"/>
        </w:rPr>
      </w:pPr>
      <w:proofErr w:type="spellStart"/>
      <w:r w:rsidRPr="00A47CFB">
        <w:rPr>
          <w:rFonts w:ascii="Times New Roman" w:hAnsi="Times New Roman" w:cs="Times New Roman"/>
          <w:color w:val="000000" w:themeColor="text1"/>
          <w:sz w:val="20"/>
          <w:szCs w:val="20"/>
          <w:shd w:val="clear" w:color="auto" w:fill="FFFFFF"/>
          <w:lang w:val="en-US"/>
        </w:rPr>
        <w:t>Tittensor</w:t>
      </w:r>
      <w:proofErr w:type="spellEnd"/>
      <w:r w:rsidRPr="00A47CFB">
        <w:rPr>
          <w:rFonts w:ascii="Times New Roman" w:hAnsi="Times New Roman" w:cs="Times New Roman"/>
          <w:color w:val="000000" w:themeColor="text1"/>
          <w:sz w:val="20"/>
          <w:szCs w:val="20"/>
          <w:shd w:val="clear" w:color="auto" w:fill="FFFFFF"/>
          <w:lang w:val="en-US"/>
        </w:rPr>
        <w:t xml:space="preserve">, D. P., Walpole, M., Hill, S. L., Boyce, D. G., Britten, G. L., Burgess, N. D., ... &amp; </w:t>
      </w:r>
      <w:proofErr w:type="spellStart"/>
      <w:r w:rsidRPr="00A47CFB">
        <w:rPr>
          <w:rFonts w:ascii="Times New Roman" w:hAnsi="Times New Roman" w:cs="Times New Roman"/>
          <w:color w:val="000000" w:themeColor="text1"/>
          <w:sz w:val="20"/>
          <w:szCs w:val="20"/>
          <w:shd w:val="clear" w:color="auto" w:fill="FFFFFF"/>
          <w:lang w:val="en-US"/>
        </w:rPr>
        <w:t>Baumung</w:t>
      </w:r>
      <w:proofErr w:type="spellEnd"/>
      <w:r w:rsidRPr="00A47CFB">
        <w:rPr>
          <w:rFonts w:ascii="Times New Roman" w:hAnsi="Times New Roman" w:cs="Times New Roman"/>
          <w:color w:val="000000" w:themeColor="text1"/>
          <w:sz w:val="20"/>
          <w:szCs w:val="20"/>
          <w:shd w:val="clear" w:color="auto" w:fill="FFFFFF"/>
          <w:lang w:val="en-US"/>
        </w:rPr>
        <w:t>, R. (2014). A mid-term analysis of progress toward international biodiversity targets. </w:t>
      </w:r>
      <w:r w:rsidRPr="00A47CFB">
        <w:rPr>
          <w:rFonts w:ascii="Times New Roman" w:hAnsi="Times New Roman" w:cs="Times New Roman"/>
          <w:i/>
          <w:iCs/>
          <w:color w:val="000000" w:themeColor="text1"/>
          <w:sz w:val="20"/>
          <w:szCs w:val="20"/>
          <w:shd w:val="clear" w:color="auto" w:fill="FFFFFF"/>
          <w:lang w:val="en-US"/>
        </w:rPr>
        <w:t>Science</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346</w:t>
      </w:r>
      <w:r w:rsidRPr="00A47CFB">
        <w:rPr>
          <w:rFonts w:ascii="Times New Roman" w:hAnsi="Times New Roman" w:cs="Times New Roman"/>
          <w:color w:val="000000" w:themeColor="text1"/>
          <w:sz w:val="20"/>
          <w:szCs w:val="20"/>
          <w:shd w:val="clear" w:color="auto" w:fill="FFFFFF"/>
          <w:lang w:val="en-US"/>
        </w:rPr>
        <w:t>(6206), 241-244.</w:t>
      </w:r>
    </w:p>
    <w:p w14:paraId="5478A71D"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rPr>
        <w:t xml:space="preserve">van </w:t>
      </w:r>
      <w:proofErr w:type="spellStart"/>
      <w:r w:rsidRPr="00A47CFB">
        <w:rPr>
          <w:rFonts w:ascii="Times New Roman" w:hAnsi="Times New Roman" w:cs="Times New Roman"/>
          <w:color w:val="000000" w:themeColor="text1"/>
          <w:sz w:val="20"/>
          <w:szCs w:val="20"/>
          <w:shd w:val="clear" w:color="auto" w:fill="FFFFFF"/>
        </w:rPr>
        <w:t>Woesik</w:t>
      </w:r>
      <w:proofErr w:type="spellEnd"/>
      <w:r w:rsidRPr="00A47CFB">
        <w:rPr>
          <w:rFonts w:ascii="Times New Roman" w:hAnsi="Times New Roman" w:cs="Times New Roman"/>
          <w:color w:val="000000" w:themeColor="text1"/>
          <w:sz w:val="20"/>
          <w:szCs w:val="20"/>
          <w:shd w:val="clear" w:color="auto" w:fill="FFFFFF"/>
        </w:rPr>
        <w:t xml:space="preserve">, R., Sakai, K., </w:t>
      </w:r>
      <w:proofErr w:type="spellStart"/>
      <w:r w:rsidRPr="00A47CFB">
        <w:rPr>
          <w:rFonts w:ascii="Times New Roman" w:hAnsi="Times New Roman" w:cs="Times New Roman"/>
          <w:color w:val="000000" w:themeColor="text1"/>
          <w:sz w:val="20"/>
          <w:szCs w:val="20"/>
          <w:shd w:val="clear" w:color="auto" w:fill="FFFFFF"/>
        </w:rPr>
        <w:t>Ganase</w:t>
      </w:r>
      <w:proofErr w:type="spellEnd"/>
      <w:r w:rsidRPr="00A47CFB">
        <w:rPr>
          <w:rFonts w:ascii="Times New Roman" w:hAnsi="Times New Roman" w:cs="Times New Roman"/>
          <w:color w:val="000000" w:themeColor="text1"/>
          <w:sz w:val="20"/>
          <w:szCs w:val="20"/>
          <w:shd w:val="clear" w:color="auto" w:fill="FFFFFF"/>
        </w:rPr>
        <w:t xml:space="preserve">, A., &amp; </w:t>
      </w:r>
      <w:proofErr w:type="spellStart"/>
      <w:r w:rsidRPr="00A47CFB">
        <w:rPr>
          <w:rFonts w:ascii="Times New Roman" w:hAnsi="Times New Roman" w:cs="Times New Roman"/>
          <w:color w:val="000000" w:themeColor="text1"/>
          <w:sz w:val="20"/>
          <w:szCs w:val="20"/>
          <w:shd w:val="clear" w:color="auto" w:fill="FFFFFF"/>
        </w:rPr>
        <w:t>Loya</w:t>
      </w:r>
      <w:proofErr w:type="spellEnd"/>
      <w:r w:rsidRPr="00A47CFB">
        <w:rPr>
          <w:rFonts w:ascii="Times New Roman" w:hAnsi="Times New Roman" w:cs="Times New Roman"/>
          <w:color w:val="000000" w:themeColor="text1"/>
          <w:sz w:val="20"/>
          <w:szCs w:val="20"/>
          <w:shd w:val="clear" w:color="auto" w:fill="FFFFFF"/>
        </w:rPr>
        <w:t xml:space="preserve">, Y. J. M. E. P. S. (2011). </w:t>
      </w:r>
      <w:r w:rsidRPr="00A47CFB">
        <w:rPr>
          <w:rFonts w:ascii="Times New Roman" w:hAnsi="Times New Roman" w:cs="Times New Roman"/>
          <w:color w:val="000000" w:themeColor="text1"/>
          <w:sz w:val="20"/>
          <w:szCs w:val="20"/>
          <w:shd w:val="clear" w:color="auto" w:fill="FFFFFF"/>
          <w:lang w:val="en-US"/>
        </w:rPr>
        <w:t>Revisiting the winners and the losers a decade after coral bleaching. Marine Ecology Progress Series, 434, 67-76.</w:t>
      </w:r>
    </w:p>
    <w:p w14:paraId="33AFE505"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proofErr w:type="spellStart"/>
      <w:r w:rsidRPr="00A47CFB">
        <w:rPr>
          <w:rFonts w:ascii="Times New Roman" w:hAnsi="Times New Roman" w:cs="Times New Roman"/>
          <w:color w:val="000000" w:themeColor="text1"/>
          <w:sz w:val="20"/>
          <w:szCs w:val="20"/>
          <w:shd w:val="clear" w:color="auto" w:fill="FFFFFF"/>
          <w:lang w:val="en-US"/>
        </w:rPr>
        <w:t>Vermeij</w:t>
      </w:r>
      <w:proofErr w:type="spellEnd"/>
      <w:r w:rsidRPr="00A47CFB">
        <w:rPr>
          <w:rFonts w:ascii="Times New Roman" w:hAnsi="Times New Roman" w:cs="Times New Roman"/>
          <w:color w:val="000000" w:themeColor="text1"/>
          <w:sz w:val="20"/>
          <w:szCs w:val="20"/>
          <w:shd w:val="clear" w:color="auto" w:fill="FFFFFF"/>
          <w:lang w:val="en-US"/>
        </w:rPr>
        <w:t xml:space="preserve">, M. J. A., </w:t>
      </w:r>
      <w:proofErr w:type="spellStart"/>
      <w:r w:rsidRPr="00A47CFB">
        <w:rPr>
          <w:rFonts w:ascii="Times New Roman" w:hAnsi="Times New Roman" w:cs="Times New Roman"/>
          <w:color w:val="000000" w:themeColor="text1"/>
          <w:sz w:val="20"/>
          <w:szCs w:val="20"/>
          <w:shd w:val="clear" w:color="auto" w:fill="FFFFFF"/>
          <w:lang w:val="en-US"/>
        </w:rPr>
        <w:t>Dailer</w:t>
      </w:r>
      <w:proofErr w:type="spellEnd"/>
      <w:r w:rsidRPr="00A47CFB">
        <w:rPr>
          <w:rFonts w:ascii="Times New Roman" w:hAnsi="Times New Roman" w:cs="Times New Roman"/>
          <w:color w:val="000000" w:themeColor="text1"/>
          <w:sz w:val="20"/>
          <w:szCs w:val="20"/>
          <w:shd w:val="clear" w:color="auto" w:fill="FFFFFF"/>
          <w:lang w:val="en-US"/>
        </w:rPr>
        <w:t>, M. L., &amp; Smith, C. M. (2011). Crustose coralline algae can suppress macroalgal growth and recruitment on Hawaiian coral reefs. </w:t>
      </w:r>
      <w:r w:rsidRPr="00A47CFB">
        <w:rPr>
          <w:rFonts w:ascii="Times New Roman" w:hAnsi="Times New Roman" w:cs="Times New Roman"/>
          <w:i/>
          <w:iCs/>
          <w:color w:val="000000" w:themeColor="text1"/>
          <w:sz w:val="20"/>
          <w:szCs w:val="20"/>
          <w:shd w:val="clear" w:color="auto" w:fill="FFFFFF"/>
          <w:lang w:val="en-US"/>
        </w:rPr>
        <w:t>Marine Ecology Progress Series</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422</w:t>
      </w:r>
      <w:r w:rsidRPr="00A47CFB">
        <w:rPr>
          <w:rFonts w:ascii="Times New Roman" w:hAnsi="Times New Roman" w:cs="Times New Roman"/>
          <w:color w:val="000000" w:themeColor="text1"/>
          <w:sz w:val="20"/>
          <w:szCs w:val="20"/>
          <w:shd w:val="clear" w:color="auto" w:fill="FFFFFF"/>
          <w:lang w:val="en-US"/>
        </w:rPr>
        <w:t>, 1-7.</w:t>
      </w:r>
    </w:p>
    <w:p w14:paraId="7DF1B05A" w14:textId="77777777" w:rsidR="00A47CFB" w:rsidRPr="00A47CFB" w:rsidRDefault="00A47CFB" w:rsidP="00DD7DFA">
      <w:pPr>
        <w:spacing w:after="270"/>
        <w:rPr>
          <w:rFonts w:ascii="Times New Roman" w:hAnsi="Times New Roman" w:cs="Times New Roman"/>
          <w:color w:val="000000" w:themeColor="text1"/>
          <w:sz w:val="20"/>
          <w:szCs w:val="20"/>
          <w:lang w:val="en-US"/>
        </w:rPr>
      </w:pPr>
      <w:r w:rsidRPr="00A47CFB">
        <w:rPr>
          <w:rFonts w:ascii="Times New Roman" w:hAnsi="Times New Roman" w:cs="Times New Roman"/>
          <w:color w:val="000000" w:themeColor="text1"/>
          <w:sz w:val="20"/>
          <w:szCs w:val="20"/>
        </w:rPr>
        <w:t xml:space="preserve">Williams JT, Carpenter KE, Van </w:t>
      </w:r>
      <w:proofErr w:type="spellStart"/>
      <w:r w:rsidRPr="00A47CFB">
        <w:rPr>
          <w:rFonts w:ascii="Times New Roman" w:hAnsi="Times New Roman" w:cs="Times New Roman"/>
          <w:color w:val="000000" w:themeColor="text1"/>
          <w:sz w:val="20"/>
          <w:szCs w:val="20"/>
        </w:rPr>
        <w:t>Tassell</w:t>
      </w:r>
      <w:proofErr w:type="spellEnd"/>
      <w:r w:rsidRPr="00A47CFB">
        <w:rPr>
          <w:rFonts w:ascii="Times New Roman" w:hAnsi="Times New Roman" w:cs="Times New Roman"/>
          <w:color w:val="000000" w:themeColor="text1"/>
          <w:sz w:val="20"/>
          <w:szCs w:val="20"/>
        </w:rPr>
        <w:t xml:space="preserve"> JL, </w:t>
      </w:r>
      <w:proofErr w:type="spellStart"/>
      <w:r w:rsidRPr="00A47CFB">
        <w:rPr>
          <w:rFonts w:ascii="Times New Roman" w:hAnsi="Times New Roman" w:cs="Times New Roman"/>
          <w:color w:val="000000" w:themeColor="text1"/>
          <w:sz w:val="20"/>
          <w:szCs w:val="20"/>
        </w:rPr>
        <w:t>Hoetjes</w:t>
      </w:r>
      <w:proofErr w:type="spellEnd"/>
      <w:r w:rsidRPr="00A47CFB">
        <w:rPr>
          <w:rFonts w:ascii="Times New Roman" w:hAnsi="Times New Roman" w:cs="Times New Roman"/>
          <w:color w:val="000000" w:themeColor="text1"/>
          <w:sz w:val="20"/>
          <w:szCs w:val="20"/>
        </w:rPr>
        <w:t xml:space="preserve"> P, </w:t>
      </w:r>
      <w:proofErr w:type="spellStart"/>
      <w:r w:rsidRPr="00A47CFB">
        <w:rPr>
          <w:rFonts w:ascii="Times New Roman" w:hAnsi="Times New Roman" w:cs="Times New Roman"/>
          <w:color w:val="000000" w:themeColor="text1"/>
          <w:sz w:val="20"/>
          <w:szCs w:val="20"/>
        </w:rPr>
        <w:t>Toller</w:t>
      </w:r>
      <w:proofErr w:type="spellEnd"/>
      <w:r w:rsidRPr="00A47CFB">
        <w:rPr>
          <w:rFonts w:ascii="Times New Roman" w:hAnsi="Times New Roman" w:cs="Times New Roman"/>
          <w:color w:val="000000" w:themeColor="text1"/>
          <w:sz w:val="20"/>
          <w:szCs w:val="20"/>
        </w:rPr>
        <w:t xml:space="preserve"> W, </w:t>
      </w:r>
      <w:proofErr w:type="spellStart"/>
      <w:r w:rsidRPr="00A47CFB">
        <w:rPr>
          <w:rFonts w:ascii="Times New Roman" w:hAnsi="Times New Roman" w:cs="Times New Roman"/>
          <w:color w:val="000000" w:themeColor="text1"/>
          <w:sz w:val="20"/>
          <w:szCs w:val="20"/>
        </w:rPr>
        <w:t>Etnoyer</w:t>
      </w:r>
      <w:proofErr w:type="spellEnd"/>
      <w:r w:rsidRPr="00A47CFB">
        <w:rPr>
          <w:rFonts w:ascii="Times New Roman" w:hAnsi="Times New Roman" w:cs="Times New Roman"/>
          <w:color w:val="000000" w:themeColor="text1"/>
          <w:sz w:val="20"/>
          <w:szCs w:val="20"/>
        </w:rPr>
        <w:t xml:space="preserve"> P, et al. </w:t>
      </w:r>
      <w:r w:rsidRPr="00A47CFB">
        <w:rPr>
          <w:rFonts w:ascii="Times New Roman" w:hAnsi="Times New Roman" w:cs="Times New Roman"/>
          <w:color w:val="000000" w:themeColor="text1"/>
          <w:sz w:val="20"/>
          <w:szCs w:val="20"/>
          <w:lang w:val="en-US"/>
        </w:rPr>
        <w:t xml:space="preserve">Biodiversity Assessment of the Fishes of Saba Bank Atoll, Netherlands Antilles. </w:t>
      </w:r>
      <w:proofErr w:type="spellStart"/>
      <w:r w:rsidRPr="00A47CFB">
        <w:rPr>
          <w:rFonts w:ascii="Times New Roman" w:hAnsi="Times New Roman" w:cs="Times New Roman"/>
          <w:color w:val="000000" w:themeColor="text1"/>
          <w:sz w:val="20"/>
          <w:szCs w:val="20"/>
          <w:lang w:val="en-US"/>
        </w:rPr>
        <w:t>Plos</w:t>
      </w:r>
      <w:proofErr w:type="spellEnd"/>
      <w:r w:rsidRPr="00A47CFB">
        <w:rPr>
          <w:rFonts w:ascii="Times New Roman" w:hAnsi="Times New Roman" w:cs="Times New Roman"/>
          <w:color w:val="000000" w:themeColor="text1"/>
          <w:sz w:val="20"/>
          <w:szCs w:val="20"/>
          <w:lang w:val="en-US"/>
        </w:rPr>
        <w:t xml:space="preserve"> One. 2010;5(5). </w:t>
      </w:r>
    </w:p>
    <w:p w14:paraId="3C076E19" w14:textId="77777777" w:rsidR="00A47CFB" w:rsidRPr="00A47CFB" w:rsidRDefault="00A47CFB" w:rsidP="00DD7DFA">
      <w:pPr>
        <w:spacing w:after="270"/>
        <w:rPr>
          <w:rFonts w:ascii="Times New Roman" w:hAnsi="Times New Roman" w:cs="Times New Roman"/>
          <w:color w:val="000000" w:themeColor="text1"/>
          <w:sz w:val="20"/>
          <w:szCs w:val="20"/>
        </w:rPr>
      </w:pPr>
      <w:r w:rsidRPr="00A47CFB">
        <w:rPr>
          <w:rFonts w:ascii="Times New Roman" w:hAnsi="Times New Roman" w:cs="Times New Roman"/>
          <w:color w:val="000000" w:themeColor="text1"/>
          <w:sz w:val="20"/>
          <w:szCs w:val="20"/>
          <w:shd w:val="clear" w:color="auto" w:fill="FFFFFF"/>
          <w:lang w:val="en-US"/>
        </w:rPr>
        <w:t>Williams, I., &amp; Polunin, N. (2001). Large-scale associations between macroalgal cover and grazer biomass on mid-depth reefs in the Caribbean. </w:t>
      </w:r>
      <w:r w:rsidRPr="00A47CFB">
        <w:rPr>
          <w:rFonts w:ascii="Times New Roman" w:hAnsi="Times New Roman" w:cs="Times New Roman"/>
          <w:i/>
          <w:iCs/>
          <w:color w:val="000000" w:themeColor="text1"/>
          <w:sz w:val="20"/>
          <w:szCs w:val="20"/>
          <w:shd w:val="clear" w:color="auto" w:fill="FFFFFF"/>
        </w:rPr>
        <w:t xml:space="preserve">Coral </w:t>
      </w:r>
      <w:proofErr w:type="spellStart"/>
      <w:r w:rsidRPr="00A47CFB">
        <w:rPr>
          <w:rFonts w:ascii="Times New Roman" w:hAnsi="Times New Roman" w:cs="Times New Roman"/>
          <w:i/>
          <w:iCs/>
          <w:color w:val="000000" w:themeColor="text1"/>
          <w:sz w:val="20"/>
          <w:szCs w:val="20"/>
          <w:shd w:val="clear" w:color="auto" w:fill="FFFFFF"/>
        </w:rPr>
        <w:t>reefs</w:t>
      </w:r>
      <w:proofErr w:type="spellEnd"/>
      <w:r w:rsidRPr="00A47CFB">
        <w:rPr>
          <w:rFonts w:ascii="Times New Roman" w:hAnsi="Times New Roman" w:cs="Times New Roman"/>
          <w:color w:val="000000" w:themeColor="text1"/>
          <w:sz w:val="20"/>
          <w:szCs w:val="20"/>
          <w:shd w:val="clear" w:color="auto" w:fill="FFFFFF"/>
        </w:rPr>
        <w:t>, </w:t>
      </w:r>
      <w:r w:rsidRPr="00A47CFB">
        <w:rPr>
          <w:rFonts w:ascii="Times New Roman" w:hAnsi="Times New Roman" w:cs="Times New Roman"/>
          <w:i/>
          <w:iCs/>
          <w:color w:val="000000" w:themeColor="text1"/>
          <w:sz w:val="20"/>
          <w:szCs w:val="20"/>
          <w:shd w:val="clear" w:color="auto" w:fill="FFFFFF"/>
        </w:rPr>
        <w:t>19</w:t>
      </w:r>
      <w:r w:rsidRPr="00A47CFB">
        <w:rPr>
          <w:rFonts w:ascii="Times New Roman" w:hAnsi="Times New Roman" w:cs="Times New Roman"/>
          <w:color w:val="000000" w:themeColor="text1"/>
          <w:sz w:val="20"/>
          <w:szCs w:val="20"/>
          <w:shd w:val="clear" w:color="auto" w:fill="FFFFFF"/>
        </w:rPr>
        <w:t>(4), 358-366.</w:t>
      </w:r>
    </w:p>
    <w:p w14:paraId="0417833C"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proofErr w:type="spellStart"/>
      <w:r w:rsidRPr="00A47CFB">
        <w:rPr>
          <w:rFonts w:ascii="Times New Roman" w:hAnsi="Times New Roman" w:cs="Times New Roman"/>
          <w:color w:val="000000" w:themeColor="text1"/>
          <w:sz w:val="20"/>
          <w:szCs w:val="20"/>
          <w:shd w:val="clear" w:color="auto" w:fill="FFFFFF"/>
        </w:rPr>
        <w:t>Wiltink</w:t>
      </w:r>
      <w:proofErr w:type="spellEnd"/>
      <w:r w:rsidRPr="00A47CFB">
        <w:rPr>
          <w:rFonts w:ascii="Times New Roman" w:hAnsi="Times New Roman" w:cs="Times New Roman"/>
          <w:color w:val="000000" w:themeColor="text1"/>
          <w:sz w:val="20"/>
          <w:szCs w:val="20"/>
          <w:shd w:val="clear" w:color="auto" w:fill="FFFFFF"/>
        </w:rPr>
        <w:t xml:space="preserve">, M., Meesters, H. W. G., Bos, O. G., De Voogd, N. J., &amp; Becking, L. E. (2017). </w:t>
      </w:r>
      <w:r w:rsidRPr="00A47CFB">
        <w:rPr>
          <w:rFonts w:ascii="Times New Roman" w:hAnsi="Times New Roman" w:cs="Times New Roman"/>
          <w:color w:val="000000" w:themeColor="text1"/>
          <w:sz w:val="20"/>
          <w:szCs w:val="20"/>
          <w:shd w:val="clear" w:color="auto" w:fill="FFFFFF"/>
          <w:lang w:val="en-US"/>
        </w:rPr>
        <w:t>Is Saba Bank becoming a sponge reef'?.</w:t>
      </w:r>
    </w:p>
    <w:p w14:paraId="15125996" w14:textId="77777777" w:rsidR="00A47CFB" w:rsidRPr="00A47CFB" w:rsidRDefault="00A47CFB" w:rsidP="00DD7DFA">
      <w:pPr>
        <w:rPr>
          <w:rFonts w:ascii="Times New Roman" w:hAnsi="Times New Roman" w:cs="Times New Roman"/>
          <w:color w:val="000000" w:themeColor="text1"/>
          <w:sz w:val="20"/>
          <w:szCs w:val="20"/>
          <w:shd w:val="clear" w:color="auto" w:fill="FFFFFF"/>
          <w:lang w:val="en-US"/>
        </w:rPr>
      </w:pPr>
      <w:r w:rsidRPr="00A47CFB">
        <w:rPr>
          <w:rFonts w:ascii="Times New Roman" w:hAnsi="Times New Roman" w:cs="Times New Roman"/>
          <w:color w:val="000000" w:themeColor="text1"/>
          <w:sz w:val="20"/>
          <w:szCs w:val="20"/>
          <w:shd w:val="clear" w:color="auto" w:fill="FFFFFF"/>
          <w:lang w:val="en-US"/>
        </w:rPr>
        <w:t>Wood, S. N. (2003). Thin plate regression splines. </w:t>
      </w:r>
      <w:r w:rsidRPr="00A47CFB">
        <w:rPr>
          <w:rFonts w:ascii="Times New Roman" w:hAnsi="Times New Roman" w:cs="Times New Roman"/>
          <w:i/>
          <w:iCs/>
          <w:color w:val="000000" w:themeColor="text1"/>
          <w:sz w:val="20"/>
          <w:szCs w:val="20"/>
          <w:shd w:val="clear" w:color="auto" w:fill="FFFFFF"/>
          <w:lang w:val="en-US"/>
        </w:rPr>
        <w:t>Journal of the Royal Statistical Society: Series B (Statistical Methodology)</w:t>
      </w:r>
      <w:r w:rsidRPr="00A47CFB">
        <w:rPr>
          <w:rFonts w:ascii="Times New Roman" w:hAnsi="Times New Roman" w:cs="Times New Roman"/>
          <w:color w:val="000000" w:themeColor="text1"/>
          <w:sz w:val="20"/>
          <w:szCs w:val="20"/>
          <w:shd w:val="clear" w:color="auto" w:fill="FFFFFF"/>
          <w:lang w:val="en-US"/>
        </w:rPr>
        <w:t>, </w:t>
      </w:r>
      <w:r w:rsidRPr="00A47CFB">
        <w:rPr>
          <w:rFonts w:ascii="Times New Roman" w:hAnsi="Times New Roman" w:cs="Times New Roman"/>
          <w:i/>
          <w:iCs/>
          <w:color w:val="000000" w:themeColor="text1"/>
          <w:sz w:val="20"/>
          <w:szCs w:val="20"/>
          <w:shd w:val="clear" w:color="auto" w:fill="FFFFFF"/>
          <w:lang w:val="en-US"/>
        </w:rPr>
        <w:t>65</w:t>
      </w:r>
      <w:r w:rsidRPr="00A47CFB">
        <w:rPr>
          <w:rFonts w:ascii="Times New Roman" w:hAnsi="Times New Roman" w:cs="Times New Roman"/>
          <w:color w:val="000000" w:themeColor="text1"/>
          <w:sz w:val="20"/>
          <w:szCs w:val="20"/>
          <w:shd w:val="clear" w:color="auto" w:fill="FFFFFF"/>
          <w:lang w:val="en-US"/>
        </w:rPr>
        <w:t>(1), 95-114.</w:t>
      </w:r>
    </w:p>
    <w:p w14:paraId="33B63A88" w14:textId="77777777" w:rsidR="00A47CFB" w:rsidRDefault="00A47CFB">
      <w:pPr>
        <w:rPr>
          <w:rFonts w:ascii="Times New Roman" w:eastAsiaTheme="majorEastAsia" w:hAnsi="Times New Roman" w:cstheme="majorBidi"/>
          <w:b/>
          <w:sz w:val="28"/>
          <w:szCs w:val="40"/>
          <w:lang w:val="en-US"/>
        </w:rPr>
      </w:pPr>
      <w:bookmarkStart w:id="37" w:name="_Toc44692894"/>
      <w:r>
        <w:rPr>
          <w:lang w:val="en-US"/>
        </w:rPr>
        <w:br w:type="page"/>
      </w:r>
    </w:p>
    <w:p w14:paraId="7D3521D3" w14:textId="276047FB" w:rsidR="00DD6A97" w:rsidRPr="00FB4C6B" w:rsidRDefault="007947B7" w:rsidP="00FB4C6B">
      <w:pPr>
        <w:pStyle w:val="Kop1"/>
        <w:rPr>
          <w:rFonts w:cs="Times New Roman"/>
          <w:sz w:val="20"/>
          <w:szCs w:val="20"/>
          <w:lang w:val="en-US"/>
        </w:rPr>
      </w:pPr>
      <w:r w:rsidRPr="00106152">
        <w:rPr>
          <w:lang w:val="en-US"/>
        </w:rPr>
        <w:lastRenderedPageBreak/>
        <w:t>Appendi</w:t>
      </w:r>
      <w:r w:rsidR="002A1C75" w:rsidRPr="00106152">
        <w:rPr>
          <w:lang w:val="en-US"/>
        </w:rPr>
        <w:t>x</w:t>
      </w:r>
      <w:bookmarkEnd w:id="37"/>
      <w:r w:rsidR="00C169A9">
        <w:rPr>
          <w:lang w:val="en-US"/>
        </w:rPr>
        <w:br/>
      </w:r>
    </w:p>
    <w:p w14:paraId="3F02484B" w14:textId="2E825FF6" w:rsidR="00DD6A97" w:rsidRPr="00966D65" w:rsidRDefault="00DD6A97" w:rsidP="00966D65">
      <w:pPr>
        <w:pStyle w:val="Lijstalinea"/>
        <w:numPr>
          <w:ilvl w:val="0"/>
          <w:numId w:val="18"/>
        </w:numPr>
        <w:rPr>
          <w:rFonts w:ascii="Times New Roman" w:hAnsi="Times New Roman" w:cs="Times New Roman"/>
          <w:b/>
          <w:iCs/>
          <w:color w:val="000000" w:themeColor="text1"/>
          <w:sz w:val="24"/>
          <w:szCs w:val="24"/>
          <w:lang w:val="en-US"/>
        </w:rPr>
      </w:pPr>
      <w:r w:rsidRPr="00966D65">
        <w:rPr>
          <w:rFonts w:ascii="Times New Roman" w:hAnsi="Times New Roman" w:cs="Times New Roman"/>
          <w:b/>
          <w:iCs/>
          <w:color w:val="000000" w:themeColor="text1"/>
          <w:sz w:val="24"/>
          <w:szCs w:val="24"/>
          <w:lang w:val="en-US"/>
        </w:rPr>
        <w:t>Indicators of a healthy Mesoamerican ree</w:t>
      </w:r>
      <w:r w:rsidR="00DD7DFA">
        <w:rPr>
          <w:rFonts w:ascii="Times New Roman" w:hAnsi="Times New Roman" w:cs="Times New Roman"/>
          <w:b/>
          <w:iCs/>
          <w:color w:val="000000" w:themeColor="text1"/>
          <w:sz w:val="24"/>
          <w:szCs w:val="24"/>
          <w:lang w:val="en-US"/>
        </w:rPr>
        <w:t xml:space="preserve">f by </w:t>
      </w:r>
      <w:r w:rsidRPr="00966D65">
        <w:rPr>
          <w:rFonts w:ascii="Times New Roman" w:hAnsi="Times New Roman" w:cs="Times New Roman"/>
          <w:b/>
          <w:iCs/>
          <w:color w:val="000000" w:themeColor="text1"/>
          <w:sz w:val="24"/>
          <w:szCs w:val="24"/>
          <w:lang w:val="en-US"/>
        </w:rPr>
        <w:t>the Healthy Reef Initiative</w:t>
      </w:r>
    </w:p>
    <w:p w14:paraId="7CA13A45" w14:textId="434CFBBF" w:rsidR="00DD6A97" w:rsidRPr="00FB4C6B" w:rsidRDefault="00DD6A97" w:rsidP="00FB4C6B">
      <w:pPr>
        <w:rPr>
          <w:rFonts w:ascii="Times New Roman" w:hAnsi="Times New Roman" w:cs="Times New Roman"/>
          <w:bCs/>
          <w:iCs/>
          <w:color w:val="000000" w:themeColor="text1"/>
          <w:sz w:val="20"/>
          <w:szCs w:val="20"/>
          <w:lang w:val="en-US"/>
        </w:rPr>
      </w:pPr>
      <w:r w:rsidRPr="00FB4C6B">
        <w:rPr>
          <w:rFonts w:ascii="Times New Roman" w:hAnsi="Times New Roman" w:cs="Times New Roman"/>
          <w:noProof/>
          <w:sz w:val="20"/>
          <w:szCs w:val="20"/>
        </w:rPr>
        <w:drawing>
          <wp:inline distT="0" distB="0" distL="0" distR="0" wp14:anchorId="2CC3C082" wp14:editId="4ECB21E8">
            <wp:extent cx="5739519" cy="402336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3522" cy="4047196"/>
                    </a:xfrm>
                    <a:prstGeom prst="rect">
                      <a:avLst/>
                    </a:prstGeom>
                    <a:noFill/>
                    <a:ln>
                      <a:noFill/>
                    </a:ln>
                  </pic:spPr>
                </pic:pic>
              </a:graphicData>
            </a:graphic>
          </wp:inline>
        </w:drawing>
      </w:r>
    </w:p>
    <w:p w14:paraId="211FCCDF" w14:textId="508B2054" w:rsidR="002A1C75" w:rsidRPr="00FB4C6B" w:rsidRDefault="00DD6A97" w:rsidP="00FB4C6B">
      <w:pPr>
        <w:rPr>
          <w:rFonts w:ascii="Times New Roman" w:hAnsi="Times New Roman" w:cs="Times New Roman"/>
          <w:bCs/>
          <w:sz w:val="20"/>
          <w:szCs w:val="20"/>
          <w:shd w:val="clear" w:color="auto" w:fill="FFFFFF"/>
          <w:lang w:val="en-US"/>
        </w:rPr>
      </w:pPr>
      <w:r w:rsidRPr="00FB4C6B">
        <w:rPr>
          <w:rFonts w:ascii="Times New Roman" w:hAnsi="Times New Roman" w:cs="Times New Roman"/>
          <w:i/>
          <w:color w:val="000000" w:themeColor="text1"/>
          <w:sz w:val="20"/>
          <w:szCs w:val="20"/>
          <w:lang w:val="en-US"/>
        </w:rPr>
        <w:t xml:space="preserve">Source: </w:t>
      </w:r>
      <w:r w:rsidR="00C22EEF" w:rsidRPr="00FB4C6B">
        <w:rPr>
          <w:rFonts w:ascii="Times New Roman" w:hAnsi="Times New Roman" w:cs="Times New Roman"/>
          <w:sz w:val="20"/>
          <w:szCs w:val="20"/>
          <w:shd w:val="clear" w:color="auto" w:fill="FFFFFF"/>
          <w:lang w:val="en-US"/>
        </w:rPr>
        <w:t xml:space="preserve"> </w:t>
      </w:r>
      <w:proofErr w:type="spellStart"/>
      <w:r w:rsidR="00C22EEF" w:rsidRPr="00FB4C6B">
        <w:rPr>
          <w:rFonts w:ascii="Times New Roman" w:hAnsi="Times New Roman" w:cs="Times New Roman"/>
          <w:sz w:val="20"/>
          <w:szCs w:val="20"/>
          <w:shd w:val="clear" w:color="auto" w:fill="FFFFFF"/>
          <w:lang w:val="en-US"/>
        </w:rPr>
        <w:t>McField</w:t>
      </w:r>
      <w:proofErr w:type="spellEnd"/>
      <w:r w:rsidR="00C22EEF" w:rsidRPr="00FB4C6B">
        <w:rPr>
          <w:rFonts w:ascii="Times New Roman" w:hAnsi="Times New Roman" w:cs="Times New Roman"/>
          <w:sz w:val="20"/>
          <w:szCs w:val="20"/>
          <w:shd w:val="clear" w:color="auto" w:fill="FFFFFF"/>
          <w:lang w:val="en-US"/>
        </w:rPr>
        <w:t>, M., &amp; Kramer, P. (2007</w:t>
      </w:r>
      <w:r w:rsidR="00106152" w:rsidRPr="00FB4C6B">
        <w:rPr>
          <w:rFonts w:ascii="Times New Roman" w:hAnsi="Times New Roman" w:cs="Times New Roman"/>
          <w:sz w:val="20"/>
          <w:szCs w:val="20"/>
          <w:shd w:val="clear" w:color="auto" w:fill="FFFFFF"/>
          <w:lang w:val="en-US"/>
        </w:rPr>
        <w:t>)</w:t>
      </w:r>
      <w:r w:rsidR="002A1C75" w:rsidRPr="00FB4C6B">
        <w:rPr>
          <w:rFonts w:ascii="Times New Roman" w:hAnsi="Times New Roman" w:cs="Times New Roman"/>
          <w:sz w:val="20"/>
          <w:szCs w:val="20"/>
          <w:shd w:val="clear" w:color="auto" w:fill="FFFFFF"/>
          <w:lang w:val="en-US"/>
        </w:rPr>
        <w:br/>
      </w:r>
    </w:p>
    <w:p w14:paraId="3906F449" w14:textId="6A8F410E" w:rsidR="0036733F" w:rsidRPr="00966D65" w:rsidRDefault="00CA5213" w:rsidP="00966D65">
      <w:pPr>
        <w:pStyle w:val="Lijstalinea"/>
        <w:numPr>
          <w:ilvl w:val="0"/>
          <w:numId w:val="18"/>
        </w:numPr>
        <w:rPr>
          <w:rFonts w:ascii="Times New Roman" w:hAnsi="Times New Roman" w:cs="Times New Roman"/>
          <w:b/>
          <w:sz w:val="24"/>
          <w:szCs w:val="24"/>
          <w:shd w:val="clear" w:color="auto" w:fill="FFFFFF"/>
          <w:lang w:val="en-US"/>
        </w:rPr>
      </w:pPr>
      <w:r w:rsidRPr="00966D65">
        <w:rPr>
          <w:rFonts w:ascii="Times New Roman" w:hAnsi="Times New Roman" w:cs="Times New Roman"/>
          <w:b/>
          <w:sz w:val="24"/>
          <w:szCs w:val="24"/>
          <w:shd w:val="clear" w:color="auto" w:fill="FFFFFF"/>
          <w:lang w:val="en-US"/>
        </w:rPr>
        <w:t>Abbreviations and names of benthic species in figure 3</w:t>
      </w:r>
    </w:p>
    <w:tbl>
      <w:tblPr>
        <w:tblStyle w:val="Onopgemaaktetabel1"/>
        <w:tblW w:w="4957" w:type="dxa"/>
        <w:tblLook w:val="04A0" w:firstRow="1" w:lastRow="0" w:firstColumn="1" w:lastColumn="0" w:noHBand="0" w:noVBand="1"/>
      </w:tblPr>
      <w:tblGrid>
        <w:gridCol w:w="1372"/>
        <w:gridCol w:w="3585"/>
      </w:tblGrid>
      <w:tr w:rsidR="00FB4C6B" w:rsidRPr="00FB4C6B" w14:paraId="5B28E7B8" w14:textId="77777777" w:rsidTr="0036733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619B11FE" w14:textId="6732B9BD" w:rsidR="0036733F" w:rsidRPr="00FB4C6B" w:rsidRDefault="0036733F" w:rsidP="00FB4C6B">
            <w:pPr>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Abbreviation</w:t>
            </w:r>
            <w:proofErr w:type="spellEnd"/>
          </w:p>
        </w:tc>
        <w:tc>
          <w:tcPr>
            <w:tcW w:w="3585" w:type="dxa"/>
            <w:noWrap/>
            <w:hideMark/>
          </w:tcPr>
          <w:p w14:paraId="150E2833" w14:textId="00713B94" w:rsidR="0036733F" w:rsidRPr="00FB4C6B" w:rsidRDefault="0036733F" w:rsidP="00FB4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Species name</w:t>
            </w:r>
          </w:p>
        </w:tc>
      </w:tr>
      <w:tr w:rsidR="00FB4C6B" w:rsidRPr="00FB4C6B" w14:paraId="0D81A882"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B4E6AB7"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AA</w:t>
            </w:r>
          </w:p>
        </w:tc>
        <w:tc>
          <w:tcPr>
            <w:tcW w:w="3585" w:type="dxa"/>
            <w:noWrap/>
            <w:hideMark/>
          </w:tcPr>
          <w:p w14:paraId="1A60C566"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Agaricia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agaricites</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7AB00840"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22A3D85"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AG</w:t>
            </w:r>
          </w:p>
        </w:tc>
        <w:tc>
          <w:tcPr>
            <w:tcW w:w="3585" w:type="dxa"/>
            <w:noWrap/>
            <w:hideMark/>
          </w:tcPr>
          <w:p w14:paraId="6986FD4B"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Agaricia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grahamae</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3D517201"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E396F91"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AL</w:t>
            </w:r>
          </w:p>
        </w:tc>
        <w:tc>
          <w:tcPr>
            <w:tcW w:w="3585" w:type="dxa"/>
            <w:noWrap/>
            <w:hideMark/>
          </w:tcPr>
          <w:p w14:paraId="0C79F24F"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Agaricia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lamarcki</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28F9929A"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788F57C4"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CN</w:t>
            </w:r>
          </w:p>
        </w:tc>
        <w:tc>
          <w:tcPr>
            <w:tcW w:w="3585" w:type="dxa"/>
            <w:noWrap/>
            <w:hideMark/>
          </w:tcPr>
          <w:p w14:paraId="2E26FE61"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Colpophyllia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natans</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1D332C2A"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0979DCBD"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DL</w:t>
            </w:r>
          </w:p>
        </w:tc>
        <w:tc>
          <w:tcPr>
            <w:tcW w:w="3585" w:type="dxa"/>
            <w:noWrap/>
            <w:hideMark/>
          </w:tcPr>
          <w:p w14:paraId="2315FA61"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Diploria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labyrinthiformis</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10A79CDD"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F320154"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DS</w:t>
            </w:r>
          </w:p>
        </w:tc>
        <w:tc>
          <w:tcPr>
            <w:tcW w:w="3585" w:type="dxa"/>
            <w:noWrap/>
            <w:hideMark/>
          </w:tcPr>
          <w:p w14:paraId="4C69C496"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Diploria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strigosa</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6DB224D1"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0939931E"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DSO</w:t>
            </w:r>
          </w:p>
        </w:tc>
        <w:tc>
          <w:tcPr>
            <w:tcW w:w="3585" w:type="dxa"/>
            <w:noWrap/>
            <w:hideMark/>
          </w:tcPr>
          <w:p w14:paraId="00CDAEA8"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Dichocoenia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stokesi</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39109ED3"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663B5232"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LC</w:t>
            </w:r>
          </w:p>
        </w:tc>
        <w:tc>
          <w:tcPr>
            <w:tcW w:w="3585" w:type="dxa"/>
            <w:noWrap/>
            <w:hideMark/>
          </w:tcPr>
          <w:p w14:paraId="0CCD3FAE"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Leptoseris</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cucullata</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35E89EA3"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DA9C95C"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MA</w:t>
            </w:r>
          </w:p>
        </w:tc>
        <w:tc>
          <w:tcPr>
            <w:tcW w:w="3585" w:type="dxa"/>
            <w:noWrap/>
            <w:hideMark/>
          </w:tcPr>
          <w:p w14:paraId="059EBDEB"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Montastraea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annularis</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7A01C409"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381AAAE2"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MC</w:t>
            </w:r>
          </w:p>
        </w:tc>
        <w:tc>
          <w:tcPr>
            <w:tcW w:w="3585" w:type="dxa"/>
            <w:noWrap/>
            <w:hideMark/>
          </w:tcPr>
          <w:p w14:paraId="721A6781"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Montastraea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cavernosa</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5F15BE8C"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30CA76FF"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MD</w:t>
            </w:r>
          </w:p>
        </w:tc>
        <w:tc>
          <w:tcPr>
            <w:tcW w:w="3585" w:type="dxa"/>
            <w:noWrap/>
            <w:hideMark/>
          </w:tcPr>
          <w:p w14:paraId="6243D380"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Madracis</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decactis</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58CE3976"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603BF406"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MF</w:t>
            </w:r>
          </w:p>
        </w:tc>
        <w:tc>
          <w:tcPr>
            <w:tcW w:w="3585" w:type="dxa"/>
            <w:noWrap/>
            <w:hideMark/>
          </w:tcPr>
          <w:p w14:paraId="770D6AFC"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Mycetophyllia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ferox</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0755A124"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7A7F3DB4"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MFAV</w:t>
            </w:r>
          </w:p>
        </w:tc>
        <w:tc>
          <w:tcPr>
            <w:tcW w:w="3585" w:type="dxa"/>
            <w:noWrap/>
            <w:hideMark/>
          </w:tcPr>
          <w:p w14:paraId="7E6F1A6C"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Montastrea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faveolata</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115E0C05"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7B1397F3"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MFRN</w:t>
            </w:r>
          </w:p>
        </w:tc>
        <w:tc>
          <w:tcPr>
            <w:tcW w:w="3585" w:type="dxa"/>
            <w:noWrap/>
            <w:hideMark/>
          </w:tcPr>
          <w:p w14:paraId="39B9361F"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Montastrea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franksi</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7836AEE0"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5FFFDD9A"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MILA</w:t>
            </w:r>
          </w:p>
        </w:tc>
        <w:tc>
          <w:tcPr>
            <w:tcW w:w="3585" w:type="dxa"/>
            <w:noWrap/>
            <w:hideMark/>
          </w:tcPr>
          <w:p w14:paraId="75E54937"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Millipora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alcicornis</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0DB2BC71"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64DFB6CB"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lastRenderedPageBreak/>
              <w:t>ML</w:t>
            </w:r>
          </w:p>
        </w:tc>
        <w:tc>
          <w:tcPr>
            <w:tcW w:w="3585" w:type="dxa"/>
            <w:noWrap/>
            <w:hideMark/>
          </w:tcPr>
          <w:p w14:paraId="7574677A"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Mycetophyllia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lamarckiana</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5B638920"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1CF3FE1D"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MM</w:t>
            </w:r>
          </w:p>
        </w:tc>
        <w:tc>
          <w:tcPr>
            <w:tcW w:w="3585" w:type="dxa"/>
            <w:noWrap/>
            <w:hideMark/>
          </w:tcPr>
          <w:p w14:paraId="576867D0"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Madracis</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mirabilis</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08334887"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1490866A"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MME</w:t>
            </w:r>
          </w:p>
        </w:tc>
        <w:tc>
          <w:tcPr>
            <w:tcW w:w="3585" w:type="dxa"/>
            <w:noWrap/>
            <w:hideMark/>
          </w:tcPr>
          <w:p w14:paraId="078158AB"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Meandrina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meandrites</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061F6547"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3272238F"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PA</w:t>
            </w:r>
          </w:p>
        </w:tc>
        <w:tc>
          <w:tcPr>
            <w:tcW w:w="3585" w:type="dxa"/>
            <w:noWrap/>
            <w:hideMark/>
          </w:tcPr>
          <w:p w14:paraId="5FCAE77C"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Porites</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astreoides</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226BF3EE"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7D7D177A"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PD</w:t>
            </w:r>
          </w:p>
        </w:tc>
        <w:tc>
          <w:tcPr>
            <w:tcW w:w="3585" w:type="dxa"/>
            <w:noWrap/>
            <w:hideMark/>
          </w:tcPr>
          <w:p w14:paraId="42FA967C"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Porites</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divaricata</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6C78A717"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2279C5FB"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PF</w:t>
            </w:r>
          </w:p>
        </w:tc>
        <w:tc>
          <w:tcPr>
            <w:tcW w:w="3585" w:type="dxa"/>
            <w:noWrap/>
            <w:hideMark/>
          </w:tcPr>
          <w:p w14:paraId="34AD03D4"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Porites</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furcata</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606608E0"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6BAF1DB5"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PP</w:t>
            </w:r>
          </w:p>
        </w:tc>
        <w:tc>
          <w:tcPr>
            <w:tcW w:w="3585" w:type="dxa"/>
            <w:noWrap/>
            <w:hideMark/>
          </w:tcPr>
          <w:p w14:paraId="38138870"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Porites</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porites</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291B03C7"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56F718F"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SB</w:t>
            </w:r>
          </w:p>
        </w:tc>
        <w:tc>
          <w:tcPr>
            <w:tcW w:w="3585" w:type="dxa"/>
            <w:noWrap/>
            <w:hideMark/>
          </w:tcPr>
          <w:p w14:paraId="5F646246"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Solenastrea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bournoni</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76B23C07"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0C6CB5CC"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SC</w:t>
            </w:r>
          </w:p>
        </w:tc>
        <w:tc>
          <w:tcPr>
            <w:tcW w:w="3585" w:type="dxa"/>
            <w:noWrap/>
            <w:hideMark/>
          </w:tcPr>
          <w:p w14:paraId="4187180B"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Scolymia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cubensis</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2960CDE1"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2EB5D72C"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SM</w:t>
            </w:r>
          </w:p>
        </w:tc>
        <w:tc>
          <w:tcPr>
            <w:tcW w:w="3585" w:type="dxa"/>
            <w:noWrap/>
            <w:hideMark/>
          </w:tcPr>
          <w:p w14:paraId="110C8BED"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Stephanocoenia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michelinii</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14921389"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01C6EEDC"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SR</w:t>
            </w:r>
          </w:p>
        </w:tc>
        <w:tc>
          <w:tcPr>
            <w:tcW w:w="3585" w:type="dxa"/>
            <w:noWrap/>
            <w:hideMark/>
          </w:tcPr>
          <w:p w14:paraId="47C6114A"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Siderastrea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radians</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0DA1B913"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3043C78"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SS</w:t>
            </w:r>
          </w:p>
        </w:tc>
        <w:tc>
          <w:tcPr>
            <w:tcW w:w="3585" w:type="dxa"/>
            <w:noWrap/>
            <w:hideMark/>
          </w:tcPr>
          <w:p w14:paraId="1490AF4C"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Siderastrea</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siderea</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32F76696"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1045C5CD"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B</w:t>
            </w:r>
          </w:p>
        </w:tc>
        <w:tc>
          <w:tcPr>
            <w:tcW w:w="3585" w:type="dxa"/>
            <w:noWrap/>
            <w:hideMark/>
          </w:tcPr>
          <w:p w14:paraId="5FC21047"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"Bare </w:t>
            </w:r>
            <w:proofErr w:type="spellStart"/>
            <w:r w:rsidRPr="00FB4C6B">
              <w:rPr>
                <w:rFonts w:ascii="Times New Roman" w:eastAsia="Times New Roman" w:hAnsi="Times New Roman" w:cs="Times New Roman"/>
                <w:color w:val="000000"/>
                <w:sz w:val="20"/>
                <w:szCs w:val="20"/>
                <w:lang w:eastAsia="nl-NL"/>
              </w:rPr>
              <w:t>substrate</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6872A349"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58274675"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P</w:t>
            </w:r>
          </w:p>
        </w:tc>
        <w:tc>
          <w:tcPr>
            <w:tcW w:w="3585" w:type="dxa"/>
            <w:noWrap/>
            <w:hideMark/>
          </w:tcPr>
          <w:p w14:paraId="75C6D8A8"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Pavement</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0A7B9A65"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10EF03E9"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R</w:t>
            </w:r>
          </w:p>
        </w:tc>
        <w:tc>
          <w:tcPr>
            <w:tcW w:w="3585" w:type="dxa"/>
            <w:noWrap/>
            <w:hideMark/>
          </w:tcPr>
          <w:p w14:paraId="3C75B3B2"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Rubble</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75BCA9FE"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2DEC94B"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S</w:t>
            </w:r>
          </w:p>
        </w:tc>
        <w:tc>
          <w:tcPr>
            <w:tcW w:w="3585" w:type="dxa"/>
            <w:noWrap/>
            <w:hideMark/>
          </w:tcPr>
          <w:p w14:paraId="77DD095A"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"Sand"</w:t>
            </w:r>
          </w:p>
        </w:tc>
      </w:tr>
      <w:tr w:rsidR="0036733F" w:rsidRPr="00FB4C6B" w14:paraId="16D5A449"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61D26F7B"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GORG</w:t>
            </w:r>
          </w:p>
        </w:tc>
        <w:tc>
          <w:tcPr>
            <w:tcW w:w="3585" w:type="dxa"/>
            <w:noWrap/>
            <w:hideMark/>
          </w:tcPr>
          <w:p w14:paraId="610BA569"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Gorgonian</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35103DCE"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1D0C30A8"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ZO</w:t>
            </w:r>
          </w:p>
        </w:tc>
        <w:tc>
          <w:tcPr>
            <w:tcW w:w="3585" w:type="dxa"/>
            <w:noWrap/>
            <w:hideMark/>
          </w:tcPr>
          <w:p w14:paraId="77B34FFB"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Zoanthid</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403DDD23"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B1FD7C9"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ACT</w:t>
            </w:r>
          </w:p>
        </w:tc>
        <w:tc>
          <w:tcPr>
            <w:tcW w:w="3585" w:type="dxa"/>
            <w:noWrap/>
            <w:hideMark/>
          </w:tcPr>
          <w:p w14:paraId="1FA60C98"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Actinaria</w:t>
            </w:r>
            <w:proofErr w:type="spellEnd"/>
            <w:r w:rsidRPr="00FB4C6B">
              <w:rPr>
                <w:rFonts w:ascii="Times New Roman" w:eastAsia="Times New Roman" w:hAnsi="Times New Roman" w:cs="Times New Roman"/>
                <w:color w:val="000000"/>
                <w:sz w:val="20"/>
                <w:szCs w:val="20"/>
                <w:lang w:eastAsia="nl-NL"/>
              </w:rPr>
              <w:t>"</w:t>
            </w:r>
          </w:p>
        </w:tc>
      </w:tr>
      <w:tr w:rsidR="00FB4C6B" w:rsidRPr="00FB4C6B" w14:paraId="4F766E84"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20597137"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ASC</w:t>
            </w:r>
          </w:p>
        </w:tc>
        <w:tc>
          <w:tcPr>
            <w:tcW w:w="3585" w:type="dxa"/>
            <w:noWrap/>
            <w:hideMark/>
          </w:tcPr>
          <w:p w14:paraId="22591B3B"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Ascidian</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6BC02CE9"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0D7A8DC1"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MACA</w:t>
            </w:r>
          </w:p>
        </w:tc>
        <w:tc>
          <w:tcPr>
            <w:tcW w:w="3585" w:type="dxa"/>
            <w:noWrap/>
            <w:hideMark/>
          </w:tcPr>
          <w:p w14:paraId="319CE9C0"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Macroalgae</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7F6BE8EB"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28480A28"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TURF</w:t>
            </w:r>
          </w:p>
        </w:tc>
        <w:tc>
          <w:tcPr>
            <w:tcW w:w="3585" w:type="dxa"/>
            <w:noWrap/>
            <w:hideMark/>
          </w:tcPr>
          <w:p w14:paraId="6EBA62C4"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"Turf"</w:t>
            </w:r>
          </w:p>
        </w:tc>
      </w:tr>
      <w:tr w:rsidR="0036733F" w:rsidRPr="00FB4C6B" w14:paraId="378EB7C9"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69D378FA"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DICT</w:t>
            </w:r>
          </w:p>
        </w:tc>
        <w:tc>
          <w:tcPr>
            <w:tcW w:w="3585" w:type="dxa"/>
            <w:noWrap/>
            <w:hideMark/>
          </w:tcPr>
          <w:p w14:paraId="70D50787"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Dictyota</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30C9AFA1"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792D69AA"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LOBO</w:t>
            </w:r>
          </w:p>
        </w:tc>
        <w:tc>
          <w:tcPr>
            <w:tcW w:w="3585" w:type="dxa"/>
            <w:noWrap/>
            <w:hideMark/>
          </w:tcPr>
          <w:p w14:paraId="5E3BA22E"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Lobophora</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1952DCCF"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4638310"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HALI</w:t>
            </w:r>
          </w:p>
        </w:tc>
        <w:tc>
          <w:tcPr>
            <w:tcW w:w="3585" w:type="dxa"/>
            <w:noWrap/>
            <w:hideMark/>
          </w:tcPr>
          <w:p w14:paraId="38A7D2E8"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Halimeda</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6DADAD96"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1AEDB277"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SARGH</w:t>
            </w:r>
          </w:p>
        </w:tc>
        <w:tc>
          <w:tcPr>
            <w:tcW w:w="3585" w:type="dxa"/>
            <w:noWrap/>
            <w:hideMark/>
          </w:tcPr>
          <w:p w14:paraId="2BE43ABA"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Sargassum</w:t>
            </w:r>
            <w:proofErr w:type="spellEnd"/>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Hystrix</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34628BF3"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3AE9404A"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SARG</w:t>
            </w:r>
          </w:p>
        </w:tc>
        <w:tc>
          <w:tcPr>
            <w:tcW w:w="3585" w:type="dxa"/>
            <w:noWrap/>
            <w:hideMark/>
          </w:tcPr>
          <w:p w14:paraId="215426D5"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Sargassum</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165B7807" w14:textId="77777777" w:rsidTr="0036733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39FC98F"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CY</w:t>
            </w:r>
          </w:p>
        </w:tc>
        <w:tc>
          <w:tcPr>
            <w:tcW w:w="3585" w:type="dxa"/>
            <w:noWrap/>
            <w:hideMark/>
          </w:tcPr>
          <w:p w14:paraId="64045C72" w14:textId="77777777" w:rsidR="0036733F" w:rsidRPr="00FB4C6B" w:rsidRDefault="0036733F" w:rsidP="00FB4C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Cyano</w:t>
            </w:r>
            <w:proofErr w:type="spellEnd"/>
            <w:r w:rsidRPr="00FB4C6B">
              <w:rPr>
                <w:rFonts w:ascii="Times New Roman" w:eastAsia="Times New Roman" w:hAnsi="Times New Roman" w:cs="Times New Roman"/>
                <w:color w:val="000000"/>
                <w:sz w:val="20"/>
                <w:szCs w:val="20"/>
                <w:lang w:eastAsia="nl-NL"/>
              </w:rPr>
              <w:t>"</w:t>
            </w:r>
          </w:p>
        </w:tc>
      </w:tr>
      <w:tr w:rsidR="0036733F" w:rsidRPr="00FB4C6B" w14:paraId="5A4C19BB" w14:textId="77777777" w:rsidTr="0036733F">
        <w:trPr>
          <w:trHeight w:val="290"/>
        </w:trPr>
        <w:tc>
          <w:tcPr>
            <w:cnfStyle w:val="001000000000" w:firstRow="0" w:lastRow="0" w:firstColumn="1" w:lastColumn="0" w:oddVBand="0" w:evenVBand="0" w:oddHBand="0" w:evenHBand="0" w:firstRowFirstColumn="0" w:firstRowLastColumn="0" w:lastRowFirstColumn="0" w:lastRowLastColumn="0"/>
            <w:tcW w:w="1372" w:type="dxa"/>
            <w:noWrap/>
            <w:hideMark/>
          </w:tcPr>
          <w:p w14:paraId="4E186CA0" w14:textId="77777777" w:rsidR="0036733F" w:rsidRPr="00FB4C6B" w:rsidRDefault="0036733F" w:rsidP="00FB4C6B">
            <w:pPr>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UNK</w:t>
            </w:r>
          </w:p>
        </w:tc>
        <w:tc>
          <w:tcPr>
            <w:tcW w:w="3585" w:type="dxa"/>
            <w:noWrap/>
            <w:hideMark/>
          </w:tcPr>
          <w:p w14:paraId="1A0C05ED" w14:textId="77777777" w:rsidR="0036733F" w:rsidRPr="00FB4C6B" w:rsidRDefault="0036733F" w:rsidP="00FB4C6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NL"/>
              </w:rPr>
            </w:pPr>
            <w:r w:rsidRPr="00FB4C6B">
              <w:rPr>
                <w:rFonts w:ascii="Times New Roman" w:eastAsia="Times New Roman" w:hAnsi="Times New Roman" w:cs="Times New Roman"/>
                <w:color w:val="000000"/>
                <w:sz w:val="20"/>
                <w:szCs w:val="20"/>
                <w:lang w:eastAsia="nl-NL"/>
              </w:rPr>
              <w:t xml:space="preserve"> "</w:t>
            </w:r>
            <w:proofErr w:type="spellStart"/>
            <w:r w:rsidRPr="00FB4C6B">
              <w:rPr>
                <w:rFonts w:ascii="Times New Roman" w:eastAsia="Times New Roman" w:hAnsi="Times New Roman" w:cs="Times New Roman"/>
                <w:color w:val="000000"/>
                <w:sz w:val="20"/>
                <w:szCs w:val="20"/>
                <w:lang w:eastAsia="nl-NL"/>
              </w:rPr>
              <w:t>Unknown</w:t>
            </w:r>
            <w:proofErr w:type="spellEnd"/>
            <w:r w:rsidRPr="00FB4C6B">
              <w:rPr>
                <w:rFonts w:ascii="Times New Roman" w:eastAsia="Times New Roman" w:hAnsi="Times New Roman" w:cs="Times New Roman"/>
                <w:color w:val="000000"/>
                <w:sz w:val="20"/>
                <w:szCs w:val="20"/>
                <w:lang w:eastAsia="nl-NL"/>
              </w:rPr>
              <w:t>"</w:t>
            </w:r>
          </w:p>
        </w:tc>
      </w:tr>
    </w:tbl>
    <w:p w14:paraId="761FC44F" w14:textId="1AAFC2F3" w:rsidR="00CA5213" w:rsidRPr="00FB4C6B" w:rsidRDefault="00CA5213" w:rsidP="00FB4C6B">
      <w:pPr>
        <w:rPr>
          <w:rFonts w:ascii="Times New Roman" w:hAnsi="Times New Roman" w:cs="Times New Roman"/>
          <w:bCs/>
          <w:iCs/>
          <w:color w:val="000000" w:themeColor="text1"/>
          <w:sz w:val="20"/>
          <w:szCs w:val="20"/>
          <w:lang w:val="en-US"/>
        </w:rPr>
      </w:pPr>
    </w:p>
    <w:p w14:paraId="637F271B" w14:textId="44633D8B" w:rsidR="002A1C75" w:rsidRPr="00966D65" w:rsidRDefault="002A1C75" w:rsidP="00966D65">
      <w:pPr>
        <w:pStyle w:val="Lijstalinea"/>
        <w:numPr>
          <w:ilvl w:val="0"/>
          <w:numId w:val="18"/>
        </w:numPr>
        <w:rPr>
          <w:rFonts w:ascii="Times New Roman" w:hAnsi="Times New Roman" w:cs="Times New Roman"/>
          <w:sz w:val="20"/>
          <w:szCs w:val="20"/>
          <w:lang w:val="en-US"/>
        </w:rPr>
      </w:pPr>
      <w:r w:rsidRPr="00966D65">
        <w:rPr>
          <w:rFonts w:ascii="Times New Roman" w:hAnsi="Times New Roman" w:cs="Times New Roman"/>
          <w:b/>
          <w:iCs/>
          <w:color w:val="000000" w:themeColor="text1"/>
          <w:sz w:val="24"/>
          <w:szCs w:val="24"/>
          <w:lang w:val="en-US"/>
        </w:rPr>
        <w:t>Fish biomass for most significant groups in figure 7.</w:t>
      </w:r>
      <w:r w:rsidRPr="00966D65">
        <w:rPr>
          <w:rFonts w:ascii="Times New Roman" w:hAnsi="Times New Roman" w:cs="Times New Roman"/>
          <w:iCs/>
          <w:color w:val="000000" w:themeColor="text1"/>
          <w:sz w:val="20"/>
          <w:szCs w:val="20"/>
          <w:lang w:val="en-US"/>
        </w:rPr>
        <w:t xml:space="preserve"> </w:t>
      </w:r>
      <w:r w:rsidRPr="00966D65">
        <w:rPr>
          <w:rFonts w:ascii="Times New Roman" w:hAnsi="Times New Roman" w:cs="Times New Roman"/>
          <w:iCs/>
          <w:color w:val="000000" w:themeColor="text1"/>
          <w:sz w:val="20"/>
          <w:szCs w:val="20"/>
          <w:lang w:val="en-US"/>
        </w:rPr>
        <w:br/>
        <w:t xml:space="preserve">Data was fourth root transformed and back transformed to calculate the site mean. </w:t>
      </w:r>
      <w:r w:rsidRPr="00FB4C6B">
        <w:rPr>
          <w:rFonts w:ascii="Times New Roman" w:hAnsi="Times New Roman" w:cs="Times New Roman"/>
          <w:iCs/>
          <w:color w:val="000000" w:themeColor="text1"/>
          <w:sz w:val="20"/>
          <w:szCs w:val="20"/>
          <w:lang w:val="en-US"/>
        </w:rPr>
        <w:fldChar w:fldCharType="begin"/>
      </w:r>
      <w:r w:rsidRPr="00966D65">
        <w:rPr>
          <w:rFonts w:ascii="Times New Roman" w:hAnsi="Times New Roman" w:cs="Times New Roman"/>
          <w:iCs/>
          <w:color w:val="000000" w:themeColor="text1"/>
          <w:sz w:val="20"/>
          <w:szCs w:val="20"/>
          <w:lang w:val="en-US"/>
        </w:rPr>
        <w:instrText xml:space="preserve"> LINK Excel.Sheet.12 "C:\\Users\\Laura\\Downloads\\fish-group-biomass-per-site.xlsx" "Worksheet!R1K1:R13K6" \a \f 5 \h  \* MERGEFORMAT </w:instrText>
      </w:r>
      <w:r w:rsidRPr="00FB4C6B">
        <w:rPr>
          <w:rFonts w:ascii="Times New Roman" w:hAnsi="Times New Roman" w:cs="Times New Roman"/>
          <w:iCs/>
          <w:color w:val="000000" w:themeColor="text1"/>
          <w:sz w:val="20"/>
          <w:szCs w:val="20"/>
          <w:lang w:val="en-US"/>
        </w:rPr>
        <w:fldChar w:fldCharType="separate"/>
      </w:r>
    </w:p>
    <w:tbl>
      <w:tblPr>
        <w:tblStyle w:val="Onopgemaaktetabel1"/>
        <w:tblW w:w="6772" w:type="dxa"/>
        <w:tblLook w:val="04A0" w:firstRow="1" w:lastRow="0" w:firstColumn="1" w:lastColumn="0" w:noHBand="0" w:noVBand="1"/>
      </w:tblPr>
      <w:tblGrid>
        <w:gridCol w:w="616"/>
        <w:gridCol w:w="1506"/>
        <w:gridCol w:w="1161"/>
        <w:gridCol w:w="1094"/>
        <w:gridCol w:w="1239"/>
        <w:gridCol w:w="1298"/>
      </w:tblGrid>
      <w:tr w:rsidR="00D04E09" w:rsidRPr="00D04E09" w14:paraId="6F2C7E88" w14:textId="77777777" w:rsidTr="001368C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6" w:type="dxa"/>
            <w:noWrap/>
            <w:hideMark/>
          </w:tcPr>
          <w:p w14:paraId="3EAE53B3" w14:textId="3CE976CB" w:rsidR="002A1C75" w:rsidRPr="001368C3" w:rsidRDefault="002A1C75" w:rsidP="00FB4C6B">
            <w:pPr>
              <w:rPr>
                <w:rFonts w:ascii="Times New Roman" w:hAnsi="Times New Roman" w:cs="Times New Roman"/>
                <w:iCs/>
                <w:color w:val="000000" w:themeColor="text1"/>
                <w:sz w:val="20"/>
                <w:szCs w:val="20"/>
                <w:lang w:val="en-US"/>
              </w:rPr>
            </w:pPr>
          </w:p>
        </w:tc>
        <w:tc>
          <w:tcPr>
            <w:tcW w:w="1506" w:type="dxa"/>
            <w:noWrap/>
            <w:hideMark/>
          </w:tcPr>
          <w:p w14:paraId="40CDD644" w14:textId="78A47EA3" w:rsidR="002A1C75" w:rsidRPr="001368C3" w:rsidRDefault="002A1C75" w:rsidP="00FB4C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iCs/>
                <w:color w:val="000000" w:themeColor="text1"/>
                <w:sz w:val="20"/>
                <w:szCs w:val="20"/>
              </w:rPr>
              <w:t xml:space="preserve">Reef </w:t>
            </w:r>
            <w:proofErr w:type="spellStart"/>
            <w:r w:rsidRPr="001368C3">
              <w:rPr>
                <w:rFonts w:ascii="Times New Roman" w:hAnsi="Times New Roman" w:cs="Times New Roman"/>
                <w:iCs/>
                <w:color w:val="000000" w:themeColor="text1"/>
                <w:sz w:val="20"/>
                <w:szCs w:val="20"/>
              </w:rPr>
              <w:t>Chromis</w:t>
            </w:r>
            <w:proofErr w:type="spellEnd"/>
          </w:p>
        </w:tc>
        <w:tc>
          <w:tcPr>
            <w:tcW w:w="1019" w:type="dxa"/>
            <w:noWrap/>
            <w:hideMark/>
          </w:tcPr>
          <w:p w14:paraId="33A1B92F" w14:textId="7D154554" w:rsidR="002A1C75" w:rsidRPr="001368C3" w:rsidRDefault="002A1C75" w:rsidP="00FB4C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proofErr w:type="spellStart"/>
            <w:r w:rsidRPr="001368C3">
              <w:rPr>
                <w:rFonts w:ascii="Times New Roman" w:hAnsi="Times New Roman" w:cs="Times New Roman"/>
                <w:iCs/>
                <w:color w:val="000000" w:themeColor="text1"/>
                <w:sz w:val="20"/>
                <w:szCs w:val="20"/>
              </w:rPr>
              <w:t>Damselfish</w:t>
            </w:r>
            <w:proofErr w:type="spellEnd"/>
          </w:p>
        </w:tc>
        <w:tc>
          <w:tcPr>
            <w:tcW w:w="1094" w:type="dxa"/>
            <w:noWrap/>
            <w:hideMark/>
          </w:tcPr>
          <w:p w14:paraId="5E4A08AE" w14:textId="2E852231" w:rsidR="002A1C75" w:rsidRPr="001368C3" w:rsidRDefault="002A1C75" w:rsidP="00FB4C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proofErr w:type="spellStart"/>
            <w:r w:rsidRPr="001368C3">
              <w:rPr>
                <w:rFonts w:ascii="Times New Roman" w:hAnsi="Times New Roman" w:cs="Times New Roman"/>
                <w:iCs/>
                <w:color w:val="000000" w:themeColor="text1"/>
                <w:sz w:val="20"/>
                <w:szCs w:val="20"/>
              </w:rPr>
              <w:t>Parrotfish</w:t>
            </w:r>
            <w:proofErr w:type="spellEnd"/>
          </w:p>
        </w:tc>
        <w:tc>
          <w:tcPr>
            <w:tcW w:w="1239" w:type="dxa"/>
            <w:noWrap/>
            <w:hideMark/>
          </w:tcPr>
          <w:p w14:paraId="593BD56C" w14:textId="77BF13F6" w:rsidR="002A1C75" w:rsidRPr="001368C3" w:rsidRDefault="002A1C75" w:rsidP="00FB4C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proofErr w:type="spellStart"/>
            <w:r w:rsidRPr="001368C3">
              <w:rPr>
                <w:rFonts w:ascii="Times New Roman" w:hAnsi="Times New Roman" w:cs="Times New Roman"/>
                <w:iCs/>
                <w:color w:val="000000" w:themeColor="text1"/>
                <w:sz w:val="20"/>
                <w:szCs w:val="20"/>
              </w:rPr>
              <w:t>Surgeonfish</w:t>
            </w:r>
            <w:proofErr w:type="spellEnd"/>
          </w:p>
        </w:tc>
        <w:tc>
          <w:tcPr>
            <w:tcW w:w="1298" w:type="dxa"/>
            <w:noWrap/>
            <w:hideMark/>
          </w:tcPr>
          <w:p w14:paraId="677784BF" w14:textId="21D9378C" w:rsidR="002A1C75" w:rsidRPr="001368C3" w:rsidRDefault="002A1C75" w:rsidP="00FB4C6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proofErr w:type="spellStart"/>
            <w:r w:rsidRPr="001368C3">
              <w:rPr>
                <w:rFonts w:ascii="Times New Roman" w:hAnsi="Times New Roman" w:cs="Times New Roman"/>
                <w:iCs/>
                <w:color w:val="000000" w:themeColor="text1"/>
                <w:sz w:val="20"/>
                <w:szCs w:val="20"/>
              </w:rPr>
              <w:t>Triggerfish</w:t>
            </w:r>
            <w:proofErr w:type="spellEnd"/>
          </w:p>
        </w:tc>
      </w:tr>
      <w:tr w:rsidR="00D04E09" w:rsidRPr="00D04E09" w14:paraId="43C22F6D" w14:textId="77777777" w:rsidTr="001368C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tcPr>
          <w:p w14:paraId="1F4E8C2B" w14:textId="546A56CE" w:rsidR="00D04E09" w:rsidRPr="001368C3" w:rsidRDefault="00D04E09" w:rsidP="00D04E09">
            <w:pPr>
              <w:rPr>
                <w:rFonts w:ascii="Times New Roman" w:hAnsi="Times New Roman" w:cs="Times New Roman"/>
                <w:iCs/>
                <w:color w:val="000000" w:themeColor="text1"/>
                <w:sz w:val="20"/>
                <w:szCs w:val="20"/>
                <w:lang w:val="en-US"/>
              </w:rPr>
            </w:pPr>
            <w:proofErr w:type="spellStart"/>
            <w:r w:rsidRPr="001368C3">
              <w:rPr>
                <w:rFonts w:ascii="Times New Roman" w:hAnsi="Times New Roman" w:cs="Times New Roman"/>
                <w:iCs/>
                <w:color w:val="000000" w:themeColor="text1"/>
                <w:sz w:val="20"/>
                <w:szCs w:val="20"/>
                <w:lang w:val="en-US"/>
              </w:rPr>
              <w:t>CaG</w:t>
            </w:r>
            <w:proofErr w:type="spellEnd"/>
          </w:p>
        </w:tc>
        <w:tc>
          <w:tcPr>
            <w:tcW w:w="1506" w:type="dxa"/>
            <w:noWrap/>
            <w:vAlign w:val="center"/>
          </w:tcPr>
          <w:p w14:paraId="2363FE7A" w14:textId="500968DC"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97.31</w:t>
            </w:r>
          </w:p>
        </w:tc>
        <w:tc>
          <w:tcPr>
            <w:tcW w:w="1019" w:type="dxa"/>
            <w:noWrap/>
            <w:vAlign w:val="center"/>
          </w:tcPr>
          <w:p w14:paraId="4E265248" w14:textId="14089BB6"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93.99</w:t>
            </w:r>
          </w:p>
        </w:tc>
        <w:tc>
          <w:tcPr>
            <w:tcW w:w="1094" w:type="dxa"/>
            <w:noWrap/>
            <w:vAlign w:val="center"/>
          </w:tcPr>
          <w:p w14:paraId="2F2F6455" w14:textId="294A5C27"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506.26</w:t>
            </w:r>
          </w:p>
        </w:tc>
        <w:tc>
          <w:tcPr>
            <w:tcW w:w="1239" w:type="dxa"/>
            <w:noWrap/>
            <w:vAlign w:val="center"/>
          </w:tcPr>
          <w:p w14:paraId="4828D1FE" w14:textId="24BDFF23"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304.80</w:t>
            </w:r>
          </w:p>
        </w:tc>
        <w:tc>
          <w:tcPr>
            <w:tcW w:w="1298" w:type="dxa"/>
            <w:noWrap/>
            <w:vAlign w:val="center"/>
          </w:tcPr>
          <w:p w14:paraId="610CD131" w14:textId="27F1B9AF"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0.00</w:t>
            </w:r>
          </w:p>
        </w:tc>
      </w:tr>
      <w:tr w:rsidR="00D04E09" w:rsidRPr="00D04E09" w14:paraId="071BBF34" w14:textId="77777777" w:rsidTr="001368C3">
        <w:trPr>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hideMark/>
          </w:tcPr>
          <w:p w14:paraId="18FF1DDF" w14:textId="4CA45018" w:rsidR="00D04E09" w:rsidRPr="001368C3" w:rsidRDefault="00D04E09" w:rsidP="00D04E09">
            <w:pPr>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CG</w:t>
            </w:r>
          </w:p>
        </w:tc>
        <w:tc>
          <w:tcPr>
            <w:tcW w:w="1506" w:type="dxa"/>
            <w:noWrap/>
            <w:vAlign w:val="center"/>
            <w:hideMark/>
          </w:tcPr>
          <w:p w14:paraId="0E29AE3C" w14:textId="62184DCA"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174.35</w:t>
            </w:r>
          </w:p>
        </w:tc>
        <w:tc>
          <w:tcPr>
            <w:tcW w:w="1019" w:type="dxa"/>
            <w:noWrap/>
            <w:vAlign w:val="center"/>
            <w:hideMark/>
          </w:tcPr>
          <w:p w14:paraId="700DEC71" w14:textId="4C970E3A"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315.59</w:t>
            </w:r>
          </w:p>
        </w:tc>
        <w:tc>
          <w:tcPr>
            <w:tcW w:w="1094" w:type="dxa"/>
            <w:noWrap/>
            <w:vAlign w:val="center"/>
            <w:hideMark/>
          </w:tcPr>
          <w:p w14:paraId="6134912D" w14:textId="4026A888"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965.84</w:t>
            </w:r>
          </w:p>
        </w:tc>
        <w:tc>
          <w:tcPr>
            <w:tcW w:w="1239" w:type="dxa"/>
            <w:noWrap/>
            <w:vAlign w:val="center"/>
            <w:hideMark/>
          </w:tcPr>
          <w:p w14:paraId="38B25B5E" w14:textId="22BA572D"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1078.93</w:t>
            </w:r>
          </w:p>
        </w:tc>
        <w:tc>
          <w:tcPr>
            <w:tcW w:w="1298" w:type="dxa"/>
            <w:noWrap/>
            <w:vAlign w:val="center"/>
            <w:hideMark/>
          </w:tcPr>
          <w:p w14:paraId="2D67EDD5" w14:textId="16ED0566"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145.15</w:t>
            </w:r>
          </w:p>
        </w:tc>
      </w:tr>
      <w:tr w:rsidR="00D04E09" w:rsidRPr="00D04E09" w14:paraId="397309D6" w14:textId="77777777" w:rsidTr="001368C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hideMark/>
          </w:tcPr>
          <w:p w14:paraId="4E82D18E" w14:textId="5740A0C1" w:rsidR="00D04E09" w:rsidRPr="001368C3" w:rsidRDefault="00D04E09" w:rsidP="00D04E09">
            <w:pPr>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DC</w:t>
            </w:r>
          </w:p>
        </w:tc>
        <w:tc>
          <w:tcPr>
            <w:tcW w:w="1506" w:type="dxa"/>
            <w:noWrap/>
            <w:vAlign w:val="center"/>
            <w:hideMark/>
          </w:tcPr>
          <w:p w14:paraId="0BAE201D" w14:textId="447C732F"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556.60</w:t>
            </w:r>
          </w:p>
        </w:tc>
        <w:tc>
          <w:tcPr>
            <w:tcW w:w="1019" w:type="dxa"/>
            <w:noWrap/>
            <w:vAlign w:val="center"/>
            <w:hideMark/>
          </w:tcPr>
          <w:p w14:paraId="32129EC0" w14:textId="582FA991"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120.27</w:t>
            </w:r>
          </w:p>
        </w:tc>
        <w:tc>
          <w:tcPr>
            <w:tcW w:w="1094" w:type="dxa"/>
            <w:noWrap/>
            <w:vAlign w:val="center"/>
            <w:hideMark/>
          </w:tcPr>
          <w:p w14:paraId="0F60F7A8" w14:textId="1FF82AAD"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1578.45</w:t>
            </w:r>
          </w:p>
        </w:tc>
        <w:tc>
          <w:tcPr>
            <w:tcW w:w="1239" w:type="dxa"/>
            <w:noWrap/>
            <w:vAlign w:val="center"/>
            <w:hideMark/>
          </w:tcPr>
          <w:p w14:paraId="16099B96" w14:textId="5B74538C"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520.82</w:t>
            </w:r>
          </w:p>
        </w:tc>
        <w:tc>
          <w:tcPr>
            <w:tcW w:w="1298" w:type="dxa"/>
            <w:noWrap/>
            <w:vAlign w:val="center"/>
            <w:hideMark/>
          </w:tcPr>
          <w:p w14:paraId="09A27BC6" w14:textId="192C8C33"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136.33</w:t>
            </w:r>
          </w:p>
        </w:tc>
      </w:tr>
      <w:tr w:rsidR="00D04E09" w:rsidRPr="00D04E09" w14:paraId="0B191F94" w14:textId="77777777" w:rsidTr="001368C3">
        <w:trPr>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hideMark/>
          </w:tcPr>
          <w:p w14:paraId="0D4D2558" w14:textId="163229DC" w:rsidR="00D04E09" w:rsidRPr="001368C3" w:rsidRDefault="00D04E09" w:rsidP="00D04E09">
            <w:pPr>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DP</w:t>
            </w:r>
          </w:p>
        </w:tc>
        <w:tc>
          <w:tcPr>
            <w:tcW w:w="1506" w:type="dxa"/>
            <w:noWrap/>
            <w:vAlign w:val="center"/>
            <w:hideMark/>
          </w:tcPr>
          <w:p w14:paraId="639E6933" w14:textId="5082964B"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512.81</w:t>
            </w:r>
          </w:p>
        </w:tc>
        <w:tc>
          <w:tcPr>
            <w:tcW w:w="1019" w:type="dxa"/>
            <w:noWrap/>
            <w:vAlign w:val="center"/>
            <w:hideMark/>
          </w:tcPr>
          <w:p w14:paraId="4F36A743" w14:textId="0F973DA2"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363.45</w:t>
            </w:r>
          </w:p>
        </w:tc>
        <w:tc>
          <w:tcPr>
            <w:tcW w:w="1094" w:type="dxa"/>
            <w:noWrap/>
            <w:vAlign w:val="center"/>
            <w:hideMark/>
          </w:tcPr>
          <w:p w14:paraId="7EBB9818" w14:textId="5E29D6A7"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910.59</w:t>
            </w:r>
          </w:p>
        </w:tc>
        <w:tc>
          <w:tcPr>
            <w:tcW w:w="1239" w:type="dxa"/>
            <w:noWrap/>
            <w:vAlign w:val="center"/>
            <w:hideMark/>
          </w:tcPr>
          <w:p w14:paraId="7DC6B9FD" w14:textId="126439A0"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1564.67</w:t>
            </w:r>
          </w:p>
        </w:tc>
        <w:tc>
          <w:tcPr>
            <w:tcW w:w="1298" w:type="dxa"/>
            <w:noWrap/>
            <w:vAlign w:val="center"/>
            <w:hideMark/>
          </w:tcPr>
          <w:p w14:paraId="4BDA270E" w14:textId="62379998"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4842.16</w:t>
            </w:r>
          </w:p>
        </w:tc>
      </w:tr>
      <w:tr w:rsidR="00D04E09" w:rsidRPr="00D04E09" w14:paraId="6214A127" w14:textId="77777777" w:rsidTr="001368C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hideMark/>
          </w:tcPr>
          <w:p w14:paraId="5DDD1BEC" w14:textId="13D89439" w:rsidR="00D04E09" w:rsidRPr="001368C3" w:rsidRDefault="00D04E09" w:rsidP="00D04E09">
            <w:pPr>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ED</w:t>
            </w:r>
          </w:p>
        </w:tc>
        <w:tc>
          <w:tcPr>
            <w:tcW w:w="1506" w:type="dxa"/>
            <w:noWrap/>
            <w:vAlign w:val="center"/>
            <w:hideMark/>
          </w:tcPr>
          <w:p w14:paraId="06851E8E" w14:textId="03042C13"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289.20</w:t>
            </w:r>
          </w:p>
        </w:tc>
        <w:tc>
          <w:tcPr>
            <w:tcW w:w="1019" w:type="dxa"/>
            <w:noWrap/>
            <w:vAlign w:val="center"/>
            <w:hideMark/>
          </w:tcPr>
          <w:p w14:paraId="3BF1DDB1" w14:textId="02A56170"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173.57</w:t>
            </w:r>
          </w:p>
        </w:tc>
        <w:tc>
          <w:tcPr>
            <w:tcW w:w="1094" w:type="dxa"/>
            <w:noWrap/>
            <w:vAlign w:val="center"/>
            <w:hideMark/>
          </w:tcPr>
          <w:p w14:paraId="48D29A4E" w14:textId="604E35F0"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1178.35</w:t>
            </w:r>
          </w:p>
        </w:tc>
        <w:tc>
          <w:tcPr>
            <w:tcW w:w="1239" w:type="dxa"/>
            <w:noWrap/>
            <w:vAlign w:val="center"/>
            <w:hideMark/>
          </w:tcPr>
          <w:p w14:paraId="5276755B" w14:textId="259F6B6F"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1348.60</w:t>
            </w:r>
          </w:p>
        </w:tc>
        <w:tc>
          <w:tcPr>
            <w:tcW w:w="1298" w:type="dxa"/>
            <w:noWrap/>
            <w:vAlign w:val="center"/>
            <w:hideMark/>
          </w:tcPr>
          <w:p w14:paraId="258107CA" w14:textId="637B4D09"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343.30</w:t>
            </w:r>
          </w:p>
        </w:tc>
      </w:tr>
      <w:tr w:rsidR="00D04E09" w:rsidRPr="00D04E09" w14:paraId="0940FF64" w14:textId="77777777" w:rsidTr="001368C3">
        <w:trPr>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hideMark/>
          </w:tcPr>
          <w:p w14:paraId="4C774E07" w14:textId="24485F41" w:rsidR="00D04E09" w:rsidRPr="001368C3" w:rsidRDefault="00D04E09" w:rsidP="00D04E09">
            <w:pPr>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EP</w:t>
            </w:r>
          </w:p>
        </w:tc>
        <w:tc>
          <w:tcPr>
            <w:tcW w:w="1506" w:type="dxa"/>
            <w:noWrap/>
            <w:vAlign w:val="center"/>
            <w:hideMark/>
          </w:tcPr>
          <w:p w14:paraId="17F93BDC" w14:textId="1839EB3F"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1033.27</w:t>
            </w:r>
          </w:p>
        </w:tc>
        <w:tc>
          <w:tcPr>
            <w:tcW w:w="1019" w:type="dxa"/>
            <w:noWrap/>
            <w:vAlign w:val="center"/>
            <w:hideMark/>
          </w:tcPr>
          <w:p w14:paraId="4F7A2E2E" w14:textId="5B563759"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161.95</w:t>
            </w:r>
          </w:p>
        </w:tc>
        <w:tc>
          <w:tcPr>
            <w:tcW w:w="1094" w:type="dxa"/>
            <w:noWrap/>
            <w:vAlign w:val="center"/>
            <w:hideMark/>
          </w:tcPr>
          <w:p w14:paraId="1D4A6A96" w14:textId="3FD1B3CA"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752.28</w:t>
            </w:r>
          </w:p>
        </w:tc>
        <w:tc>
          <w:tcPr>
            <w:tcW w:w="1239" w:type="dxa"/>
            <w:noWrap/>
            <w:vAlign w:val="center"/>
            <w:hideMark/>
          </w:tcPr>
          <w:p w14:paraId="4AE7C818" w14:textId="59B60F6C"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2481.52</w:t>
            </w:r>
          </w:p>
        </w:tc>
        <w:tc>
          <w:tcPr>
            <w:tcW w:w="1298" w:type="dxa"/>
            <w:noWrap/>
            <w:vAlign w:val="center"/>
            <w:hideMark/>
          </w:tcPr>
          <w:p w14:paraId="38F42520" w14:textId="4EFF2AAD"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526.98</w:t>
            </w:r>
          </w:p>
        </w:tc>
      </w:tr>
      <w:tr w:rsidR="00D04E09" w:rsidRPr="00D04E09" w14:paraId="1C201BBF" w14:textId="77777777" w:rsidTr="001368C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hideMark/>
          </w:tcPr>
          <w:p w14:paraId="1D924CBD" w14:textId="7896529F" w:rsidR="00D04E09" w:rsidRPr="001368C3" w:rsidRDefault="00D04E09" w:rsidP="00D04E09">
            <w:pPr>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GD</w:t>
            </w:r>
          </w:p>
        </w:tc>
        <w:tc>
          <w:tcPr>
            <w:tcW w:w="1506" w:type="dxa"/>
            <w:noWrap/>
            <w:vAlign w:val="center"/>
            <w:hideMark/>
          </w:tcPr>
          <w:p w14:paraId="1096A4FD" w14:textId="4688D210"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0.00</w:t>
            </w:r>
          </w:p>
        </w:tc>
        <w:tc>
          <w:tcPr>
            <w:tcW w:w="1019" w:type="dxa"/>
            <w:noWrap/>
            <w:vAlign w:val="center"/>
            <w:hideMark/>
          </w:tcPr>
          <w:p w14:paraId="7E442578" w14:textId="44AEC6C8"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27.37</w:t>
            </w:r>
          </w:p>
        </w:tc>
        <w:tc>
          <w:tcPr>
            <w:tcW w:w="1094" w:type="dxa"/>
            <w:noWrap/>
            <w:vAlign w:val="center"/>
            <w:hideMark/>
          </w:tcPr>
          <w:p w14:paraId="175E6934" w14:textId="03478510"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479.35</w:t>
            </w:r>
          </w:p>
        </w:tc>
        <w:tc>
          <w:tcPr>
            <w:tcW w:w="1239" w:type="dxa"/>
            <w:noWrap/>
            <w:vAlign w:val="center"/>
            <w:hideMark/>
          </w:tcPr>
          <w:p w14:paraId="1BF6A611" w14:textId="4A8E0218"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1466.20</w:t>
            </w:r>
          </w:p>
        </w:tc>
        <w:tc>
          <w:tcPr>
            <w:tcW w:w="1298" w:type="dxa"/>
            <w:noWrap/>
            <w:vAlign w:val="center"/>
            <w:hideMark/>
          </w:tcPr>
          <w:p w14:paraId="604D9A2A" w14:textId="42B8DC53"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2758.27</w:t>
            </w:r>
          </w:p>
        </w:tc>
      </w:tr>
      <w:tr w:rsidR="00D04E09" w:rsidRPr="00D04E09" w14:paraId="5D44797A" w14:textId="77777777" w:rsidTr="001368C3">
        <w:trPr>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hideMark/>
          </w:tcPr>
          <w:p w14:paraId="2A335AD1" w14:textId="098A7B42" w:rsidR="00D04E09" w:rsidRPr="001368C3" w:rsidRDefault="00D04E09" w:rsidP="00D04E09">
            <w:pPr>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PC</w:t>
            </w:r>
          </w:p>
        </w:tc>
        <w:tc>
          <w:tcPr>
            <w:tcW w:w="1506" w:type="dxa"/>
            <w:noWrap/>
            <w:vAlign w:val="center"/>
            <w:hideMark/>
          </w:tcPr>
          <w:p w14:paraId="0F2FD0BB" w14:textId="4A2A3A20"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555.92</w:t>
            </w:r>
          </w:p>
        </w:tc>
        <w:tc>
          <w:tcPr>
            <w:tcW w:w="1019" w:type="dxa"/>
            <w:noWrap/>
            <w:vAlign w:val="center"/>
            <w:hideMark/>
          </w:tcPr>
          <w:p w14:paraId="38675061" w14:textId="3E0D55BF"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253.29</w:t>
            </w:r>
          </w:p>
        </w:tc>
        <w:tc>
          <w:tcPr>
            <w:tcW w:w="1094" w:type="dxa"/>
            <w:noWrap/>
            <w:vAlign w:val="center"/>
            <w:hideMark/>
          </w:tcPr>
          <w:p w14:paraId="6E8366C9" w14:textId="1BB43BFD"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1000.80</w:t>
            </w:r>
          </w:p>
        </w:tc>
        <w:tc>
          <w:tcPr>
            <w:tcW w:w="1239" w:type="dxa"/>
            <w:noWrap/>
            <w:vAlign w:val="center"/>
            <w:hideMark/>
          </w:tcPr>
          <w:p w14:paraId="420B2D26" w14:textId="54E3C361"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1207.99</w:t>
            </w:r>
          </w:p>
        </w:tc>
        <w:tc>
          <w:tcPr>
            <w:tcW w:w="1298" w:type="dxa"/>
            <w:noWrap/>
            <w:vAlign w:val="center"/>
            <w:hideMark/>
          </w:tcPr>
          <w:p w14:paraId="41CFD5A9" w14:textId="4E3271F0"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1986.98</w:t>
            </w:r>
          </w:p>
        </w:tc>
      </w:tr>
      <w:tr w:rsidR="00D04E09" w:rsidRPr="00D04E09" w14:paraId="2A7E40A1" w14:textId="77777777" w:rsidTr="001368C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hideMark/>
          </w:tcPr>
          <w:p w14:paraId="26F5294B" w14:textId="2F6CA679" w:rsidR="00D04E09" w:rsidRPr="001368C3" w:rsidRDefault="00D04E09" w:rsidP="00D04E09">
            <w:pPr>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RG</w:t>
            </w:r>
          </w:p>
        </w:tc>
        <w:tc>
          <w:tcPr>
            <w:tcW w:w="1506" w:type="dxa"/>
            <w:noWrap/>
            <w:vAlign w:val="center"/>
            <w:hideMark/>
          </w:tcPr>
          <w:p w14:paraId="263DF245" w14:textId="576926C2"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2.43</w:t>
            </w:r>
          </w:p>
        </w:tc>
        <w:tc>
          <w:tcPr>
            <w:tcW w:w="1019" w:type="dxa"/>
            <w:noWrap/>
            <w:vAlign w:val="center"/>
            <w:hideMark/>
          </w:tcPr>
          <w:p w14:paraId="31841A9B" w14:textId="5142ECB7"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33.12</w:t>
            </w:r>
          </w:p>
        </w:tc>
        <w:tc>
          <w:tcPr>
            <w:tcW w:w="1094" w:type="dxa"/>
            <w:noWrap/>
            <w:vAlign w:val="center"/>
            <w:hideMark/>
          </w:tcPr>
          <w:p w14:paraId="33FD8879" w14:textId="3D58D04A"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25.96</w:t>
            </w:r>
          </w:p>
        </w:tc>
        <w:tc>
          <w:tcPr>
            <w:tcW w:w="1239" w:type="dxa"/>
            <w:noWrap/>
            <w:vAlign w:val="center"/>
            <w:hideMark/>
          </w:tcPr>
          <w:p w14:paraId="20694D78" w14:textId="6AFFDF4F"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295.30</w:t>
            </w:r>
          </w:p>
        </w:tc>
        <w:tc>
          <w:tcPr>
            <w:tcW w:w="1298" w:type="dxa"/>
            <w:noWrap/>
            <w:vAlign w:val="center"/>
            <w:hideMark/>
          </w:tcPr>
          <w:p w14:paraId="02CDC153" w14:textId="6E48C740"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0.00</w:t>
            </w:r>
          </w:p>
        </w:tc>
      </w:tr>
      <w:tr w:rsidR="00D04E09" w:rsidRPr="00D04E09" w14:paraId="385F65E4" w14:textId="77777777" w:rsidTr="001368C3">
        <w:trPr>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hideMark/>
          </w:tcPr>
          <w:p w14:paraId="4882322A" w14:textId="13E3FAE5" w:rsidR="00D04E09" w:rsidRPr="001368C3" w:rsidRDefault="00D04E09" w:rsidP="00D04E09">
            <w:pPr>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SH</w:t>
            </w:r>
          </w:p>
        </w:tc>
        <w:tc>
          <w:tcPr>
            <w:tcW w:w="1506" w:type="dxa"/>
            <w:noWrap/>
            <w:vAlign w:val="center"/>
            <w:hideMark/>
          </w:tcPr>
          <w:p w14:paraId="45CB3F49" w14:textId="6C948B10"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0.00</w:t>
            </w:r>
          </w:p>
        </w:tc>
        <w:tc>
          <w:tcPr>
            <w:tcW w:w="1019" w:type="dxa"/>
            <w:noWrap/>
            <w:vAlign w:val="center"/>
            <w:hideMark/>
          </w:tcPr>
          <w:p w14:paraId="2147BF0B" w14:textId="560CFE99"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3.90</w:t>
            </w:r>
          </w:p>
        </w:tc>
        <w:tc>
          <w:tcPr>
            <w:tcW w:w="1094" w:type="dxa"/>
            <w:noWrap/>
            <w:vAlign w:val="center"/>
            <w:hideMark/>
          </w:tcPr>
          <w:p w14:paraId="5878D592" w14:textId="74A6E8A1"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796.31</w:t>
            </w:r>
          </w:p>
        </w:tc>
        <w:tc>
          <w:tcPr>
            <w:tcW w:w="1239" w:type="dxa"/>
            <w:noWrap/>
            <w:vAlign w:val="center"/>
            <w:hideMark/>
          </w:tcPr>
          <w:p w14:paraId="2EA6344E" w14:textId="63113C1D"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2783.20</w:t>
            </w:r>
          </w:p>
        </w:tc>
        <w:tc>
          <w:tcPr>
            <w:tcW w:w="1298" w:type="dxa"/>
            <w:noWrap/>
            <w:vAlign w:val="center"/>
            <w:hideMark/>
          </w:tcPr>
          <w:p w14:paraId="39316E40" w14:textId="43BA1920"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145.33</w:t>
            </w:r>
          </w:p>
        </w:tc>
      </w:tr>
      <w:tr w:rsidR="00D04E09" w:rsidRPr="00D04E09" w14:paraId="5C2E35F1" w14:textId="77777777" w:rsidTr="001368C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hideMark/>
          </w:tcPr>
          <w:p w14:paraId="3ED4B119" w14:textId="467BA5B5" w:rsidR="00D04E09" w:rsidRPr="001368C3" w:rsidRDefault="00D04E09" w:rsidP="00D04E09">
            <w:pPr>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TF</w:t>
            </w:r>
          </w:p>
        </w:tc>
        <w:tc>
          <w:tcPr>
            <w:tcW w:w="1506" w:type="dxa"/>
            <w:noWrap/>
            <w:vAlign w:val="center"/>
            <w:hideMark/>
          </w:tcPr>
          <w:p w14:paraId="009ADAB0" w14:textId="2059D3DA"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55.08</w:t>
            </w:r>
          </w:p>
        </w:tc>
        <w:tc>
          <w:tcPr>
            <w:tcW w:w="1019" w:type="dxa"/>
            <w:noWrap/>
            <w:vAlign w:val="center"/>
            <w:hideMark/>
          </w:tcPr>
          <w:p w14:paraId="4FC433CE" w14:textId="5F08196F"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94.93</w:t>
            </w:r>
          </w:p>
        </w:tc>
        <w:tc>
          <w:tcPr>
            <w:tcW w:w="1094" w:type="dxa"/>
            <w:noWrap/>
            <w:vAlign w:val="center"/>
            <w:hideMark/>
          </w:tcPr>
          <w:p w14:paraId="35044393" w14:textId="160452C9"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70.31</w:t>
            </w:r>
          </w:p>
        </w:tc>
        <w:tc>
          <w:tcPr>
            <w:tcW w:w="1239" w:type="dxa"/>
            <w:noWrap/>
            <w:vAlign w:val="center"/>
            <w:hideMark/>
          </w:tcPr>
          <w:p w14:paraId="7FA12641" w14:textId="7B66F5B6"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1148.19</w:t>
            </w:r>
          </w:p>
        </w:tc>
        <w:tc>
          <w:tcPr>
            <w:tcW w:w="1298" w:type="dxa"/>
            <w:noWrap/>
            <w:vAlign w:val="center"/>
            <w:hideMark/>
          </w:tcPr>
          <w:p w14:paraId="6445933B" w14:textId="25FDF94B" w:rsidR="00D04E09" w:rsidRPr="001368C3" w:rsidRDefault="00D04E09"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582.03</w:t>
            </w:r>
          </w:p>
        </w:tc>
      </w:tr>
      <w:tr w:rsidR="00D04E09" w:rsidRPr="00D04E09" w14:paraId="1F161A11" w14:textId="77777777" w:rsidTr="001368C3">
        <w:trPr>
          <w:trHeight w:val="290"/>
        </w:trPr>
        <w:tc>
          <w:tcPr>
            <w:cnfStyle w:val="001000000000" w:firstRow="0" w:lastRow="0" w:firstColumn="1" w:lastColumn="0" w:oddVBand="0" w:evenVBand="0" w:oddHBand="0" w:evenHBand="0" w:firstRowFirstColumn="0" w:firstRowLastColumn="0" w:lastRowFirstColumn="0" w:lastRowLastColumn="0"/>
            <w:tcW w:w="616" w:type="dxa"/>
            <w:noWrap/>
            <w:vAlign w:val="center"/>
            <w:hideMark/>
          </w:tcPr>
          <w:p w14:paraId="73D853E3" w14:textId="1E5EC8DF" w:rsidR="00D04E09" w:rsidRPr="001368C3" w:rsidRDefault="00D04E09" w:rsidP="00D04E09">
            <w:pPr>
              <w:rPr>
                <w:rFonts w:ascii="Times New Roman" w:hAnsi="Times New Roman" w:cs="Times New Roman"/>
                <w:iCs/>
                <w:color w:val="000000" w:themeColor="text1"/>
                <w:sz w:val="20"/>
                <w:szCs w:val="20"/>
              </w:rPr>
            </w:pPr>
            <w:r w:rsidRPr="001368C3">
              <w:rPr>
                <w:rFonts w:ascii="Times New Roman" w:hAnsi="Times New Roman" w:cs="Times New Roman"/>
                <w:b w:val="0"/>
                <w:bCs w:val="0"/>
                <w:color w:val="000000" w:themeColor="text1"/>
                <w:sz w:val="20"/>
                <w:szCs w:val="20"/>
              </w:rPr>
              <w:t>TM</w:t>
            </w:r>
          </w:p>
        </w:tc>
        <w:tc>
          <w:tcPr>
            <w:tcW w:w="1506" w:type="dxa"/>
            <w:noWrap/>
            <w:vAlign w:val="center"/>
            <w:hideMark/>
          </w:tcPr>
          <w:p w14:paraId="4D171689" w14:textId="5E89CE05"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395.80</w:t>
            </w:r>
          </w:p>
        </w:tc>
        <w:tc>
          <w:tcPr>
            <w:tcW w:w="1019" w:type="dxa"/>
            <w:noWrap/>
            <w:vAlign w:val="center"/>
            <w:hideMark/>
          </w:tcPr>
          <w:p w14:paraId="09C87557" w14:textId="1DE16886"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354.71</w:t>
            </w:r>
          </w:p>
        </w:tc>
        <w:tc>
          <w:tcPr>
            <w:tcW w:w="1094" w:type="dxa"/>
            <w:noWrap/>
            <w:vAlign w:val="center"/>
            <w:hideMark/>
          </w:tcPr>
          <w:p w14:paraId="6A4A4FD6" w14:textId="4D81E847"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762.25</w:t>
            </w:r>
          </w:p>
        </w:tc>
        <w:tc>
          <w:tcPr>
            <w:tcW w:w="1239" w:type="dxa"/>
            <w:noWrap/>
            <w:vAlign w:val="center"/>
            <w:hideMark/>
          </w:tcPr>
          <w:p w14:paraId="3FE5BEA7" w14:textId="4B2F21C3"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604.02</w:t>
            </w:r>
          </w:p>
        </w:tc>
        <w:tc>
          <w:tcPr>
            <w:tcW w:w="1298" w:type="dxa"/>
            <w:noWrap/>
            <w:vAlign w:val="center"/>
            <w:hideMark/>
          </w:tcPr>
          <w:p w14:paraId="6BCFD472" w14:textId="2D9873EE" w:rsidR="00D04E09" w:rsidRPr="001368C3" w:rsidRDefault="00D04E09"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20"/>
                <w:szCs w:val="20"/>
              </w:rPr>
            </w:pPr>
            <w:r w:rsidRPr="001368C3">
              <w:rPr>
                <w:rFonts w:ascii="Times New Roman" w:hAnsi="Times New Roman" w:cs="Times New Roman"/>
                <w:color w:val="000000" w:themeColor="text1"/>
                <w:sz w:val="20"/>
                <w:szCs w:val="20"/>
              </w:rPr>
              <w:t>2709.52</w:t>
            </w:r>
          </w:p>
        </w:tc>
      </w:tr>
    </w:tbl>
    <w:p w14:paraId="07542C22" w14:textId="6936233E" w:rsidR="002A1C75" w:rsidRPr="00FB4C6B" w:rsidRDefault="002A1C75" w:rsidP="00FB4C6B">
      <w:pPr>
        <w:rPr>
          <w:rFonts w:ascii="Times New Roman" w:hAnsi="Times New Roman" w:cs="Times New Roman"/>
          <w:iCs/>
          <w:color w:val="000000" w:themeColor="text1"/>
          <w:sz w:val="20"/>
          <w:szCs w:val="20"/>
          <w:lang w:val="en-US"/>
        </w:rPr>
      </w:pPr>
      <w:r w:rsidRPr="00FB4C6B">
        <w:rPr>
          <w:rFonts w:ascii="Times New Roman" w:hAnsi="Times New Roman" w:cs="Times New Roman"/>
          <w:iCs/>
          <w:color w:val="000000" w:themeColor="text1"/>
          <w:sz w:val="20"/>
          <w:szCs w:val="20"/>
          <w:lang w:val="en-US"/>
        </w:rPr>
        <w:lastRenderedPageBreak/>
        <w:fldChar w:fldCharType="end"/>
      </w:r>
    </w:p>
    <w:p w14:paraId="428CDBBD" w14:textId="1ACEA473" w:rsidR="007947B7" w:rsidRPr="00966D65" w:rsidRDefault="00362E8A" w:rsidP="00966D65">
      <w:pPr>
        <w:pStyle w:val="Lijstalinea"/>
        <w:numPr>
          <w:ilvl w:val="0"/>
          <w:numId w:val="18"/>
        </w:numPr>
        <w:rPr>
          <w:rFonts w:ascii="Times New Roman" w:hAnsi="Times New Roman" w:cs="Times New Roman"/>
          <w:bCs/>
          <w:iCs/>
          <w:color w:val="000000" w:themeColor="text1"/>
          <w:sz w:val="20"/>
          <w:szCs w:val="20"/>
          <w:lang w:val="en-US"/>
        </w:rPr>
      </w:pPr>
      <w:r w:rsidRPr="00966D65">
        <w:rPr>
          <w:rFonts w:ascii="Times New Roman" w:hAnsi="Times New Roman" w:cs="Times New Roman"/>
          <w:b/>
          <w:iCs/>
          <w:color w:val="000000" w:themeColor="text1"/>
          <w:sz w:val="24"/>
          <w:szCs w:val="24"/>
          <w:lang w:val="en-US"/>
        </w:rPr>
        <w:t>Correlation of multiple variables and benthic species</w:t>
      </w:r>
      <w:r w:rsidR="007947B7" w:rsidRPr="00FB4C6B">
        <w:rPr>
          <w:noProof/>
        </w:rPr>
        <w:drawing>
          <wp:inline distT="0" distB="0" distL="0" distR="0" wp14:anchorId="655354F4" wp14:editId="48EF1179">
            <wp:extent cx="3587934" cy="3721291"/>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87934" cy="3721291"/>
                    </a:xfrm>
                    <a:prstGeom prst="rect">
                      <a:avLst/>
                    </a:prstGeom>
                  </pic:spPr>
                </pic:pic>
              </a:graphicData>
            </a:graphic>
          </wp:inline>
        </w:drawing>
      </w:r>
      <w:r w:rsidR="00DD7DFA">
        <w:rPr>
          <w:rFonts w:ascii="Times New Roman" w:hAnsi="Times New Roman" w:cs="Times New Roman"/>
          <w:b/>
          <w:iCs/>
          <w:color w:val="000000" w:themeColor="text1"/>
          <w:sz w:val="24"/>
          <w:szCs w:val="24"/>
          <w:lang w:val="en-US"/>
        </w:rPr>
        <w:br/>
      </w:r>
    </w:p>
    <w:p w14:paraId="3B621276" w14:textId="3AEF9DC4" w:rsidR="003C1F33" w:rsidRPr="00966D65" w:rsidRDefault="00362E8A" w:rsidP="00966D65">
      <w:pPr>
        <w:pStyle w:val="Lijstalinea"/>
        <w:numPr>
          <w:ilvl w:val="0"/>
          <w:numId w:val="18"/>
        </w:numPr>
        <w:rPr>
          <w:rFonts w:ascii="Times New Roman" w:hAnsi="Times New Roman" w:cs="Times New Roman"/>
          <w:bCs/>
          <w:color w:val="000000" w:themeColor="text1"/>
          <w:sz w:val="20"/>
          <w:szCs w:val="20"/>
          <w:lang w:val="en-US"/>
        </w:rPr>
      </w:pPr>
      <w:r w:rsidRPr="00966D65">
        <w:rPr>
          <w:rFonts w:ascii="Times New Roman" w:hAnsi="Times New Roman" w:cs="Times New Roman"/>
          <w:b/>
          <w:color w:val="000000" w:themeColor="text1"/>
          <w:sz w:val="24"/>
          <w:szCs w:val="24"/>
          <w:lang w:val="en-US"/>
        </w:rPr>
        <w:t>Correlation of multiple variables and benthic groups</w:t>
      </w:r>
      <w:r w:rsidR="007947B7" w:rsidRPr="00FB4C6B">
        <w:rPr>
          <w:noProof/>
        </w:rPr>
        <w:drawing>
          <wp:inline distT="0" distB="0" distL="0" distR="0" wp14:anchorId="167E19F7" wp14:editId="7EB6C562">
            <wp:extent cx="4083260" cy="3721291"/>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83260" cy="3721291"/>
                    </a:xfrm>
                    <a:prstGeom prst="rect">
                      <a:avLst/>
                    </a:prstGeom>
                  </pic:spPr>
                </pic:pic>
              </a:graphicData>
            </a:graphic>
          </wp:inline>
        </w:drawing>
      </w:r>
    </w:p>
    <w:p w14:paraId="3C6B181A" w14:textId="77777777" w:rsidR="003C1F33" w:rsidRPr="00FB4C6B" w:rsidRDefault="003C1F33" w:rsidP="00FB4C6B">
      <w:pPr>
        <w:rPr>
          <w:rFonts w:ascii="Times New Roman" w:eastAsia="Times New Roman" w:hAnsi="Times New Roman" w:cs="Times New Roman"/>
          <w:bCs/>
          <w:sz w:val="20"/>
          <w:szCs w:val="20"/>
          <w:lang w:val="en-US" w:eastAsia="nl-NL"/>
        </w:rPr>
        <w:sectPr w:rsidR="003C1F33" w:rsidRPr="00FB4C6B" w:rsidSect="002F2DAA">
          <w:pgSz w:w="11906" w:h="16838"/>
          <w:pgMar w:top="1418" w:right="1418" w:bottom="1418" w:left="1418" w:header="709" w:footer="709" w:gutter="0"/>
          <w:cols w:space="708"/>
          <w:docGrid w:linePitch="360"/>
        </w:sectPr>
      </w:pPr>
    </w:p>
    <w:tbl>
      <w:tblPr>
        <w:tblStyle w:val="Onopgemaaktetabel1"/>
        <w:tblpPr w:leftFromText="141" w:rightFromText="141" w:vertAnchor="page" w:horzAnchor="margin" w:tblpY="2305"/>
        <w:tblW w:w="14617" w:type="dxa"/>
        <w:tblLook w:val="04A0" w:firstRow="1" w:lastRow="0" w:firstColumn="1" w:lastColumn="0" w:noHBand="0" w:noVBand="1"/>
      </w:tblPr>
      <w:tblGrid>
        <w:gridCol w:w="1064"/>
        <w:gridCol w:w="2614"/>
        <w:gridCol w:w="2523"/>
        <w:gridCol w:w="1982"/>
        <w:gridCol w:w="1944"/>
        <w:gridCol w:w="720"/>
        <w:gridCol w:w="609"/>
        <w:gridCol w:w="682"/>
        <w:gridCol w:w="818"/>
        <w:gridCol w:w="757"/>
        <w:gridCol w:w="904"/>
      </w:tblGrid>
      <w:tr w:rsidR="00572328" w:rsidRPr="00FB4C6B" w14:paraId="0AF08543" w14:textId="77777777" w:rsidTr="001368C3">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hideMark/>
          </w:tcPr>
          <w:p w14:paraId="548EA61D" w14:textId="5C750B25" w:rsidR="00572328" w:rsidRPr="00FB4C6B" w:rsidRDefault="00572328" w:rsidP="00FB4C6B">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lastRenderedPageBreak/>
              <w:t>Site</w:t>
            </w:r>
          </w:p>
        </w:tc>
        <w:tc>
          <w:tcPr>
            <w:tcW w:w="2614" w:type="dxa"/>
            <w:hideMark/>
          </w:tcPr>
          <w:p w14:paraId="7F878FCE" w14:textId="77777777" w:rsidR="00572328" w:rsidRPr="00FB4C6B" w:rsidRDefault="00572328" w:rsidP="00FB4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Mean</w:t>
            </w:r>
            <w:proofErr w:type="spellEnd"/>
            <w:r w:rsidRPr="00FB4C6B">
              <w:rPr>
                <w:rFonts w:ascii="Times New Roman" w:eastAsia="Times New Roman" w:hAnsi="Times New Roman" w:cs="Times New Roman"/>
                <w:sz w:val="20"/>
                <w:szCs w:val="20"/>
                <w:lang w:eastAsia="nl-NL"/>
              </w:rPr>
              <w:t xml:space="preserve"> </w:t>
            </w:r>
            <w:proofErr w:type="spellStart"/>
            <w:r w:rsidRPr="00FB4C6B">
              <w:rPr>
                <w:rFonts w:ascii="Times New Roman" w:eastAsia="Times New Roman" w:hAnsi="Times New Roman" w:cs="Times New Roman"/>
                <w:sz w:val="20"/>
                <w:szCs w:val="20"/>
                <w:lang w:eastAsia="nl-NL"/>
              </w:rPr>
              <w:t>coral</w:t>
            </w:r>
            <w:proofErr w:type="spellEnd"/>
            <w:r w:rsidRPr="00FB4C6B">
              <w:rPr>
                <w:rFonts w:ascii="Times New Roman" w:eastAsia="Times New Roman" w:hAnsi="Times New Roman" w:cs="Times New Roman"/>
                <w:sz w:val="20"/>
                <w:szCs w:val="20"/>
                <w:lang w:eastAsia="nl-NL"/>
              </w:rPr>
              <w:t xml:space="preserve"> </w:t>
            </w:r>
            <w:r w:rsidRPr="00FB4C6B">
              <w:rPr>
                <w:rFonts w:ascii="Times New Roman" w:eastAsia="Times New Roman" w:hAnsi="Times New Roman" w:cs="Times New Roman"/>
                <w:sz w:val="20"/>
                <w:szCs w:val="20"/>
                <w:lang w:eastAsia="nl-NL"/>
              </w:rPr>
              <w:br/>
              <w:t>cover</w:t>
            </w:r>
          </w:p>
        </w:tc>
        <w:tc>
          <w:tcPr>
            <w:tcW w:w="2523" w:type="dxa"/>
            <w:hideMark/>
          </w:tcPr>
          <w:p w14:paraId="0EA4D9E9" w14:textId="77777777" w:rsidR="00572328" w:rsidRPr="00FB4C6B" w:rsidRDefault="00572328" w:rsidP="00FB4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Mean</w:t>
            </w:r>
            <w:proofErr w:type="spellEnd"/>
            <w:r w:rsidRPr="00FB4C6B">
              <w:rPr>
                <w:rFonts w:ascii="Times New Roman" w:eastAsia="Times New Roman" w:hAnsi="Times New Roman" w:cs="Times New Roman"/>
                <w:sz w:val="20"/>
                <w:szCs w:val="20"/>
                <w:lang w:eastAsia="nl-NL"/>
              </w:rPr>
              <w:t xml:space="preserve"> </w:t>
            </w:r>
            <w:proofErr w:type="spellStart"/>
            <w:r w:rsidRPr="00FB4C6B">
              <w:rPr>
                <w:rFonts w:ascii="Times New Roman" w:eastAsia="Times New Roman" w:hAnsi="Times New Roman" w:cs="Times New Roman"/>
                <w:sz w:val="20"/>
                <w:szCs w:val="20"/>
                <w:lang w:eastAsia="nl-NL"/>
              </w:rPr>
              <w:t>macroalgae</w:t>
            </w:r>
            <w:proofErr w:type="spellEnd"/>
            <w:r w:rsidRPr="00FB4C6B">
              <w:rPr>
                <w:rFonts w:ascii="Times New Roman" w:eastAsia="Times New Roman" w:hAnsi="Times New Roman" w:cs="Times New Roman"/>
                <w:sz w:val="20"/>
                <w:szCs w:val="20"/>
                <w:lang w:eastAsia="nl-NL"/>
              </w:rPr>
              <w:br/>
              <w:t xml:space="preserve"> cover</w:t>
            </w:r>
          </w:p>
        </w:tc>
        <w:tc>
          <w:tcPr>
            <w:tcW w:w="0" w:type="auto"/>
            <w:hideMark/>
          </w:tcPr>
          <w:p w14:paraId="65486DB9" w14:textId="77777777" w:rsidR="00572328" w:rsidRPr="00FB4C6B" w:rsidRDefault="00572328" w:rsidP="00FB4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Mean</w:t>
            </w:r>
            <w:proofErr w:type="spellEnd"/>
            <w:r w:rsidRPr="00FB4C6B">
              <w:rPr>
                <w:rFonts w:ascii="Times New Roman" w:eastAsia="Times New Roman" w:hAnsi="Times New Roman" w:cs="Times New Roman"/>
                <w:sz w:val="20"/>
                <w:szCs w:val="20"/>
                <w:lang w:eastAsia="nl-NL"/>
              </w:rPr>
              <w:t xml:space="preserve"> </w:t>
            </w:r>
            <w:proofErr w:type="spellStart"/>
            <w:r w:rsidRPr="00FB4C6B">
              <w:rPr>
                <w:rFonts w:ascii="Times New Roman" w:eastAsia="Times New Roman" w:hAnsi="Times New Roman" w:cs="Times New Roman"/>
                <w:sz w:val="20"/>
                <w:szCs w:val="20"/>
                <w:lang w:eastAsia="nl-NL"/>
              </w:rPr>
              <w:t>herbivorous</w:t>
            </w:r>
            <w:proofErr w:type="spellEnd"/>
            <w:r w:rsidRPr="00FB4C6B">
              <w:rPr>
                <w:rFonts w:ascii="Times New Roman" w:eastAsia="Times New Roman" w:hAnsi="Times New Roman" w:cs="Times New Roman"/>
                <w:sz w:val="20"/>
                <w:szCs w:val="20"/>
                <w:lang w:eastAsia="nl-NL"/>
              </w:rPr>
              <w:br/>
              <w:t xml:space="preserve"> </w:t>
            </w:r>
            <w:proofErr w:type="spellStart"/>
            <w:r w:rsidRPr="00FB4C6B">
              <w:rPr>
                <w:rFonts w:ascii="Times New Roman" w:eastAsia="Times New Roman" w:hAnsi="Times New Roman" w:cs="Times New Roman"/>
                <w:sz w:val="20"/>
                <w:szCs w:val="20"/>
                <w:lang w:eastAsia="nl-NL"/>
              </w:rPr>
              <w:t>fish</w:t>
            </w:r>
            <w:proofErr w:type="spellEnd"/>
          </w:p>
        </w:tc>
        <w:tc>
          <w:tcPr>
            <w:tcW w:w="0" w:type="auto"/>
            <w:hideMark/>
          </w:tcPr>
          <w:p w14:paraId="26A6473F" w14:textId="77777777" w:rsidR="00572328" w:rsidRPr="00FB4C6B" w:rsidRDefault="00572328" w:rsidP="00FB4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Mean</w:t>
            </w:r>
            <w:proofErr w:type="spellEnd"/>
            <w:r w:rsidRPr="00FB4C6B">
              <w:rPr>
                <w:rFonts w:ascii="Times New Roman" w:eastAsia="Times New Roman" w:hAnsi="Times New Roman" w:cs="Times New Roman"/>
                <w:sz w:val="20"/>
                <w:szCs w:val="20"/>
                <w:lang w:eastAsia="nl-NL"/>
              </w:rPr>
              <w:t xml:space="preserve"> commercial </w:t>
            </w:r>
            <w:r w:rsidRPr="00FB4C6B">
              <w:rPr>
                <w:rFonts w:ascii="Times New Roman" w:eastAsia="Times New Roman" w:hAnsi="Times New Roman" w:cs="Times New Roman"/>
                <w:sz w:val="20"/>
                <w:szCs w:val="20"/>
                <w:lang w:eastAsia="nl-NL"/>
              </w:rPr>
              <w:br/>
            </w:r>
            <w:proofErr w:type="spellStart"/>
            <w:r w:rsidRPr="00FB4C6B">
              <w:rPr>
                <w:rFonts w:ascii="Times New Roman" w:eastAsia="Times New Roman" w:hAnsi="Times New Roman" w:cs="Times New Roman"/>
                <w:sz w:val="20"/>
                <w:szCs w:val="20"/>
                <w:lang w:eastAsia="nl-NL"/>
              </w:rPr>
              <w:t>fish</w:t>
            </w:r>
            <w:proofErr w:type="spellEnd"/>
          </w:p>
        </w:tc>
        <w:tc>
          <w:tcPr>
            <w:tcW w:w="0" w:type="auto"/>
            <w:hideMark/>
          </w:tcPr>
          <w:p w14:paraId="54080B16" w14:textId="77777777" w:rsidR="00572328" w:rsidRPr="00FB4C6B" w:rsidRDefault="00572328" w:rsidP="00FB4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coral</w:t>
            </w:r>
            <w:proofErr w:type="spellEnd"/>
          </w:p>
        </w:tc>
        <w:tc>
          <w:tcPr>
            <w:tcW w:w="0" w:type="auto"/>
            <w:hideMark/>
          </w:tcPr>
          <w:p w14:paraId="539E249B" w14:textId="77777777" w:rsidR="00572328" w:rsidRPr="00FB4C6B" w:rsidRDefault="00572328" w:rsidP="00FB4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MA</w:t>
            </w:r>
          </w:p>
        </w:tc>
        <w:tc>
          <w:tcPr>
            <w:tcW w:w="0" w:type="auto"/>
            <w:hideMark/>
          </w:tcPr>
          <w:p w14:paraId="74EF3170" w14:textId="77777777" w:rsidR="00572328" w:rsidRPr="00FB4C6B" w:rsidRDefault="00572328" w:rsidP="00FB4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herb</w:t>
            </w:r>
            <w:proofErr w:type="spellEnd"/>
          </w:p>
        </w:tc>
        <w:tc>
          <w:tcPr>
            <w:tcW w:w="0" w:type="auto"/>
            <w:hideMark/>
          </w:tcPr>
          <w:p w14:paraId="17487B71" w14:textId="77777777" w:rsidR="00572328" w:rsidRPr="00FB4C6B" w:rsidRDefault="00572328" w:rsidP="00FB4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comm</w:t>
            </w:r>
            <w:proofErr w:type="spellEnd"/>
          </w:p>
        </w:tc>
        <w:tc>
          <w:tcPr>
            <w:tcW w:w="0" w:type="auto"/>
            <w:hideMark/>
          </w:tcPr>
          <w:p w14:paraId="52B46B4D" w14:textId="77777777" w:rsidR="00572328" w:rsidRPr="00FB4C6B" w:rsidRDefault="00572328" w:rsidP="00FB4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mean</w:t>
            </w:r>
            <w:proofErr w:type="spellEnd"/>
          </w:p>
        </w:tc>
        <w:tc>
          <w:tcPr>
            <w:tcW w:w="0" w:type="auto"/>
            <w:hideMark/>
          </w:tcPr>
          <w:p w14:paraId="6E854D39" w14:textId="77777777" w:rsidR="00572328" w:rsidRPr="00FB4C6B" w:rsidRDefault="00572328" w:rsidP="00FB4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label</w:t>
            </w:r>
          </w:p>
        </w:tc>
      </w:tr>
      <w:tr w:rsidR="001368C3" w:rsidRPr="00FB4C6B" w14:paraId="3244E46F" w14:textId="77777777" w:rsidTr="001368C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auto"/>
            <w:hideMark/>
          </w:tcPr>
          <w:p w14:paraId="36DC75B8"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CG</w:t>
            </w:r>
          </w:p>
        </w:tc>
        <w:tc>
          <w:tcPr>
            <w:tcW w:w="2614" w:type="dxa"/>
            <w:hideMark/>
          </w:tcPr>
          <w:p w14:paraId="429CE4B1" w14:textId="1139834E"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5.02 (-2.80 +4.87)</w:t>
            </w:r>
          </w:p>
        </w:tc>
        <w:tc>
          <w:tcPr>
            <w:tcW w:w="2523" w:type="dxa"/>
          </w:tcPr>
          <w:p w14:paraId="17FE33C5" w14:textId="666EFA49"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24.01 (-9.36 +13.26)</w:t>
            </w:r>
          </w:p>
        </w:tc>
        <w:tc>
          <w:tcPr>
            <w:tcW w:w="0" w:type="auto"/>
            <w:vAlign w:val="center"/>
            <w:hideMark/>
          </w:tcPr>
          <w:p w14:paraId="0E14BB66" w14:textId="1E227ECB"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2204.55</w:t>
            </w:r>
          </w:p>
        </w:tc>
        <w:tc>
          <w:tcPr>
            <w:tcW w:w="0" w:type="auto"/>
            <w:vAlign w:val="center"/>
            <w:hideMark/>
          </w:tcPr>
          <w:p w14:paraId="4C65FFB0" w14:textId="03438412"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2091.44</w:t>
            </w:r>
          </w:p>
        </w:tc>
        <w:tc>
          <w:tcPr>
            <w:tcW w:w="0" w:type="auto"/>
            <w:hideMark/>
          </w:tcPr>
          <w:p w14:paraId="000ECF4B"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5333273E"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6C755BCD"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3</w:t>
            </w:r>
          </w:p>
        </w:tc>
        <w:tc>
          <w:tcPr>
            <w:tcW w:w="0" w:type="auto"/>
            <w:hideMark/>
          </w:tcPr>
          <w:p w14:paraId="6D4FACA0"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5</w:t>
            </w:r>
          </w:p>
        </w:tc>
        <w:tc>
          <w:tcPr>
            <w:tcW w:w="0" w:type="auto"/>
            <w:hideMark/>
          </w:tcPr>
          <w:p w14:paraId="249E585C"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3.00</w:t>
            </w:r>
          </w:p>
        </w:tc>
        <w:tc>
          <w:tcPr>
            <w:tcW w:w="0" w:type="auto"/>
            <w:hideMark/>
          </w:tcPr>
          <w:p w14:paraId="69B079FE"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Fair</w:t>
            </w:r>
          </w:p>
        </w:tc>
      </w:tr>
      <w:tr w:rsidR="001368C3" w:rsidRPr="00FB4C6B" w14:paraId="624744BB" w14:textId="77777777" w:rsidTr="001368C3">
        <w:trPr>
          <w:trHeight w:val="557"/>
        </w:trPr>
        <w:tc>
          <w:tcPr>
            <w:cnfStyle w:val="001000000000" w:firstRow="0" w:lastRow="0" w:firstColumn="1" w:lastColumn="0" w:oddVBand="0" w:evenVBand="0" w:oddHBand="0" w:evenHBand="0" w:firstRowFirstColumn="0" w:firstRowLastColumn="0" w:lastRowFirstColumn="0" w:lastRowLastColumn="0"/>
            <w:tcW w:w="0" w:type="auto"/>
            <w:hideMark/>
          </w:tcPr>
          <w:p w14:paraId="43CA81E1"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DC</w:t>
            </w:r>
          </w:p>
        </w:tc>
        <w:tc>
          <w:tcPr>
            <w:tcW w:w="2614" w:type="dxa"/>
            <w:hideMark/>
          </w:tcPr>
          <w:p w14:paraId="4AE57D90" w14:textId="4A84B024"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5.17 (-2.34 +3.55)</w:t>
            </w:r>
          </w:p>
        </w:tc>
        <w:tc>
          <w:tcPr>
            <w:tcW w:w="2523" w:type="dxa"/>
          </w:tcPr>
          <w:p w14:paraId="610EDB92" w14:textId="5F6624F3"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26.70 (-11.17 +16.33)</w:t>
            </w:r>
          </w:p>
        </w:tc>
        <w:tc>
          <w:tcPr>
            <w:tcW w:w="0" w:type="auto"/>
            <w:vAlign w:val="center"/>
            <w:hideMark/>
          </w:tcPr>
          <w:p w14:paraId="120A5D36" w14:textId="1EB5CC51"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2191.98</w:t>
            </w:r>
          </w:p>
        </w:tc>
        <w:tc>
          <w:tcPr>
            <w:tcW w:w="0" w:type="auto"/>
            <w:vAlign w:val="center"/>
            <w:hideMark/>
          </w:tcPr>
          <w:p w14:paraId="32A6AD0C" w14:textId="2EE75056"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606.13</w:t>
            </w:r>
          </w:p>
        </w:tc>
        <w:tc>
          <w:tcPr>
            <w:tcW w:w="0" w:type="auto"/>
            <w:hideMark/>
          </w:tcPr>
          <w:p w14:paraId="3F496353"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7D74494E"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712D3396"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3</w:t>
            </w:r>
          </w:p>
        </w:tc>
        <w:tc>
          <w:tcPr>
            <w:tcW w:w="0" w:type="auto"/>
            <w:hideMark/>
          </w:tcPr>
          <w:p w14:paraId="6E21043D"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03AC9705"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2.00</w:t>
            </w:r>
          </w:p>
        </w:tc>
        <w:tc>
          <w:tcPr>
            <w:tcW w:w="0" w:type="auto"/>
            <w:hideMark/>
          </w:tcPr>
          <w:p w14:paraId="0F2A3BDD"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Poor</w:t>
            </w:r>
            <w:proofErr w:type="spellEnd"/>
          </w:p>
        </w:tc>
      </w:tr>
      <w:tr w:rsidR="001368C3" w:rsidRPr="00FB4C6B" w14:paraId="5E1F187D" w14:textId="77777777" w:rsidTr="001368C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hideMark/>
          </w:tcPr>
          <w:p w14:paraId="0FA74930"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DP</w:t>
            </w:r>
          </w:p>
        </w:tc>
        <w:tc>
          <w:tcPr>
            <w:tcW w:w="2614" w:type="dxa"/>
            <w:hideMark/>
          </w:tcPr>
          <w:p w14:paraId="1FAF7228" w14:textId="6CA4703E"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9.91 (-5.68 +10.08)</w:t>
            </w:r>
          </w:p>
        </w:tc>
        <w:tc>
          <w:tcPr>
            <w:tcW w:w="2523" w:type="dxa"/>
          </w:tcPr>
          <w:p w14:paraId="28BB3975" w14:textId="00DF133A"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15.87 (-12.85 +35.22)</w:t>
            </w:r>
          </w:p>
        </w:tc>
        <w:tc>
          <w:tcPr>
            <w:tcW w:w="0" w:type="auto"/>
            <w:vAlign w:val="center"/>
            <w:hideMark/>
          </w:tcPr>
          <w:p w14:paraId="3197F793" w14:textId="0D8A62CC"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2521.82</w:t>
            </w:r>
          </w:p>
        </w:tc>
        <w:tc>
          <w:tcPr>
            <w:tcW w:w="0" w:type="auto"/>
            <w:vAlign w:val="center"/>
            <w:hideMark/>
          </w:tcPr>
          <w:p w14:paraId="2E01937A" w14:textId="521FB7E2"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674.13</w:t>
            </w:r>
          </w:p>
        </w:tc>
        <w:tc>
          <w:tcPr>
            <w:tcW w:w="0" w:type="auto"/>
            <w:hideMark/>
          </w:tcPr>
          <w:p w14:paraId="0D837754"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07859A5A"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2B7F1117"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3</w:t>
            </w:r>
          </w:p>
        </w:tc>
        <w:tc>
          <w:tcPr>
            <w:tcW w:w="0" w:type="auto"/>
            <w:hideMark/>
          </w:tcPr>
          <w:p w14:paraId="44BF6124"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7CFE8E59"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2.25</w:t>
            </w:r>
          </w:p>
        </w:tc>
        <w:tc>
          <w:tcPr>
            <w:tcW w:w="0" w:type="auto"/>
            <w:hideMark/>
          </w:tcPr>
          <w:p w14:paraId="4CA7D83A"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Poor</w:t>
            </w:r>
            <w:proofErr w:type="spellEnd"/>
          </w:p>
        </w:tc>
      </w:tr>
      <w:tr w:rsidR="001368C3" w:rsidRPr="00FB4C6B" w14:paraId="762BF99E" w14:textId="77777777" w:rsidTr="001368C3">
        <w:trPr>
          <w:trHeight w:val="557"/>
        </w:trPr>
        <w:tc>
          <w:tcPr>
            <w:cnfStyle w:val="001000000000" w:firstRow="0" w:lastRow="0" w:firstColumn="1" w:lastColumn="0" w:oddVBand="0" w:evenVBand="0" w:oddHBand="0" w:evenHBand="0" w:firstRowFirstColumn="0" w:firstRowLastColumn="0" w:lastRowFirstColumn="0" w:lastRowLastColumn="0"/>
            <w:tcW w:w="0" w:type="auto"/>
            <w:hideMark/>
          </w:tcPr>
          <w:p w14:paraId="6961FB53"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ED</w:t>
            </w:r>
          </w:p>
        </w:tc>
        <w:tc>
          <w:tcPr>
            <w:tcW w:w="2614" w:type="dxa"/>
            <w:hideMark/>
          </w:tcPr>
          <w:p w14:paraId="6EF38C8C" w14:textId="08F1458E"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14.37 (-9.30 +18.46)</w:t>
            </w:r>
          </w:p>
        </w:tc>
        <w:tc>
          <w:tcPr>
            <w:tcW w:w="2523" w:type="dxa"/>
          </w:tcPr>
          <w:p w14:paraId="1063B832" w14:textId="2B0615E1"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14.92 (-4.37 +5.60)</w:t>
            </w:r>
          </w:p>
        </w:tc>
        <w:tc>
          <w:tcPr>
            <w:tcW w:w="0" w:type="auto"/>
            <w:vAlign w:val="center"/>
            <w:hideMark/>
          </w:tcPr>
          <w:p w14:paraId="5C9E07D7" w14:textId="5C152E07"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2621.11</w:t>
            </w:r>
          </w:p>
        </w:tc>
        <w:tc>
          <w:tcPr>
            <w:tcW w:w="0" w:type="auto"/>
            <w:vAlign w:val="center"/>
            <w:hideMark/>
          </w:tcPr>
          <w:p w14:paraId="359FAD5B" w14:textId="41842608"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674.33</w:t>
            </w:r>
          </w:p>
        </w:tc>
        <w:tc>
          <w:tcPr>
            <w:tcW w:w="0" w:type="auto"/>
            <w:hideMark/>
          </w:tcPr>
          <w:p w14:paraId="49CA4543"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3</w:t>
            </w:r>
          </w:p>
        </w:tc>
        <w:tc>
          <w:tcPr>
            <w:tcW w:w="0" w:type="auto"/>
            <w:hideMark/>
          </w:tcPr>
          <w:p w14:paraId="6FD006EF"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1AA6F8BC"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3</w:t>
            </w:r>
          </w:p>
        </w:tc>
        <w:tc>
          <w:tcPr>
            <w:tcW w:w="0" w:type="auto"/>
            <w:hideMark/>
          </w:tcPr>
          <w:p w14:paraId="12A10C28"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475C156D"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2.50</w:t>
            </w:r>
          </w:p>
        </w:tc>
        <w:tc>
          <w:tcPr>
            <w:tcW w:w="0" w:type="auto"/>
            <w:hideMark/>
          </w:tcPr>
          <w:p w14:paraId="32AEC799"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Poor</w:t>
            </w:r>
            <w:proofErr w:type="spellEnd"/>
          </w:p>
        </w:tc>
      </w:tr>
      <w:tr w:rsidR="001368C3" w:rsidRPr="00FB4C6B" w14:paraId="2B982FE8" w14:textId="77777777" w:rsidTr="001368C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auto"/>
            <w:hideMark/>
          </w:tcPr>
          <w:p w14:paraId="6D91D5EF"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EP</w:t>
            </w:r>
          </w:p>
        </w:tc>
        <w:tc>
          <w:tcPr>
            <w:tcW w:w="2614" w:type="dxa"/>
            <w:hideMark/>
          </w:tcPr>
          <w:p w14:paraId="0EC92478" w14:textId="23822E0C"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4.85 (-2.80 +4.98)</w:t>
            </w:r>
          </w:p>
        </w:tc>
        <w:tc>
          <w:tcPr>
            <w:tcW w:w="2523" w:type="dxa"/>
          </w:tcPr>
          <w:p w14:paraId="5588BFC6" w14:textId="542D4143"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32.72 (-9.04 +11.41)</w:t>
            </w:r>
          </w:p>
        </w:tc>
        <w:tc>
          <w:tcPr>
            <w:tcW w:w="0" w:type="auto"/>
            <w:vAlign w:val="center"/>
            <w:hideMark/>
          </w:tcPr>
          <w:p w14:paraId="7A31E0E6" w14:textId="5FB364DE"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3295.17</w:t>
            </w:r>
          </w:p>
        </w:tc>
        <w:tc>
          <w:tcPr>
            <w:tcW w:w="0" w:type="auto"/>
            <w:vAlign w:val="center"/>
            <w:hideMark/>
          </w:tcPr>
          <w:p w14:paraId="668DCCD1" w14:textId="06D6567F"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8.10</w:t>
            </w:r>
          </w:p>
        </w:tc>
        <w:tc>
          <w:tcPr>
            <w:tcW w:w="0" w:type="auto"/>
            <w:hideMark/>
          </w:tcPr>
          <w:p w14:paraId="68F7521A"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7315AA06"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2128AEAE"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4</w:t>
            </w:r>
          </w:p>
        </w:tc>
        <w:tc>
          <w:tcPr>
            <w:tcW w:w="0" w:type="auto"/>
            <w:hideMark/>
          </w:tcPr>
          <w:p w14:paraId="30C1FE7C"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1D4CBA82"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1.75</w:t>
            </w:r>
          </w:p>
        </w:tc>
        <w:tc>
          <w:tcPr>
            <w:tcW w:w="0" w:type="auto"/>
            <w:hideMark/>
          </w:tcPr>
          <w:p w14:paraId="239BD070"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Critical</w:t>
            </w:r>
          </w:p>
        </w:tc>
      </w:tr>
      <w:tr w:rsidR="001368C3" w:rsidRPr="00FB4C6B" w14:paraId="0DCB5CDE" w14:textId="77777777" w:rsidTr="001368C3">
        <w:trPr>
          <w:trHeight w:val="557"/>
        </w:trPr>
        <w:tc>
          <w:tcPr>
            <w:cnfStyle w:val="001000000000" w:firstRow="0" w:lastRow="0" w:firstColumn="1" w:lastColumn="0" w:oddVBand="0" w:evenVBand="0" w:oddHBand="0" w:evenHBand="0" w:firstRowFirstColumn="0" w:firstRowLastColumn="0" w:lastRowFirstColumn="0" w:lastRowLastColumn="0"/>
            <w:tcW w:w="0" w:type="auto"/>
            <w:hideMark/>
          </w:tcPr>
          <w:p w14:paraId="2FBA69B3"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GD</w:t>
            </w:r>
          </w:p>
        </w:tc>
        <w:tc>
          <w:tcPr>
            <w:tcW w:w="2614" w:type="dxa"/>
            <w:hideMark/>
          </w:tcPr>
          <w:p w14:paraId="1D75B924" w14:textId="672D80B1"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5.92 (-3.24 +5.53)</w:t>
            </w:r>
          </w:p>
        </w:tc>
        <w:tc>
          <w:tcPr>
            <w:tcW w:w="2523" w:type="dxa"/>
          </w:tcPr>
          <w:p w14:paraId="484C6DFF" w14:textId="57AEE442"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1.87 (-1.20 +2.36)</w:t>
            </w:r>
          </w:p>
        </w:tc>
        <w:tc>
          <w:tcPr>
            <w:tcW w:w="0" w:type="auto"/>
            <w:vAlign w:val="center"/>
            <w:hideMark/>
          </w:tcPr>
          <w:p w14:paraId="3724BA43" w14:textId="70BC2183"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2003.30</w:t>
            </w:r>
          </w:p>
        </w:tc>
        <w:tc>
          <w:tcPr>
            <w:tcW w:w="0" w:type="auto"/>
            <w:vAlign w:val="center"/>
            <w:hideMark/>
          </w:tcPr>
          <w:p w14:paraId="170A6207" w14:textId="54DC250B"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4319.11</w:t>
            </w:r>
          </w:p>
        </w:tc>
        <w:tc>
          <w:tcPr>
            <w:tcW w:w="0" w:type="auto"/>
            <w:hideMark/>
          </w:tcPr>
          <w:p w14:paraId="045F572D"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58A00867"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4</w:t>
            </w:r>
          </w:p>
        </w:tc>
        <w:tc>
          <w:tcPr>
            <w:tcW w:w="0" w:type="auto"/>
            <w:hideMark/>
          </w:tcPr>
          <w:p w14:paraId="0E6F33F5"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3</w:t>
            </w:r>
          </w:p>
        </w:tc>
        <w:tc>
          <w:tcPr>
            <w:tcW w:w="0" w:type="auto"/>
            <w:hideMark/>
          </w:tcPr>
          <w:p w14:paraId="5B28FDFE"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5</w:t>
            </w:r>
          </w:p>
        </w:tc>
        <w:tc>
          <w:tcPr>
            <w:tcW w:w="0" w:type="auto"/>
            <w:hideMark/>
          </w:tcPr>
          <w:p w14:paraId="4EA4D7C2"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3.50</w:t>
            </w:r>
          </w:p>
        </w:tc>
        <w:tc>
          <w:tcPr>
            <w:tcW w:w="0" w:type="auto"/>
            <w:hideMark/>
          </w:tcPr>
          <w:p w14:paraId="24F60931"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Good</w:t>
            </w:r>
            <w:proofErr w:type="spellEnd"/>
          </w:p>
        </w:tc>
      </w:tr>
      <w:tr w:rsidR="001368C3" w:rsidRPr="00FB4C6B" w14:paraId="7B6290B3" w14:textId="77777777" w:rsidTr="001368C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hideMark/>
          </w:tcPr>
          <w:p w14:paraId="6AE97D40"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LG/</w:t>
            </w:r>
            <w:proofErr w:type="spellStart"/>
            <w:r w:rsidRPr="00FB4C6B">
              <w:rPr>
                <w:rFonts w:ascii="Times New Roman" w:eastAsia="Times New Roman" w:hAnsi="Times New Roman" w:cs="Times New Roman"/>
                <w:sz w:val="20"/>
                <w:szCs w:val="20"/>
                <w:lang w:eastAsia="nl-NL"/>
              </w:rPr>
              <w:t>CaG</w:t>
            </w:r>
            <w:proofErr w:type="spellEnd"/>
          </w:p>
        </w:tc>
        <w:tc>
          <w:tcPr>
            <w:tcW w:w="2614" w:type="dxa"/>
          </w:tcPr>
          <w:p w14:paraId="1A76E70E" w14:textId="6B77AFA2"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1.26 (-1.22 +6.62)</w:t>
            </w:r>
          </w:p>
        </w:tc>
        <w:tc>
          <w:tcPr>
            <w:tcW w:w="2523" w:type="dxa"/>
          </w:tcPr>
          <w:p w14:paraId="5E8ABFA7" w14:textId="6999DD20"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0.89 (-0.77 +39.18)</w:t>
            </w:r>
          </w:p>
        </w:tc>
        <w:tc>
          <w:tcPr>
            <w:tcW w:w="0" w:type="auto"/>
            <w:vAlign w:val="center"/>
            <w:hideMark/>
          </w:tcPr>
          <w:p w14:paraId="0BE75305" w14:textId="5C1B74E4"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841.08</w:t>
            </w:r>
          </w:p>
        </w:tc>
        <w:tc>
          <w:tcPr>
            <w:tcW w:w="0" w:type="auto"/>
            <w:vAlign w:val="center"/>
            <w:hideMark/>
          </w:tcPr>
          <w:p w14:paraId="4468A921" w14:textId="1BAE0FA3"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423.87</w:t>
            </w:r>
          </w:p>
        </w:tc>
        <w:tc>
          <w:tcPr>
            <w:tcW w:w="0" w:type="auto"/>
            <w:hideMark/>
          </w:tcPr>
          <w:p w14:paraId="7E2D274F"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2549F71D"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2199DF4A"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2717E5DD"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5ADA09CE"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1.25</w:t>
            </w:r>
          </w:p>
        </w:tc>
        <w:tc>
          <w:tcPr>
            <w:tcW w:w="0" w:type="auto"/>
            <w:hideMark/>
          </w:tcPr>
          <w:p w14:paraId="79B6F85A"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Critical</w:t>
            </w:r>
          </w:p>
        </w:tc>
      </w:tr>
      <w:tr w:rsidR="001368C3" w:rsidRPr="00FB4C6B" w14:paraId="6501D8FC" w14:textId="77777777" w:rsidTr="001368C3">
        <w:trPr>
          <w:trHeight w:val="557"/>
        </w:trPr>
        <w:tc>
          <w:tcPr>
            <w:cnfStyle w:val="001000000000" w:firstRow="0" w:lastRow="0" w:firstColumn="1" w:lastColumn="0" w:oddVBand="0" w:evenVBand="0" w:oddHBand="0" w:evenHBand="0" w:firstRowFirstColumn="0" w:firstRowLastColumn="0" w:lastRowFirstColumn="0" w:lastRowLastColumn="0"/>
            <w:tcW w:w="0" w:type="auto"/>
            <w:hideMark/>
          </w:tcPr>
          <w:p w14:paraId="745EF986"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PC</w:t>
            </w:r>
          </w:p>
        </w:tc>
        <w:tc>
          <w:tcPr>
            <w:tcW w:w="2614" w:type="dxa"/>
          </w:tcPr>
          <w:p w14:paraId="7A97927F" w14:textId="4EC4F774"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4.46 (-2.15 + 3.39)</w:t>
            </w:r>
          </w:p>
        </w:tc>
        <w:tc>
          <w:tcPr>
            <w:tcW w:w="2523" w:type="dxa"/>
          </w:tcPr>
          <w:p w14:paraId="23DC060E" w14:textId="75560D61"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5.41 (-3.40 +6.53)</w:t>
            </w:r>
          </w:p>
        </w:tc>
        <w:tc>
          <w:tcPr>
            <w:tcW w:w="0" w:type="auto"/>
            <w:vAlign w:val="center"/>
            <w:hideMark/>
          </w:tcPr>
          <w:p w14:paraId="4AE0FA90" w14:textId="67F2C10A"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2396.22</w:t>
            </w:r>
          </w:p>
        </w:tc>
        <w:tc>
          <w:tcPr>
            <w:tcW w:w="0" w:type="auto"/>
            <w:vAlign w:val="center"/>
            <w:hideMark/>
          </w:tcPr>
          <w:p w14:paraId="33F937FC" w14:textId="69B8228D"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5772.20</w:t>
            </w:r>
          </w:p>
        </w:tc>
        <w:tc>
          <w:tcPr>
            <w:tcW w:w="0" w:type="auto"/>
            <w:hideMark/>
          </w:tcPr>
          <w:p w14:paraId="7AE597EF"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5502A069"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60D0CE42"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3</w:t>
            </w:r>
          </w:p>
        </w:tc>
        <w:tc>
          <w:tcPr>
            <w:tcW w:w="0" w:type="auto"/>
            <w:hideMark/>
          </w:tcPr>
          <w:p w14:paraId="4585AC51"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5</w:t>
            </w:r>
          </w:p>
        </w:tc>
        <w:tc>
          <w:tcPr>
            <w:tcW w:w="0" w:type="auto"/>
            <w:hideMark/>
          </w:tcPr>
          <w:p w14:paraId="3430804F"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2.50</w:t>
            </w:r>
          </w:p>
        </w:tc>
        <w:tc>
          <w:tcPr>
            <w:tcW w:w="0" w:type="auto"/>
            <w:hideMark/>
          </w:tcPr>
          <w:p w14:paraId="43B72B38"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roofErr w:type="spellStart"/>
            <w:r w:rsidRPr="00FB4C6B">
              <w:rPr>
                <w:rFonts w:ascii="Times New Roman" w:eastAsia="Times New Roman" w:hAnsi="Times New Roman" w:cs="Times New Roman"/>
                <w:sz w:val="20"/>
                <w:szCs w:val="20"/>
                <w:lang w:eastAsia="nl-NL"/>
              </w:rPr>
              <w:t>Poor</w:t>
            </w:r>
            <w:proofErr w:type="spellEnd"/>
          </w:p>
        </w:tc>
      </w:tr>
      <w:tr w:rsidR="001368C3" w:rsidRPr="00FB4C6B" w14:paraId="4650ECBC" w14:textId="77777777" w:rsidTr="001368C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auto"/>
            <w:hideMark/>
          </w:tcPr>
          <w:p w14:paraId="5640BFE6"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RG</w:t>
            </w:r>
          </w:p>
        </w:tc>
        <w:tc>
          <w:tcPr>
            <w:tcW w:w="2614" w:type="dxa"/>
          </w:tcPr>
          <w:p w14:paraId="0D0EBA2B" w14:textId="014C4631"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2.62 (-1.47 +2.58)</w:t>
            </w:r>
          </w:p>
        </w:tc>
        <w:tc>
          <w:tcPr>
            <w:tcW w:w="2523" w:type="dxa"/>
          </w:tcPr>
          <w:p w14:paraId="0908AE69" w14:textId="662D7454"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1.74 (-1.53 +77.20</w:t>
            </w:r>
          </w:p>
        </w:tc>
        <w:tc>
          <w:tcPr>
            <w:tcW w:w="0" w:type="auto"/>
            <w:vAlign w:val="center"/>
            <w:hideMark/>
          </w:tcPr>
          <w:p w14:paraId="2D179AC2" w14:textId="576F1DC5"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398.03</w:t>
            </w:r>
          </w:p>
        </w:tc>
        <w:tc>
          <w:tcPr>
            <w:tcW w:w="0" w:type="auto"/>
            <w:vAlign w:val="center"/>
            <w:hideMark/>
          </w:tcPr>
          <w:p w14:paraId="7D98C92F" w14:textId="1683A0F9"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488.07</w:t>
            </w:r>
          </w:p>
        </w:tc>
        <w:tc>
          <w:tcPr>
            <w:tcW w:w="0" w:type="auto"/>
            <w:hideMark/>
          </w:tcPr>
          <w:p w14:paraId="696AFF91"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48DB424E"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3</w:t>
            </w:r>
          </w:p>
        </w:tc>
        <w:tc>
          <w:tcPr>
            <w:tcW w:w="0" w:type="auto"/>
            <w:hideMark/>
          </w:tcPr>
          <w:p w14:paraId="1E8B8201"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690727C5"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528D8E60"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1.75</w:t>
            </w:r>
          </w:p>
        </w:tc>
        <w:tc>
          <w:tcPr>
            <w:tcW w:w="0" w:type="auto"/>
            <w:hideMark/>
          </w:tcPr>
          <w:p w14:paraId="1B9BE29A"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Critical</w:t>
            </w:r>
          </w:p>
        </w:tc>
      </w:tr>
      <w:tr w:rsidR="001368C3" w:rsidRPr="00FB4C6B" w14:paraId="5600D3F2" w14:textId="77777777" w:rsidTr="001368C3">
        <w:trPr>
          <w:trHeight w:val="557"/>
        </w:trPr>
        <w:tc>
          <w:tcPr>
            <w:cnfStyle w:val="001000000000" w:firstRow="0" w:lastRow="0" w:firstColumn="1" w:lastColumn="0" w:oddVBand="0" w:evenVBand="0" w:oddHBand="0" w:evenHBand="0" w:firstRowFirstColumn="0" w:firstRowLastColumn="0" w:lastRowFirstColumn="0" w:lastRowLastColumn="0"/>
            <w:tcW w:w="0" w:type="auto"/>
            <w:hideMark/>
          </w:tcPr>
          <w:p w14:paraId="18DEBC2A"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SH</w:t>
            </w:r>
          </w:p>
        </w:tc>
        <w:tc>
          <w:tcPr>
            <w:tcW w:w="2614" w:type="dxa"/>
          </w:tcPr>
          <w:p w14:paraId="33E55154" w14:textId="78D4B300"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4.94 (-1.36 +1.71)</w:t>
            </w:r>
          </w:p>
        </w:tc>
        <w:tc>
          <w:tcPr>
            <w:tcW w:w="2523" w:type="dxa"/>
          </w:tcPr>
          <w:p w14:paraId="7F6DD496" w14:textId="12E3EF4E"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4.54 (-3.72 +10.46)</w:t>
            </w:r>
          </w:p>
        </w:tc>
        <w:tc>
          <w:tcPr>
            <w:tcW w:w="0" w:type="auto"/>
            <w:vAlign w:val="center"/>
            <w:hideMark/>
          </w:tcPr>
          <w:p w14:paraId="33816CDD" w14:textId="23071C58"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3582.17</w:t>
            </w:r>
          </w:p>
        </w:tc>
        <w:tc>
          <w:tcPr>
            <w:tcW w:w="0" w:type="auto"/>
            <w:vAlign w:val="center"/>
            <w:hideMark/>
          </w:tcPr>
          <w:p w14:paraId="073A2332" w14:textId="717DC2CE"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498.21</w:t>
            </w:r>
          </w:p>
        </w:tc>
        <w:tc>
          <w:tcPr>
            <w:tcW w:w="0" w:type="auto"/>
            <w:hideMark/>
          </w:tcPr>
          <w:p w14:paraId="5C64DE86"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24B99EB6"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5</w:t>
            </w:r>
          </w:p>
        </w:tc>
        <w:tc>
          <w:tcPr>
            <w:tcW w:w="0" w:type="auto"/>
            <w:hideMark/>
          </w:tcPr>
          <w:p w14:paraId="000A7267"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5</w:t>
            </w:r>
          </w:p>
        </w:tc>
        <w:tc>
          <w:tcPr>
            <w:tcW w:w="0" w:type="auto"/>
            <w:hideMark/>
          </w:tcPr>
          <w:p w14:paraId="2BD39B6E"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6FFEA5C6"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3.25</w:t>
            </w:r>
          </w:p>
        </w:tc>
        <w:tc>
          <w:tcPr>
            <w:tcW w:w="0" w:type="auto"/>
            <w:hideMark/>
          </w:tcPr>
          <w:p w14:paraId="172A8A1A"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Fair</w:t>
            </w:r>
          </w:p>
        </w:tc>
      </w:tr>
      <w:tr w:rsidR="001368C3" w:rsidRPr="00FB4C6B" w14:paraId="2EEAF3F1" w14:textId="77777777" w:rsidTr="001368C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hideMark/>
          </w:tcPr>
          <w:p w14:paraId="5859B3A7"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TF</w:t>
            </w:r>
          </w:p>
        </w:tc>
        <w:tc>
          <w:tcPr>
            <w:tcW w:w="2614" w:type="dxa"/>
          </w:tcPr>
          <w:p w14:paraId="044DE603" w14:textId="4D6030D1"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1.01 (-0.33 + 0.43)</w:t>
            </w:r>
          </w:p>
        </w:tc>
        <w:tc>
          <w:tcPr>
            <w:tcW w:w="2523" w:type="dxa"/>
          </w:tcPr>
          <w:p w14:paraId="3B7DBA7C" w14:textId="7E3DA594"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3.10 (-0.99 +1.30)</w:t>
            </w:r>
          </w:p>
        </w:tc>
        <w:tc>
          <w:tcPr>
            <w:tcW w:w="0" w:type="auto"/>
            <w:vAlign w:val="center"/>
            <w:hideMark/>
          </w:tcPr>
          <w:p w14:paraId="61680621" w14:textId="2D0FFD67"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1252.22</w:t>
            </w:r>
          </w:p>
        </w:tc>
        <w:tc>
          <w:tcPr>
            <w:tcW w:w="0" w:type="auto"/>
            <w:vAlign w:val="center"/>
            <w:hideMark/>
          </w:tcPr>
          <w:p w14:paraId="6EC00D15" w14:textId="15767A19" w:rsidR="001368C3" w:rsidRPr="001368C3"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688.51</w:t>
            </w:r>
          </w:p>
        </w:tc>
        <w:tc>
          <w:tcPr>
            <w:tcW w:w="0" w:type="auto"/>
            <w:hideMark/>
          </w:tcPr>
          <w:p w14:paraId="58C2CA73"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43DD864D"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247620B9"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62D2307F"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349B696E"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1.50</w:t>
            </w:r>
          </w:p>
        </w:tc>
        <w:tc>
          <w:tcPr>
            <w:tcW w:w="0" w:type="auto"/>
            <w:hideMark/>
          </w:tcPr>
          <w:p w14:paraId="49286D03" w14:textId="77777777" w:rsidR="001368C3" w:rsidRPr="00FB4C6B" w:rsidRDefault="001368C3" w:rsidP="001368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Critical</w:t>
            </w:r>
          </w:p>
        </w:tc>
      </w:tr>
      <w:tr w:rsidR="001368C3" w:rsidRPr="00FB4C6B" w14:paraId="206A0682" w14:textId="77777777" w:rsidTr="001368C3">
        <w:trPr>
          <w:trHeight w:val="546"/>
        </w:trPr>
        <w:tc>
          <w:tcPr>
            <w:cnfStyle w:val="001000000000" w:firstRow="0" w:lastRow="0" w:firstColumn="1" w:lastColumn="0" w:oddVBand="0" w:evenVBand="0" w:oddHBand="0" w:evenHBand="0" w:firstRowFirstColumn="0" w:firstRowLastColumn="0" w:lastRowFirstColumn="0" w:lastRowLastColumn="0"/>
            <w:tcW w:w="0" w:type="auto"/>
            <w:hideMark/>
          </w:tcPr>
          <w:p w14:paraId="5805244B" w14:textId="77777777" w:rsidR="001368C3" w:rsidRPr="00FB4C6B" w:rsidRDefault="001368C3" w:rsidP="001368C3">
            <w:pPr>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TM</w:t>
            </w:r>
          </w:p>
        </w:tc>
        <w:tc>
          <w:tcPr>
            <w:tcW w:w="2614" w:type="dxa"/>
          </w:tcPr>
          <w:p w14:paraId="584E3F2A" w14:textId="1E060EF0"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8.98 (-1.73 +2.03)</w:t>
            </w:r>
          </w:p>
        </w:tc>
        <w:tc>
          <w:tcPr>
            <w:tcW w:w="2523" w:type="dxa"/>
          </w:tcPr>
          <w:p w14:paraId="4CDA1A01" w14:textId="6977BD84"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hAnsi="Times New Roman" w:cs="Times New Roman"/>
                <w:bCs/>
                <w:color w:val="000000" w:themeColor="text1"/>
                <w:sz w:val="20"/>
                <w:szCs w:val="20"/>
              </w:rPr>
              <w:t>3.52 (-1.27 +1.74)</w:t>
            </w:r>
          </w:p>
        </w:tc>
        <w:tc>
          <w:tcPr>
            <w:tcW w:w="0" w:type="auto"/>
            <w:vAlign w:val="center"/>
            <w:hideMark/>
          </w:tcPr>
          <w:p w14:paraId="662479D8" w14:textId="3B38FB70"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1366.41</w:t>
            </w:r>
          </w:p>
        </w:tc>
        <w:tc>
          <w:tcPr>
            <w:tcW w:w="0" w:type="auto"/>
            <w:vAlign w:val="center"/>
            <w:hideMark/>
          </w:tcPr>
          <w:p w14:paraId="20633960" w14:textId="306D402F" w:rsidR="001368C3" w:rsidRPr="001368C3"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926DC3">
              <w:rPr>
                <w:rFonts w:ascii="Times New Roman" w:eastAsia="Times New Roman" w:hAnsi="Times New Roman" w:cs="Times New Roman"/>
                <w:color w:val="000000"/>
                <w:sz w:val="20"/>
                <w:szCs w:val="20"/>
                <w:lang w:eastAsia="nl-NL"/>
              </w:rPr>
              <w:t>785.24</w:t>
            </w:r>
          </w:p>
        </w:tc>
        <w:tc>
          <w:tcPr>
            <w:tcW w:w="0" w:type="auto"/>
            <w:hideMark/>
          </w:tcPr>
          <w:p w14:paraId="199CCC8D"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2F600B4D"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w:t>
            </w:r>
          </w:p>
        </w:tc>
        <w:tc>
          <w:tcPr>
            <w:tcW w:w="0" w:type="auto"/>
            <w:hideMark/>
          </w:tcPr>
          <w:p w14:paraId="129E46CB"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5D0E879A"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2</w:t>
            </w:r>
          </w:p>
        </w:tc>
        <w:tc>
          <w:tcPr>
            <w:tcW w:w="0" w:type="auto"/>
            <w:hideMark/>
          </w:tcPr>
          <w:p w14:paraId="1174FF15"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1.75</w:t>
            </w:r>
          </w:p>
        </w:tc>
        <w:tc>
          <w:tcPr>
            <w:tcW w:w="0" w:type="auto"/>
            <w:hideMark/>
          </w:tcPr>
          <w:p w14:paraId="506A7DD4" w14:textId="77777777" w:rsidR="001368C3" w:rsidRPr="00FB4C6B" w:rsidRDefault="001368C3" w:rsidP="001368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00FB4C6B">
              <w:rPr>
                <w:rFonts w:ascii="Times New Roman" w:eastAsia="Times New Roman" w:hAnsi="Times New Roman" w:cs="Times New Roman"/>
                <w:sz w:val="20"/>
                <w:szCs w:val="20"/>
                <w:lang w:eastAsia="nl-NL"/>
              </w:rPr>
              <w:t>Critical</w:t>
            </w:r>
          </w:p>
        </w:tc>
      </w:tr>
    </w:tbl>
    <w:p w14:paraId="1E887090" w14:textId="17DC12BD" w:rsidR="00B83490" w:rsidRPr="00966D65" w:rsidRDefault="003C1F33" w:rsidP="00966D65">
      <w:pPr>
        <w:pStyle w:val="Lijstalinea"/>
        <w:numPr>
          <w:ilvl w:val="0"/>
          <w:numId w:val="18"/>
        </w:numPr>
        <w:rPr>
          <w:rFonts w:ascii="Times New Roman" w:hAnsi="Times New Roman" w:cs="Times New Roman"/>
          <w:b/>
          <w:color w:val="000000" w:themeColor="text1"/>
          <w:sz w:val="24"/>
          <w:szCs w:val="24"/>
          <w:lang w:val="en-US"/>
        </w:rPr>
        <w:sectPr w:rsidR="00B83490" w:rsidRPr="00966D65" w:rsidSect="003C1F33">
          <w:pgSz w:w="16838" w:h="11906" w:orient="landscape"/>
          <w:pgMar w:top="1418" w:right="1418" w:bottom="1418" w:left="1418" w:header="709" w:footer="709" w:gutter="0"/>
          <w:cols w:space="708"/>
          <w:docGrid w:linePitch="360"/>
        </w:sectPr>
      </w:pPr>
      <w:r w:rsidRPr="00966D65">
        <w:rPr>
          <w:rFonts w:ascii="Times New Roman" w:hAnsi="Times New Roman" w:cs="Times New Roman"/>
          <w:b/>
          <w:color w:val="000000" w:themeColor="text1"/>
          <w:sz w:val="24"/>
          <w:szCs w:val="24"/>
          <w:lang w:val="en-US"/>
        </w:rPr>
        <w:t xml:space="preserve">  </w:t>
      </w:r>
      <w:r w:rsidR="00362E8A" w:rsidRPr="00966D65">
        <w:rPr>
          <w:rFonts w:ascii="Times New Roman" w:hAnsi="Times New Roman" w:cs="Times New Roman"/>
          <w:b/>
          <w:color w:val="000000" w:themeColor="text1"/>
          <w:sz w:val="24"/>
          <w:szCs w:val="24"/>
          <w:lang w:val="en-US"/>
        </w:rPr>
        <w:t>HRI scores of Saba Bank 2018 sites</w:t>
      </w:r>
    </w:p>
    <w:p w14:paraId="6B1D4558" w14:textId="77777777" w:rsidR="00875530" w:rsidRPr="00966D65" w:rsidRDefault="00875530" w:rsidP="00FB4C6B">
      <w:pPr>
        <w:rPr>
          <w:rFonts w:ascii="Times New Roman" w:hAnsi="Times New Roman" w:cs="Times New Roman"/>
          <w:b/>
          <w:color w:val="000000" w:themeColor="text1"/>
          <w:sz w:val="24"/>
          <w:szCs w:val="24"/>
          <w:lang w:val="en-US"/>
        </w:rPr>
      </w:pPr>
    </w:p>
    <w:p w14:paraId="7AF8566D" w14:textId="77777777" w:rsidR="00FD3E92" w:rsidRPr="00966D65" w:rsidRDefault="00FD3E92" w:rsidP="00FB4C6B">
      <w:pPr>
        <w:rPr>
          <w:rFonts w:ascii="Times New Roman" w:hAnsi="Times New Roman" w:cs="Times New Roman"/>
          <w:b/>
          <w:color w:val="000000" w:themeColor="text1"/>
          <w:sz w:val="24"/>
          <w:szCs w:val="24"/>
          <w:lang w:val="en-US"/>
        </w:rPr>
      </w:pPr>
    </w:p>
    <w:p w14:paraId="105593B3" w14:textId="57BDA269" w:rsidR="00AD23E4" w:rsidRPr="00AD23E4" w:rsidRDefault="00ED0E2F" w:rsidP="00AD23E4">
      <w:pPr>
        <w:pStyle w:val="Lijstalinea"/>
        <w:numPr>
          <w:ilvl w:val="0"/>
          <w:numId w:val="18"/>
        </w:numPr>
        <w:rPr>
          <w:rFonts w:ascii="Times New Roman" w:hAnsi="Times New Roman" w:cs="Times New Roman"/>
          <w:sz w:val="20"/>
          <w:szCs w:val="20"/>
          <w:lang w:val="en-US"/>
        </w:rPr>
      </w:pPr>
      <w:r w:rsidRPr="00966D65">
        <w:rPr>
          <w:rFonts w:ascii="Times New Roman" w:hAnsi="Times New Roman" w:cs="Times New Roman"/>
          <w:b/>
          <w:color w:val="000000" w:themeColor="text1"/>
          <w:sz w:val="24"/>
          <w:szCs w:val="24"/>
          <w:lang w:val="en-US"/>
        </w:rPr>
        <w:t>Scoring of Saba Bank sites with RHI indicators and multiple other variables</w:t>
      </w:r>
      <w:r w:rsidRPr="00FB4C6B">
        <w:rPr>
          <w:rFonts w:ascii="Times New Roman" w:hAnsi="Times New Roman" w:cs="Times New Roman"/>
          <w:bCs/>
          <w:color w:val="000000" w:themeColor="text1"/>
          <w:sz w:val="20"/>
          <w:szCs w:val="20"/>
          <w:lang w:val="en-US"/>
        </w:rPr>
        <w:fldChar w:fldCharType="begin"/>
      </w:r>
      <w:r w:rsidRPr="00966D65">
        <w:rPr>
          <w:rFonts w:ascii="Times New Roman" w:hAnsi="Times New Roman" w:cs="Times New Roman"/>
          <w:bCs/>
          <w:color w:val="000000" w:themeColor="text1"/>
          <w:sz w:val="20"/>
          <w:szCs w:val="20"/>
          <w:lang w:val="en-US"/>
        </w:rPr>
        <w:instrText xml:space="preserve"> LINK </w:instrText>
      </w:r>
      <w:r w:rsidR="00A47000">
        <w:rPr>
          <w:rFonts w:ascii="Times New Roman" w:hAnsi="Times New Roman" w:cs="Times New Roman"/>
          <w:bCs/>
          <w:color w:val="000000" w:themeColor="text1"/>
          <w:sz w:val="20"/>
          <w:szCs w:val="20"/>
          <w:lang w:val="en-US"/>
        </w:rPr>
        <w:instrText xml:space="preserve">Excel.Sheet.12 "C:\\Users\\Laura\\Dropbox\\SabaBankLauraSchefold\\OtherData\\environmental variables vectors in NMDS.xlsx" Blad1!R15K1:R27K12 </w:instrText>
      </w:r>
      <w:r w:rsidRPr="00966D65">
        <w:rPr>
          <w:rFonts w:ascii="Times New Roman" w:hAnsi="Times New Roman" w:cs="Times New Roman"/>
          <w:bCs/>
          <w:color w:val="000000" w:themeColor="text1"/>
          <w:sz w:val="20"/>
          <w:szCs w:val="20"/>
          <w:lang w:val="en-US"/>
        </w:rPr>
        <w:instrText xml:space="preserve">\a \f 5 \h  \* MERGEFORMAT </w:instrText>
      </w:r>
      <w:r w:rsidRPr="00FB4C6B">
        <w:rPr>
          <w:rFonts w:ascii="Times New Roman" w:hAnsi="Times New Roman" w:cs="Times New Roman"/>
          <w:bCs/>
          <w:color w:val="000000" w:themeColor="text1"/>
          <w:sz w:val="20"/>
          <w:szCs w:val="20"/>
          <w:lang w:val="en-US"/>
        </w:rPr>
        <w:fldChar w:fldCharType="separate"/>
      </w:r>
    </w:p>
    <w:p w14:paraId="69B3830E" w14:textId="6DEE9B5E" w:rsidR="007C544D" w:rsidRPr="00FB4C6B" w:rsidRDefault="00ED0E2F" w:rsidP="00FB4C6B">
      <w:pPr>
        <w:rPr>
          <w:rFonts w:ascii="Times New Roman" w:hAnsi="Times New Roman" w:cs="Times New Roman"/>
          <w:bCs/>
          <w:color w:val="000000" w:themeColor="text1"/>
          <w:sz w:val="20"/>
          <w:szCs w:val="20"/>
          <w:lang w:val="en-US"/>
        </w:rPr>
      </w:pPr>
      <w:r w:rsidRPr="00FB4C6B">
        <w:rPr>
          <w:rFonts w:ascii="Times New Roman" w:hAnsi="Times New Roman" w:cs="Times New Roman"/>
          <w:bCs/>
          <w:color w:val="000000" w:themeColor="text1"/>
          <w:sz w:val="20"/>
          <w:szCs w:val="20"/>
          <w:lang w:val="en-US"/>
        </w:rPr>
        <w:fldChar w:fldCharType="end"/>
      </w:r>
    </w:p>
    <w:tbl>
      <w:tblPr>
        <w:tblStyle w:val="Onopgemaaktetabel1"/>
        <w:tblpPr w:leftFromText="141" w:rightFromText="141" w:vertAnchor="page" w:horzAnchor="page" w:tblpX="2204" w:tblpY="3307"/>
        <w:tblW w:w="11374" w:type="dxa"/>
        <w:tblLook w:val="04A0" w:firstRow="1" w:lastRow="0" w:firstColumn="1" w:lastColumn="0" w:noHBand="0" w:noVBand="1"/>
      </w:tblPr>
      <w:tblGrid>
        <w:gridCol w:w="539"/>
        <w:gridCol w:w="972"/>
        <w:gridCol w:w="916"/>
        <w:gridCol w:w="961"/>
        <w:gridCol w:w="1294"/>
        <w:gridCol w:w="1272"/>
        <w:gridCol w:w="705"/>
        <w:gridCol w:w="650"/>
        <w:gridCol w:w="816"/>
        <w:gridCol w:w="700"/>
        <w:gridCol w:w="916"/>
        <w:gridCol w:w="961"/>
        <w:gridCol w:w="672"/>
      </w:tblGrid>
      <w:tr w:rsidR="00317EE1" w:rsidRPr="00DD608D" w14:paraId="3F89E21A" w14:textId="77777777" w:rsidTr="00D04E09">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39" w:type="dxa"/>
            <w:hideMark/>
          </w:tcPr>
          <w:p w14:paraId="425B1BA9"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bookmarkStart w:id="38" w:name="_Hlk44163514"/>
            <w:bookmarkStart w:id="39" w:name="_Hlk44162242"/>
            <w:r w:rsidRPr="00DD608D">
              <w:rPr>
                <w:rFonts w:ascii="Times New Roman" w:hAnsi="Times New Roman" w:cs="Times New Roman"/>
                <w:color w:val="000000" w:themeColor="text1"/>
                <w:sz w:val="20"/>
                <w:szCs w:val="20"/>
              </w:rPr>
              <w:t>Site</w:t>
            </w:r>
          </w:p>
        </w:tc>
        <w:tc>
          <w:tcPr>
            <w:tcW w:w="972" w:type="dxa"/>
            <w:hideMark/>
          </w:tcPr>
          <w:p w14:paraId="3C410839" w14:textId="77777777" w:rsidR="00317EE1" w:rsidRPr="00DD608D" w:rsidRDefault="00317EE1" w:rsidP="00D04E09">
            <w:pPr>
              <w:spacing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DD608D">
              <w:rPr>
                <w:rFonts w:ascii="Times New Roman" w:hAnsi="Times New Roman" w:cs="Times New Roman"/>
                <w:color w:val="000000" w:themeColor="text1"/>
                <w:sz w:val="20"/>
                <w:szCs w:val="20"/>
              </w:rPr>
              <w:t>Rugosity</w:t>
            </w:r>
            <w:proofErr w:type="spellEnd"/>
          </w:p>
        </w:tc>
        <w:tc>
          <w:tcPr>
            <w:tcW w:w="916" w:type="dxa"/>
            <w:hideMark/>
          </w:tcPr>
          <w:p w14:paraId="25E546C7" w14:textId="77777777" w:rsidR="00317EE1" w:rsidRPr="00DD608D" w:rsidRDefault="00317EE1" w:rsidP="00D04E09">
            <w:pPr>
              <w:spacing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DD608D">
              <w:rPr>
                <w:rFonts w:ascii="Times New Roman" w:hAnsi="Times New Roman" w:cs="Times New Roman"/>
                <w:color w:val="000000" w:themeColor="text1"/>
                <w:sz w:val="20"/>
                <w:szCs w:val="20"/>
              </w:rPr>
              <w:t>Benthic</w:t>
            </w:r>
            <w:proofErr w:type="spellEnd"/>
            <w:r w:rsidRPr="00DD608D">
              <w:rPr>
                <w:rFonts w:ascii="Times New Roman" w:hAnsi="Times New Roman" w:cs="Times New Roman"/>
                <w:color w:val="000000" w:themeColor="text1"/>
                <w:sz w:val="20"/>
                <w:szCs w:val="20"/>
              </w:rPr>
              <w:t xml:space="preserve"> species </w:t>
            </w:r>
            <w:proofErr w:type="spellStart"/>
            <w:r w:rsidRPr="00DD608D">
              <w:rPr>
                <w:rFonts w:ascii="Times New Roman" w:hAnsi="Times New Roman" w:cs="Times New Roman"/>
                <w:color w:val="000000" w:themeColor="text1"/>
                <w:sz w:val="20"/>
                <w:szCs w:val="20"/>
              </w:rPr>
              <w:t>richness</w:t>
            </w:r>
            <w:proofErr w:type="spellEnd"/>
          </w:p>
        </w:tc>
        <w:tc>
          <w:tcPr>
            <w:tcW w:w="961" w:type="dxa"/>
            <w:noWrap/>
            <w:hideMark/>
          </w:tcPr>
          <w:p w14:paraId="67D9127D" w14:textId="77777777" w:rsidR="00317EE1" w:rsidRPr="00DD608D" w:rsidRDefault="00317EE1" w:rsidP="00D04E09">
            <w:pPr>
              <w:spacing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DD608D">
              <w:rPr>
                <w:rFonts w:ascii="Times New Roman" w:hAnsi="Times New Roman" w:cs="Times New Roman"/>
                <w:color w:val="000000" w:themeColor="text1"/>
                <w:sz w:val="20"/>
                <w:szCs w:val="20"/>
              </w:rPr>
              <w:t>Benthic</w:t>
            </w:r>
            <w:proofErr w:type="spellEnd"/>
            <w:r w:rsidRPr="00DD608D">
              <w:rPr>
                <w:rFonts w:ascii="Times New Roman" w:hAnsi="Times New Roman" w:cs="Times New Roman"/>
                <w:color w:val="000000" w:themeColor="text1"/>
                <w:sz w:val="20"/>
                <w:szCs w:val="20"/>
              </w:rPr>
              <w:t xml:space="preserve"> species </w:t>
            </w:r>
            <w:proofErr w:type="spellStart"/>
            <w:r w:rsidRPr="00DD608D">
              <w:rPr>
                <w:rFonts w:ascii="Times New Roman" w:hAnsi="Times New Roman" w:cs="Times New Roman"/>
                <w:color w:val="000000" w:themeColor="text1"/>
                <w:sz w:val="20"/>
                <w:szCs w:val="20"/>
              </w:rPr>
              <w:t>diversity</w:t>
            </w:r>
            <w:proofErr w:type="spellEnd"/>
          </w:p>
        </w:tc>
        <w:tc>
          <w:tcPr>
            <w:tcW w:w="1294" w:type="dxa"/>
            <w:noWrap/>
            <w:hideMark/>
          </w:tcPr>
          <w:p w14:paraId="0DA72938" w14:textId="77777777" w:rsidR="00317EE1" w:rsidRPr="00DD608D" w:rsidRDefault="00317EE1" w:rsidP="00D04E09">
            <w:pPr>
              <w:spacing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DD608D">
              <w:rPr>
                <w:rFonts w:ascii="Times New Roman" w:hAnsi="Times New Roman" w:cs="Times New Roman"/>
                <w:color w:val="000000" w:themeColor="text1"/>
                <w:sz w:val="20"/>
                <w:szCs w:val="20"/>
              </w:rPr>
              <w:t>Herbivorous</w:t>
            </w:r>
            <w:proofErr w:type="spellEnd"/>
            <w:r w:rsidRPr="00DD608D">
              <w:rPr>
                <w:rFonts w:ascii="Times New Roman" w:hAnsi="Times New Roman" w:cs="Times New Roman"/>
                <w:color w:val="000000" w:themeColor="text1"/>
                <w:sz w:val="20"/>
                <w:szCs w:val="20"/>
              </w:rPr>
              <w:t xml:space="preserve"> </w:t>
            </w:r>
            <w:proofErr w:type="spellStart"/>
            <w:r w:rsidRPr="00DD608D">
              <w:rPr>
                <w:rFonts w:ascii="Times New Roman" w:hAnsi="Times New Roman" w:cs="Times New Roman"/>
                <w:color w:val="000000" w:themeColor="text1"/>
                <w:sz w:val="20"/>
                <w:szCs w:val="20"/>
              </w:rPr>
              <w:t>fish</w:t>
            </w:r>
            <w:proofErr w:type="spellEnd"/>
          </w:p>
        </w:tc>
        <w:tc>
          <w:tcPr>
            <w:tcW w:w="1272" w:type="dxa"/>
            <w:noWrap/>
            <w:hideMark/>
          </w:tcPr>
          <w:p w14:paraId="60E4FAB8" w14:textId="77777777" w:rsidR="00317EE1" w:rsidRPr="00DD608D" w:rsidRDefault="00317EE1" w:rsidP="00D04E09">
            <w:pPr>
              <w:spacing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 xml:space="preserve">Commercial </w:t>
            </w:r>
            <w:proofErr w:type="spellStart"/>
            <w:r w:rsidRPr="00DD608D">
              <w:rPr>
                <w:rFonts w:ascii="Times New Roman" w:hAnsi="Times New Roman" w:cs="Times New Roman"/>
                <w:color w:val="000000" w:themeColor="text1"/>
                <w:sz w:val="20"/>
                <w:szCs w:val="20"/>
              </w:rPr>
              <w:t>fish</w:t>
            </w:r>
            <w:proofErr w:type="spellEnd"/>
          </w:p>
        </w:tc>
        <w:tc>
          <w:tcPr>
            <w:tcW w:w="705" w:type="dxa"/>
            <w:noWrap/>
            <w:hideMark/>
          </w:tcPr>
          <w:p w14:paraId="4B735995" w14:textId="77777777" w:rsidR="00317EE1" w:rsidRPr="00DD608D" w:rsidRDefault="00317EE1" w:rsidP="00D04E09">
            <w:pPr>
              <w:spacing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Coral</w:t>
            </w:r>
          </w:p>
        </w:tc>
        <w:tc>
          <w:tcPr>
            <w:tcW w:w="650" w:type="dxa"/>
            <w:noWrap/>
            <w:hideMark/>
          </w:tcPr>
          <w:p w14:paraId="234082D2" w14:textId="77777777" w:rsidR="00317EE1" w:rsidRPr="00DD608D" w:rsidRDefault="00317EE1" w:rsidP="00D04E09">
            <w:pPr>
              <w:spacing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CCA</w:t>
            </w:r>
          </w:p>
        </w:tc>
        <w:tc>
          <w:tcPr>
            <w:tcW w:w="816" w:type="dxa"/>
            <w:noWrap/>
            <w:hideMark/>
          </w:tcPr>
          <w:p w14:paraId="7CE77605" w14:textId="77777777" w:rsidR="00317EE1" w:rsidRPr="00DD608D" w:rsidRDefault="00317EE1" w:rsidP="00D04E09">
            <w:pPr>
              <w:spacing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 xml:space="preserve">Macro </w:t>
            </w:r>
            <w:proofErr w:type="spellStart"/>
            <w:r w:rsidRPr="00DD608D">
              <w:rPr>
                <w:rFonts w:ascii="Times New Roman" w:hAnsi="Times New Roman" w:cs="Times New Roman"/>
                <w:color w:val="000000" w:themeColor="text1"/>
                <w:sz w:val="20"/>
                <w:szCs w:val="20"/>
              </w:rPr>
              <w:t>algae</w:t>
            </w:r>
            <w:proofErr w:type="spellEnd"/>
          </w:p>
        </w:tc>
        <w:tc>
          <w:tcPr>
            <w:tcW w:w="700" w:type="dxa"/>
            <w:noWrap/>
            <w:hideMark/>
          </w:tcPr>
          <w:p w14:paraId="56A7A5CF" w14:textId="77777777" w:rsidR="00317EE1" w:rsidRPr="00DD608D" w:rsidRDefault="00317EE1" w:rsidP="00D04E09">
            <w:pPr>
              <w:spacing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Sand</w:t>
            </w:r>
          </w:p>
        </w:tc>
        <w:tc>
          <w:tcPr>
            <w:tcW w:w="916" w:type="dxa"/>
            <w:noWrap/>
            <w:hideMark/>
          </w:tcPr>
          <w:p w14:paraId="7890EA1C" w14:textId="77777777" w:rsidR="00317EE1" w:rsidRPr="00DD608D" w:rsidRDefault="00317EE1" w:rsidP="00D04E09">
            <w:pPr>
              <w:spacing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b w:val="0"/>
                <w:bCs w:val="0"/>
                <w:color w:val="000000" w:themeColor="text1"/>
                <w:sz w:val="20"/>
                <w:szCs w:val="20"/>
              </w:rPr>
              <w:t>F</w:t>
            </w:r>
            <w:r w:rsidRPr="00DD608D">
              <w:rPr>
                <w:rFonts w:ascii="Times New Roman" w:hAnsi="Times New Roman" w:cs="Times New Roman"/>
                <w:color w:val="000000" w:themeColor="text1"/>
                <w:sz w:val="20"/>
                <w:szCs w:val="20"/>
              </w:rPr>
              <w:t xml:space="preserve">ish </w:t>
            </w:r>
            <w:proofErr w:type="spellStart"/>
            <w:r w:rsidRPr="00DD608D">
              <w:rPr>
                <w:rFonts w:ascii="Times New Roman" w:hAnsi="Times New Roman" w:cs="Times New Roman"/>
                <w:color w:val="000000" w:themeColor="text1"/>
                <w:sz w:val="20"/>
                <w:szCs w:val="20"/>
              </w:rPr>
              <w:t>ri</w:t>
            </w:r>
            <w:r w:rsidRPr="00DD608D">
              <w:rPr>
                <w:rFonts w:ascii="Times New Roman" w:hAnsi="Times New Roman" w:cs="Times New Roman"/>
                <w:b w:val="0"/>
                <w:bCs w:val="0"/>
                <w:color w:val="000000" w:themeColor="text1"/>
                <w:sz w:val="20"/>
                <w:szCs w:val="20"/>
              </w:rPr>
              <w:t>c</w:t>
            </w:r>
            <w:r w:rsidRPr="00DD608D">
              <w:rPr>
                <w:rFonts w:ascii="Times New Roman" w:hAnsi="Times New Roman" w:cs="Times New Roman"/>
                <w:color w:val="000000" w:themeColor="text1"/>
                <w:sz w:val="20"/>
                <w:szCs w:val="20"/>
              </w:rPr>
              <w:t>hness</w:t>
            </w:r>
            <w:proofErr w:type="spellEnd"/>
          </w:p>
        </w:tc>
        <w:tc>
          <w:tcPr>
            <w:tcW w:w="961" w:type="dxa"/>
            <w:noWrap/>
            <w:hideMark/>
          </w:tcPr>
          <w:p w14:paraId="6A72344C" w14:textId="77777777" w:rsidR="00317EE1" w:rsidRPr="00DD608D" w:rsidRDefault="00317EE1" w:rsidP="00D04E09">
            <w:pPr>
              <w:spacing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b w:val="0"/>
                <w:bCs w:val="0"/>
                <w:color w:val="000000" w:themeColor="text1"/>
                <w:sz w:val="20"/>
                <w:szCs w:val="20"/>
              </w:rPr>
              <w:t>F</w:t>
            </w:r>
            <w:r w:rsidRPr="00DD608D">
              <w:rPr>
                <w:rFonts w:ascii="Times New Roman" w:hAnsi="Times New Roman" w:cs="Times New Roman"/>
                <w:color w:val="000000" w:themeColor="text1"/>
                <w:sz w:val="20"/>
                <w:szCs w:val="20"/>
              </w:rPr>
              <w:t xml:space="preserve">ish </w:t>
            </w:r>
            <w:proofErr w:type="spellStart"/>
            <w:r w:rsidRPr="00DD608D">
              <w:rPr>
                <w:rFonts w:ascii="Times New Roman" w:hAnsi="Times New Roman" w:cs="Times New Roman"/>
                <w:color w:val="000000" w:themeColor="text1"/>
                <w:sz w:val="20"/>
                <w:szCs w:val="20"/>
              </w:rPr>
              <w:t>diversity</w:t>
            </w:r>
            <w:proofErr w:type="spellEnd"/>
          </w:p>
        </w:tc>
        <w:tc>
          <w:tcPr>
            <w:tcW w:w="672" w:type="dxa"/>
          </w:tcPr>
          <w:p w14:paraId="3A4D38D4" w14:textId="77777777" w:rsidR="00317EE1" w:rsidRPr="00DD608D" w:rsidRDefault="00317EE1" w:rsidP="00D04E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Total score</w:t>
            </w:r>
          </w:p>
        </w:tc>
      </w:tr>
      <w:bookmarkEnd w:id="38"/>
      <w:tr w:rsidR="00317EE1" w:rsidRPr="00DD608D" w14:paraId="7756B353" w14:textId="77777777" w:rsidTr="00D04E0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27B3C50E"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Ca</w:t>
            </w:r>
          </w:p>
        </w:tc>
        <w:tc>
          <w:tcPr>
            <w:tcW w:w="972" w:type="dxa"/>
            <w:noWrap/>
            <w:hideMark/>
          </w:tcPr>
          <w:p w14:paraId="369B7A1C"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5</w:t>
            </w:r>
          </w:p>
        </w:tc>
        <w:tc>
          <w:tcPr>
            <w:tcW w:w="916" w:type="dxa"/>
            <w:noWrap/>
            <w:hideMark/>
          </w:tcPr>
          <w:p w14:paraId="05A85DB7"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w:t>
            </w:r>
          </w:p>
        </w:tc>
        <w:tc>
          <w:tcPr>
            <w:tcW w:w="961" w:type="dxa"/>
            <w:noWrap/>
            <w:hideMark/>
          </w:tcPr>
          <w:p w14:paraId="271FEB48"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3</w:t>
            </w:r>
          </w:p>
        </w:tc>
        <w:tc>
          <w:tcPr>
            <w:tcW w:w="1294" w:type="dxa"/>
            <w:noWrap/>
            <w:hideMark/>
          </w:tcPr>
          <w:p w14:paraId="0E91ECAC"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2</w:t>
            </w:r>
          </w:p>
        </w:tc>
        <w:tc>
          <w:tcPr>
            <w:tcW w:w="1272" w:type="dxa"/>
            <w:noWrap/>
            <w:hideMark/>
          </w:tcPr>
          <w:p w14:paraId="0F3128DA"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2</w:t>
            </w:r>
          </w:p>
        </w:tc>
        <w:tc>
          <w:tcPr>
            <w:tcW w:w="705" w:type="dxa"/>
            <w:noWrap/>
            <w:hideMark/>
          </w:tcPr>
          <w:p w14:paraId="6BF8E6AB"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2</w:t>
            </w:r>
          </w:p>
        </w:tc>
        <w:tc>
          <w:tcPr>
            <w:tcW w:w="650" w:type="dxa"/>
            <w:noWrap/>
            <w:hideMark/>
          </w:tcPr>
          <w:p w14:paraId="46B62628"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2</w:t>
            </w:r>
          </w:p>
        </w:tc>
        <w:tc>
          <w:tcPr>
            <w:tcW w:w="816" w:type="dxa"/>
            <w:noWrap/>
            <w:hideMark/>
          </w:tcPr>
          <w:p w14:paraId="54E2A612"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5</w:t>
            </w:r>
          </w:p>
        </w:tc>
        <w:tc>
          <w:tcPr>
            <w:tcW w:w="700" w:type="dxa"/>
            <w:noWrap/>
            <w:hideMark/>
          </w:tcPr>
          <w:p w14:paraId="1609DCB4"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5</w:t>
            </w:r>
          </w:p>
        </w:tc>
        <w:tc>
          <w:tcPr>
            <w:tcW w:w="916" w:type="dxa"/>
            <w:noWrap/>
            <w:hideMark/>
          </w:tcPr>
          <w:p w14:paraId="1364A8E7"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4</w:t>
            </w:r>
          </w:p>
        </w:tc>
        <w:tc>
          <w:tcPr>
            <w:tcW w:w="961" w:type="dxa"/>
            <w:noWrap/>
            <w:hideMark/>
          </w:tcPr>
          <w:p w14:paraId="17B072A6"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4</w:t>
            </w:r>
          </w:p>
        </w:tc>
        <w:tc>
          <w:tcPr>
            <w:tcW w:w="0" w:type="auto"/>
          </w:tcPr>
          <w:p w14:paraId="672AFDC7" w14:textId="77777777" w:rsidR="00317EE1" w:rsidRPr="00DD608D" w:rsidRDefault="00317EE1"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35</w:t>
            </w:r>
          </w:p>
        </w:tc>
      </w:tr>
      <w:tr w:rsidR="00317EE1" w:rsidRPr="00DD608D" w14:paraId="59CF3341" w14:textId="77777777" w:rsidTr="00D04E09">
        <w:trPr>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542A76E7"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CG</w:t>
            </w:r>
          </w:p>
        </w:tc>
        <w:tc>
          <w:tcPr>
            <w:tcW w:w="972" w:type="dxa"/>
            <w:noWrap/>
            <w:hideMark/>
          </w:tcPr>
          <w:p w14:paraId="7C207094"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6</w:t>
            </w:r>
          </w:p>
        </w:tc>
        <w:tc>
          <w:tcPr>
            <w:tcW w:w="916" w:type="dxa"/>
            <w:noWrap/>
            <w:hideMark/>
          </w:tcPr>
          <w:p w14:paraId="038BD6DB"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9</w:t>
            </w:r>
          </w:p>
        </w:tc>
        <w:tc>
          <w:tcPr>
            <w:tcW w:w="961" w:type="dxa"/>
            <w:noWrap/>
            <w:hideMark/>
          </w:tcPr>
          <w:p w14:paraId="26BE310E"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9</w:t>
            </w:r>
          </w:p>
        </w:tc>
        <w:tc>
          <w:tcPr>
            <w:tcW w:w="1294" w:type="dxa"/>
            <w:noWrap/>
            <w:hideMark/>
          </w:tcPr>
          <w:p w14:paraId="696CA0FA"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7</w:t>
            </w:r>
          </w:p>
        </w:tc>
        <w:tc>
          <w:tcPr>
            <w:tcW w:w="1272" w:type="dxa"/>
            <w:noWrap/>
            <w:hideMark/>
          </w:tcPr>
          <w:p w14:paraId="07688E2F"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10</w:t>
            </w:r>
          </w:p>
        </w:tc>
        <w:tc>
          <w:tcPr>
            <w:tcW w:w="705" w:type="dxa"/>
            <w:noWrap/>
            <w:hideMark/>
          </w:tcPr>
          <w:p w14:paraId="5123621C"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7</w:t>
            </w:r>
          </w:p>
        </w:tc>
        <w:tc>
          <w:tcPr>
            <w:tcW w:w="650" w:type="dxa"/>
            <w:noWrap/>
            <w:hideMark/>
          </w:tcPr>
          <w:p w14:paraId="5577BF7C"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8</w:t>
            </w:r>
          </w:p>
        </w:tc>
        <w:tc>
          <w:tcPr>
            <w:tcW w:w="816" w:type="dxa"/>
            <w:noWrap/>
            <w:hideMark/>
          </w:tcPr>
          <w:p w14:paraId="6DF9E6CA"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7</w:t>
            </w:r>
          </w:p>
        </w:tc>
        <w:tc>
          <w:tcPr>
            <w:tcW w:w="700" w:type="dxa"/>
            <w:noWrap/>
            <w:hideMark/>
          </w:tcPr>
          <w:p w14:paraId="2717BF0E"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11</w:t>
            </w:r>
          </w:p>
        </w:tc>
        <w:tc>
          <w:tcPr>
            <w:tcW w:w="916" w:type="dxa"/>
            <w:noWrap/>
            <w:hideMark/>
          </w:tcPr>
          <w:p w14:paraId="550956AC"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8</w:t>
            </w:r>
          </w:p>
        </w:tc>
        <w:tc>
          <w:tcPr>
            <w:tcW w:w="961" w:type="dxa"/>
            <w:noWrap/>
            <w:hideMark/>
          </w:tcPr>
          <w:p w14:paraId="624EF579"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7</w:t>
            </w:r>
          </w:p>
        </w:tc>
        <w:tc>
          <w:tcPr>
            <w:tcW w:w="0" w:type="auto"/>
          </w:tcPr>
          <w:p w14:paraId="0A2C1FDE" w14:textId="77777777" w:rsidR="00317EE1" w:rsidRPr="00DD608D" w:rsidRDefault="00317EE1"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89</w:t>
            </w:r>
          </w:p>
        </w:tc>
      </w:tr>
      <w:tr w:rsidR="00317EE1" w:rsidRPr="00DD608D" w14:paraId="64040D6B" w14:textId="77777777" w:rsidTr="00D04E0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7CEE39DF"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DC</w:t>
            </w:r>
          </w:p>
        </w:tc>
        <w:tc>
          <w:tcPr>
            <w:tcW w:w="972" w:type="dxa"/>
            <w:noWrap/>
            <w:hideMark/>
          </w:tcPr>
          <w:p w14:paraId="5A2F2A7A"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8</w:t>
            </w:r>
          </w:p>
        </w:tc>
        <w:tc>
          <w:tcPr>
            <w:tcW w:w="916" w:type="dxa"/>
            <w:noWrap/>
            <w:hideMark/>
          </w:tcPr>
          <w:p w14:paraId="5E7D7DEF"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3</w:t>
            </w:r>
          </w:p>
        </w:tc>
        <w:tc>
          <w:tcPr>
            <w:tcW w:w="961" w:type="dxa"/>
            <w:noWrap/>
            <w:hideMark/>
          </w:tcPr>
          <w:p w14:paraId="0F551E15"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8</w:t>
            </w:r>
          </w:p>
        </w:tc>
        <w:tc>
          <w:tcPr>
            <w:tcW w:w="1294" w:type="dxa"/>
            <w:noWrap/>
            <w:hideMark/>
          </w:tcPr>
          <w:p w14:paraId="4F6FC074"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6</w:t>
            </w:r>
          </w:p>
        </w:tc>
        <w:tc>
          <w:tcPr>
            <w:tcW w:w="1272" w:type="dxa"/>
            <w:noWrap/>
            <w:hideMark/>
          </w:tcPr>
          <w:p w14:paraId="0D36FE28"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5</w:t>
            </w:r>
          </w:p>
        </w:tc>
        <w:tc>
          <w:tcPr>
            <w:tcW w:w="705" w:type="dxa"/>
            <w:noWrap/>
            <w:hideMark/>
          </w:tcPr>
          <w:p w14:paraId="11C0FA1C"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8</w:t>
            </w:r>
          </w:p>
        </w:tc>
        <w:tc>
          <w:tcPr>
            <w:tcW w:w="650" w:type="dxa"/>
            <w:noWrap/>
            <w:hideMark/>
          </w:tcPr>
          <w:p w14:paraId="3347B2C7"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5</w:t>
            </w:r>
          </w:p>
        </w:tc>
        <w:tc>
          <w:tcPr>
            <w:tcW w:w="816" w:type="dxa"/>
            <w:noWrap/>
            <w:hideMark/>
          </w:tcPr>
          <w:p w14:paraId="60A25562"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6</w:t>
            </w:r>
          </w:p>
        </w:tc>
        <w:tc>
          <w:tcPr>
            <w:tcW w:w="700" w:type="dxa"/>
            <w:noWrap/>
            <w:hideMark/>
          </w:tcPr>
          <w:p w14:paraId="4EB26951"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9</w:t>
            </w:r>
          </w:p>
        </w:tc>
        <w:tc>
          <w:tcPr>
            <w:tcW w:w="916" w:type="dxa"/>
            <w:noWrap/>
            <w:hideMark/>
          </w:tcPr>
          <w:p w14:paraId="2D7F24AA"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7</w:t>
            </w:r>
          </w:p>
        </w:tc>
        <w:tc>
          <w:tcPr>
            <w:tcW w:w="961" w:type="dxa"/>
            <w:noWrap/>
            <w:hideMark/>
          </w:tcPr>
          <w:p w14:paraId="01AE583E"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9</w:t>
            </w:r>
          </w:p>
        </w:tc>
        <w:tc>
          <w:tcPr>
            <w:tcW w:w="0" w:type="auto"/>
          </w:tcPr>
          <w:p w14:paraId="187BE4C5" w14:textId="77777777" w:rsidR="00317EE1" w:rsidRPr="00DD608D" w:rsidRDefault="00317EE1"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74</w:t>
            </w:r>
          </w:p>
        </w:tc>
      </w:tr>
      <w:tr w:rsidR="00317EE1" w:rsidRPr="00DD608D" w14:paraId="5D0BFB52" w14:textId="77777777" w:rsidTr="00D04E09">
        <w:trPr>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0A83A707"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DP</w:t>
            </w:r>
          </w:p>
        </w:tc>
        <w:tc>
          <w:tcPr>
            <w:tcW w:w="972" w:type="dxa"/>
            <w:noWrap/>
            <w:hideMark/>
          </w:tcPr>
          <w:p w14:paraId="77AB7342"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7</w:t>
            </w:r>
          </w:p>
        </w:tc>
        <w:tc>
          <w:tcPr>
            <w:tcW w:w="916" w:type="dxa"/>
            <w:noWrap/>
            <w:hideMark/>
          </w:tcPr>
          <w:p w14:paraId="0771A244"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12</w:t>
            </w:r>
          </w:p>
        </w:tc>
        <w:tc>
          <w:tcPr>
            <w:tcW w:w="961" w:type="dxa"/>
            <w:noWrap/>
            <w:hideMark/>
          </w:tcPr>
          <w:p w14:paraId="2D6AC4C6"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10</w:t>
            </w:r>
          </w:p>
        </w:tc>
        <w:tc>
          <w:tcPr>
            <w:tcW w:w="1294" w:type="dxa"/>
            <w:noWrap/>
            <w:hideMark/>
          </w:tcPr>
          <w:p w14:paraId="740BB100"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9</w:t>
            </w:r>
          </w:p>
        </w:tc>
        <w:tc>
          <w:tcPr>
            <w:tcW w:w="1272" w:type="dxa"/>
            <w:noWrap/>
            <w:hideMark/>
          </w:tcPr>
          <w:p w14:paraId="7F923B5E"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6</w:t>
            </w:r>
          </w:p>
        </w:tc>
        <w:tc>
          <w:tcPr>
            <w:tcW w:w="705" w:type="dxa"/>
            <w:noWrap/>
            <w:hideMark/>
          </w:tcPr>
          <w:p w14:paraId="27FC746B"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11</w:t>
            </w:r>
          </w:p>
        </w:tc>
        <w:tc>
          <w:tcPr>
            <w:tcW w:w="650" w:type="dxa"/>
            <w:noWrap/>
            <w:hideMark/>
          </w:tcPr>
          <w:p w14:paraId="1B0AFCAC"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11</w:t>
            </w:r>
          </w:p>
        </w:tc>
        <w:tc>
          <w:tcPr>
            <w:tcW w:w="816" w:type="dxa"/>
            <w:noWrap/>
            <w:hideMark/>
          </w:tcPr>
          <w:p w14:paraId="0F8C171F"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8</w:t>
            </w:r>
          </w:p>
        </w:tc>
        <w:tc>
          <w:tcPr>
            <w:tcW w:w="700" w:type="dxa"/>
            <w:noWrap/>
            <w:hideMark/>
          </w:tcPr>
          <w:p w14:paraId="0C5FC26D"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8</w:t>
            </w:r>
          </w:p>
        </w:tc>
        <w:tc>
          <w:tcPr>
            <w:tcW w:w="916" w:type="dxa"/>
            <w:noWrap/>
            <w:hideMark/>
          </w:tcPr>
          <w:p w14:paraId="50B291FC"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5</w:t>
            </w:r>
          </w:p>
        </w:tc>
        <w:tc>
          <w:tcPr>
            <w:tcW w:w="961" w:type="dxa"/>
            <w:noWrap/>
            <w:hideMark/>
          </w:tcPr>
          <w:p w14:paraId="6D9747D6"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5</w:t>
            </w:r>
          </w:p>
        </w:tc>
        <w:tc>
          <w:tcPr>
            <w:tcW w:w="0" w:type="auto"/>
          </w:tcPr>
          <w:p w14:paraId="5FABCE08" w14:textId="77777777" w:rsidR="00317EE1" w:rsidRPr="00DD608D" w:rsidRDefault="00317EE1"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92</w:t>
            </w:r>
          </w:p>
        </w:tc>
      </w:tr>
      <w:tr w:rsidR="00317EE1" w:rsidRPr="00DD608D" w14:paraId="3E947033" w14:textId="77777777" w:rsidTr="00D04E0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2FB560A4"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ED</w:t>
            </w:r>
          </w:p>
        </w:tc>
        <w:tc>
          <w:tcPr>
            <w:tcW w:w="972" w:type="dxa"/>
            <w:noWrap/>
            <w:hideMark/>
          </w:tcPr>
          <w:p w14:paraId="5C4943FA"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11</w:t>
            </w:r>
          </w:p>
        </w:tc>
        <w:tc>
          <w:tcPr>
            <w:tcW w:w="916" w:type="dxa"/>
            <w:noWrap/>
            <w:hideMark/>
          </w:tcPr>
          <w:p w14:paraId="01C1A3D8"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11</w:t>
            </w:r>
          </w:p>
        </w:tc>
        <w:tc>
          <w:tcPr>
            <w:tcW w:w="961" w:type="dxa"/>
            <w:noWrap/>
            <w:hideMark/>
          </w:tcPr>
          <w:p w14:paraId="7CB736A9"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11</w:t>
            </w:r>
          </w:p>
        </w:tc>
        <w:tc>
          <w:tcPr>
            <w:tcW w:w="1294" w:type="dxa"/>
            <w:noWrap/>
            <w:hideMark/>
          </w:tcPr>
          <w:p w14:paraId="1BB8DD25"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10</w:t>
            </w:r>
          </w:p>
        </w:tc>
        <w:tc>
          <w:tcPr>
            <w:tcW w:w="1272" w:type="dxa"/>
            <w:noWrap/>
            <w:hideMark/>
          </w:tcPr>
          <w:p w14:paraId="1E08A6A4"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7</w:t>
            </w:r>
          </w:p>
        </w:tc>
        <w:tc>
          <w:tcPr>
            <w:tcW w:w="705" w:type="dxa"/>
            <w:noWrap/>
            <w:hideMark/>
          </w:tcPr>
          <w:p w14:paraId="4CED9F05"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12</w:t>
            </w:r>
          </w:p>
        </w:tc>
        <w:tc>
          <w:tcPr>
            <w:tcW w:w="650" w:type="dxa"/>
            <w:noWrap/>
            <w:hideMark/>
          </w:tcPr>
          <w:p w14:paraId="52FA5A8E"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10</w:t>
            </w:r>
          </w:p>
        </w:tc>
        <w:tc>
          <w:tcPr>
            <w:tcW w:w="816" w:type="dxa"/>
            <w:noWrap/>
            <w:hideMark/>
          </w:tcPr>
          <w:p w14:paraId="6970EE52"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9</w:t>
            </w:r>
          </w:p>
        </w:tc>
        <w:tc>
          <w:tcPr>
            <w:tcW w:w="700" w:type="dxa"/>
            <w:noWrap/>
            <w:hideMark/>
          </w:tcPr>
          <w:p w14:paraId="2C73BFD8"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12</w:t>
            </w:r>
          </w:p>
        </w:tc>
        <w:tc>
          <w:tcPr>
            <w:tcW w:w="916" w:type="dxa"/>
            <w:noWrap/>
            <w:hideMark/>
          </w:tcPr>
          <w:p w14:paraId="6F938534"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10</w:t>
            </w:r>
          </w:p>
        </w:tc>
        <w:tc>
          <w:tcPr>
            <w:tcW w:w="961" w:type="dxa"/>
            <w:noWrap/>
            <w:hideMark/>
          </w:tcPr>
          <w:p w14:paraId="0969FD87"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11</w:t>
            </w:r>
          </w:p>
        </w:tc>
        <w:tc>
          <w:tcPr>
            <w:tcW w:w="0" w:type="auto"/>
          </w:tcPr>
          <w:p w14:paraId="422FCB3B" w14:textId="77777777" w:rsidR="00317EE1" w:rsidRPr="00DD608D" w:rsidRDefault="00317EE1"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114</w:t>
            </w:r>
          </w:p>
        </w:tc>
      </w:tr>
      <w:tr w:rsidR="00317EE1" w:rsidRPr="00DD608D" w14:paraId="77476ED9" w14:textId="77777777" w:rsidTr="00D04E09">
        <w:trPr>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5FA11F3B"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EP</w:t>
            </w:r>
          </w:p>
        </w:tc>
        <w:tc>
          <w:tcPr>
            <w:tcW w:w="972" w:type="dxa"/>
            <w:noWrap/>
            <w:hideMark/>
          </w:tcPr>
          <w:p w14:paraId="4337F7F2"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9</w:t>
            </w:r>
          </w:p>
        </w:tc>
        <w:tc>
          <w:tcPr>
            <w:tcW w:w="916" w:type="dxa"/>
            <w:noWrap/>
            <w:hideMark/>
          </w:tcPr>
          <w:p w14:paraId="552FCCC3"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5</w:t>
            </w:r>
          </w:p>
        </w:tc>
        <w:tc>
          <w:tcPr>
            <w:tcW w:w="961" w:type="dxa"/>
            <w:noWrap/>
            <w:hideMark/>
          </w:tcPr>
          <w:p w14:paraId="25CF4A7B"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7</w:t>
            </w:r>
          </w:p>
        </w:tc>
        <w:tc>
          <w:tcPr>
            <w:tcW w:w="1294" w:type="dxa"/>
            <w:noWrap/>
            <w:hideMark/>
          </w:tcPr>
          <w:p w14:paraId="1C690AE8"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11</w:t>
            </w:r>
          </w:p>
        </w:tc>
        <w:tc>
          <w:tcPr>
            <w:tcW w:w="1272" w:type="dxa"/>
            <w:noWrap/>
            <w:hideMark/>
          </w:tcPr>
          <w:p w14:paraId="04D41EEE"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w:t>
            </w:r>
          </w:p>
        </w:tc>
        <w:tc>
          <w:tcPr>
            <w:tcW w:w="705" w:type="dxa"/>
            <w:noWrap/>
            <w:hideMark/>
          </w:tcPr>
          <w:p w14:paraId="58B35039"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5</w:t>
            </w:r>
          </w:p>
        </w:tc>
        <w:tc>
          <w:tcPr>
            <w:tcW w:w="650" w:type="dxa"/>
            <w:noWrap/>
            <w:hideMark/>
          </w:tcPr>
          <w:p w14:paraId="72198AA6"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7</w:t>
            </w:r>
          </w:p>
        </w:tc>
        <w:tc>
          <w:tcPr>
            <w:tcW w:w="816" w:type="dxa"/>
            <w:noWrap/>
            <w:hideMark/>
          </w:tcPr>
          <w:p w14:paraId="58E8EA61"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w:t>
            </w:r>
          </w:p>
        </w:tc>
        <w:tc>
          <w:tcPr>
            <w:tcW w:w="700" w:type="dxa"/>
            <w:noWrap/>
            <w:hideMark/>
          </w:tcPr>
          <w:p w14:paraId="7A74709D"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6</w:t>
            </w:r>
          </w:p>
        </w:tc>
        <w:tc>
          <w:tcPr>
            <w:tcW w:w="916" w:type="dxa"/>
            <w:noWrap/>
            <w:hideMark/>
          </w:tcPr>
          <w:p w14:paraId="60112E05"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11</w:t>
            </w:r>
          </w:p>
        </w:tc>
        <w:tc>
          <w:tcPr>
            <w:tcW w:w="961" w:type="dxa"/>
            <w:noWrap/>
            <w:hideMark/>
          </w:tcPr>
          <w:p w14:paraId="0E1F60BE"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10</w:t>
            </w:r>
          </w:p>
        </w:tc>
        <w:tc>
          <w:tcPr>
            <w:tcW w:w="0" w:type="auto"/>
          </w:tcPr>
          <w:p w14:paraId="64CF1437" w14:textId="77777777" w:rsidR="00317EE1" w:rsidRPr="00DD608D" w:rsidRDefault="00317EE1"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73</w:t>
            </w:r>
          </w:p>
        </w:tc>
      </w:tr>
      <w:tr w:rsidR="00317EE1" w:rsidRPr="00DD608D" w14:paraId="2D72120B" w14:textId="77777777" w:rsidTr="00D04E0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0A74781E"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GD</w:t>
            </w:r>
          </w:p>
        </w:tc>
        <w:tc>
          <w:tcPr>
            <w:tcW w:w="972" w:type="dxa"/>
            <w:noWrap/>
            <w:hideMark/>
          </w:tcPr>
          <w:p w14:paraId="3130BEFC"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3</w:t>
            </w:r>
          </w:p>
        </w:tc>
        <w:tc>
          <w:tcPr>
            <w:tcW w:w="916" w:type="dxa"/>
            <w:noWrap/>
            <w:hideMark/>
          </w:tcPr>
          <w:p w14:paraId="361BAA35"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8</w:t>
            </w:r>
          </w:p>
        </w:tc>
        <w:tc>
          <w:tcPr>
            <w:tcW w:w="961" w:type="dxa"/>
            <w:noWrap/>
            <w:hideMark/>
          </w:tcPr>
          <w:p w14:paraId="5E5D72DE"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5</w:t>
            </w:r>
          </w:p>
        </w:tc>
        <w:tc>
          <w:tcPr>
            <w:tcW w:w="1294" w:type="dxa"/>
            <w:noWrap/>
            <w:hideMark/>
          </w:tcPr>
          <w:p w14:paraId="420C90A8"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5</w:t>
            </w:r>
          </w:p>
        </w:tc>
        <w:tc>
          <w:tcPr>
            <w:tcW w:w="1272" w:type="dxa"/>
            <w:noWrap/>
            <w:hideMark/>
          </w:tcPr>
          <w:p w14:paraId="771646FC"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11</w:t>
            </w:r>
          </w:p>
        </w:tc>
        <w:tc>
          <w:tcPr>
            <w:tcW w:w="705" w:type="dxa"/>
            <w:noWrap/>
            <w:hideMark/>
          </w:tcPr>
          <w:p w14:paraId="2CAE161A"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9</w:t>
            </w:r>
          </w:p>
        </w:tc>
        <w:tc>
          <w:tcPr>
            <w:tcW w:w="650" w:type="dxa"/>
            <w:noWrap/>
            <w:hideMark/>
          </w:tcPr>
          <w:p w14:paraId="2D92B44B"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3</w:t>
            </w:r>
          </w:p>
        </w:tc>
        <w:tc>
          <w:tcPr>
            <w:tcW w:w="816" w:type="dxa"/>
            <w:noWrap/>
            <w:hideMark/>
          </w:tcPr>
          <w:p w14:paraId="701B7AB5"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11</w:t>
            </w:r>
          </w:p>
        </w:tc>
        <w:tc>
          <w:tcPr>
            <w:tcW w:w="700" w:type="dxa"/>
            <w:noWrap/>
            <w:hideMark/>
          </w:tcPr>
          <w:p w14:paraId="693F6D4F"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4</w:t>
            </w:r>
          </w:p>
        </w:tc>
        <w:tc>
          <w:tcPr>
            <w:tcW w:w="916" w:type="dxa"/>
            <w:noWrap/>
            <w:hideMark/>
          </w:tcPr>
          <w:p w14:paraId="41515DC5"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2</w:t>
            </w:r>
          </w:p>
        </w:tc>
        <w:tc>
          <w:tcPr>
            <w:tcW w:w="961" w:type="dxa"/>
            <w:noWrap/>
            <w:hideMark/>
          </w:tcPr>
          <w:p w14:paraId="698721E2"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2</w:t>
            </w:r>
          </w:p>
        </w:tc>
        <w:tc>
          <w:tcPr>
            <w:tcW w:w="0" w:type="auto"/>
          </w:tcPr>
          <w:p w14:paraId="002BDAB5" w14:textId="77777777" w:rsidR="00317EE1" w:rsidRPr="00DD608D" w:rsidRDefault="00317EE1"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63</w:t>
            </w:r>
          </w:p>
        </w:tc>
      </w:tr>
      <w:tr w:rsidR="00317EE1" w:rsidRPr="00DD608D" w14:paraId="2B288BCE" w14:textId="77777777" w:rsidTr="00D04E09">
        <w:trPr>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0C2B03FF"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PC</w:t>
            </w:r>
          </w:p>
        </w:tc>
        <w:tc>
          <w:tcPr>
            <w:tcW w:w="972" w:type="dxa"/>
            <w:noWrap/>
            <w:hideMark/>
          </w:tcPr>
          <w:p w14:paraId="694500E3"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10</w:t>
            </w:r>
          </w:p>
        </w:tc>
        <w:tc>
          <w:tcPr>
            <w:tcW w:w="916" w:type="dxa"/>
            <w:noWrap/>
            <w:hideMark/>
          </w:tcPr>
          <w:p w14:paraId="173FE799"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7</w:t>
            </w:r>
          </w:p>
        </w:tc>
        <w:tc>
          <w:tcPr>
            <w:tcW w:w="961" w:type="dxa"/>
            <w:noWrap/>
            <w:hideMark/>
          </w:tcPr>
          <w:p w14:paraId="09A497FA"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6</w:t>
            </w:r>
          </w:p>
        </w:tc>
        <w:tc>
          <w:tcPr>
            <w:tcW w:w="1294" w:type="dxa"/>
            <w:noWrap/>
            <w:hideMark/>
          </w:tcPr>
          <w:p w14:paraId="0A66F890"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8</w:t>
            </w:r>
          </w:p>
        </w:tc>
        <w:tc>
          <w:tcPr>
            <w:tcW w:w="1272" w:type="dxa"/>
            <w:noWrap/>
            <w:hideMark/>
          </w:tcPr>
          <w:p w14:paraId="2B5A5C45"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12</w:t>
            </w:r>
          </w:p>
        </w:tc>
        <w:tc>
          <w:tcPr>
            <w:tcW w:w="705" w:type="dxa"/>
            <w:noWrap/>
            <w:hideMark/>
          </w:tcPr>
          <w:p w14:paraId="44928022"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4</w:t>
            </w:r>
          </w:p>
        </w:tc>
        <w:tc>
          <w:tcPr>
            <w:tcW w:w="650" w:type="dxa"/>
            <w:noWrap/>
            <w:hideMark/>
          </w:tcPr>
          <w:p w14:paraId="434A739D"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9</w:t>
            </w:r>
          </w:p>
        </w:tc>
        <w:tc>
          <w:tcPr>
            <w:tcW w:w="816" w:type="dxa"/>
            <w:noWrap/>
            <w:hideMark/>
          </w:tcPr>
          <w:p w14:paraId="1A423105"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4</w:t>
            </w:r>
          </w:p>
        </w:tc>
        <w:tc>
          <w:tcPr>
            <w:tcW w:w="700" w:type="dxa"/>
            <w:noWrap/>
            <w:hideMark/>
          </w:tcPr>
          <w:p w14:paraId="785F3E44"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7</w:t>
            </w:r>
          </w:p>
        </w:tc>
        <w:tc>
          <w:tcPr>
            <w:tcW w:w="916" w:type="dxa"/>
            <w:noWrap/>
            <w:hideMark/>
          </w:tcPr>
          <w:p w14:paraId="78E4B268"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9</w:t>
            </w:r>
          </w:p>
        </w:tc>
        <w:tc>
          <w:tcPr>
            <w:tcW w:w="961" w:type="dxa"/>
            <w:noWrap/>
            <w:hideMark/>
          </w:tcPr>
          <w:p w14:paraId="789D3BC9"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8</w:t>
            </w:r>
          </w:p>
        </w:tc>
        <w:tc>
          <w:tcPr>
            <w:tcW w:w="0" w:type="auto"/>
          </w:tcPr>
          <w:p w14:paraId="430B7F89" w14:textId="77777777" w:rsidR="00317EE1" w:rsidRPr="00DD608D" w:rsidRDefault="00317EE1"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84</w:t>
            </w:r>
          </w:p>
        </w:tc>
      </w:tr>
      <w:tr w:rsidR="00317EE1" w:rsidRPr="00DD608D" w14:paraId="2F04AC55" w14:textId="77777777" w:rsidTr="00D04E0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4D8819EE"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RG</w:t>
            </w:r>
          </w:p>
        </w:tc>
        <w:tc>
          <w:tcPr>
            <w:tcW w:w="972" w:type="dxa"/>
            <w:noWrap/>
            <w:hideMark/>
          </w:tcPr>
          <w:p w14:paraId="79578CDC"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2</w:t>
            </w:r>
          </w:p>
        </w:tc>
        <w:tc>
          <w:tcPr>
            <w:tcW w:w="916" w:type="dxa"/>
            <w:noWrap/>
            <w:hideMark/>
          </w:tcPr>
          <w:p w14:paraId="2EC3C61D"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4</w:t>
            </w:r>
          </w:p>
        </w:tc>
        <w:tc>
          <w:tcPr>
            <w:tcW w:w="961" w:type="dxa"/>
            <w:noWrap/>
            <w:hideMark/>
          </w:tcPr>
          <w:p w14:paraId="2794197C"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w:t>
            </w:r>
          </w:p>
        </w:tc>
        <w:tc>
          <w:tcPr>
            <w:tcW w:w="1294" w:type="dxa"/>
            <w:noWrap/>
            <w:hideMark/>
          </w:tcPr>
          <w:p w14:paraId="77A26071"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w:t>
            </w:r>
          </w:p>
        </w:tc>
        <w:tc>
          <w:tcPr>
            <w:tcW w:w="1272" w:type="dxa"/>
            <w:noWrap/>
            <w:hideMark/>
          </w:tcPr>
          <w:p w14:paraId="2B5ACA4F"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3</w:t>
            </w:r>
          </w:p>
        </w:tc>
        <w:tc>
          <w:tcPr>
            <w:tcW w:w="705" w:type="dxa"/>
            <w:noWrap/>
            <w:hideMark/>
          </w:tcPr>
          <w:p w14:paraId="55100AE5"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3</w:t>
            </w:r>
          </w:p>
        </w:tc>
        <w:tc>
          <w:tcPr>
            <w:tcW w:w="650" w:type="dxa"/>
            <w:noWrap/>
            <w:hideMark/>
          </w:tcPr>
          <w:p w14:paraId="637ED6FE"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4</w:t>
            </w:r>
          </w:p>
        </w:tc>
        <w:tc>
          <w:tcPr>
            <w:tcW w:w="816" w:type="dxa"/>
            <w:noWrap/>
            <w:hideMark/>
          </w:tcPr>
          <w:p w14:paraId="140ACC61"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10</w:t>
            </w:r>
          </w:p>
        </w:tc>
        <w:tc>
          <w:tcPr>
            <w:tcW w:w="700" w:type="dxa"/>
            <w:noWrap/>
            <w:hideMark/>
          </w:tcPr>
          <w:p w14:paraId="7D4F739C"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w:t>
            </w:r>
          </w:p>
        </w:tc>
        <w:tc>
          <w:tcPr>
            <w:tcW w:w="916" w:type="dxa"/>
            <w:noWrap/>
            <w:hideMark/>
          </w:tcPr>
          <w:p w14:paraId="6C1327B9"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w:t>
            </w:r>
          </w:p>
        </w:tc>
        <w:tc>
          <w:tcPr>
            <w:tcW w:w="961" w:type="dxa"/>
            <w:noWrap/>
            <w:hideMark/>
          </w:tcPr>
          <w:p w14:paraId="35E7CE62"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w:t>
            </w:r>
          </w:p>
        </w:tc>
        <w:tc>
          <w:tcPr>
            <w:tcW w:w="0" w:type="auto"/>
          </w:tcPr>
          <w:p w14:paraId="18E547EA" w14:textId="77777777" w:rsidR="00317EE1" w:rsidRPr="00DD608D" w:rsidRDefault="00317EE1"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31</w:t>
            </w:r>
          </w:p>
        </w:tc>
      </w:tr>
      <w:tr w:rsidR="00317EE1" w:rsidRPr="00DD608D" w14:paraId="6BFDB810" w14:textId="77777777" w:rsidTr="00D04E09">
        <w:trPr>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615407ED"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SH</w:t>
            </w:r>
          </w:p>
        </w:tc>
        <w:tc>
          <w:tcPr>
            <w:tcW w:w="972" w:type="dxa"/>
            <w:noWrap/>
            <w:hideMark/>
          </w:tcPr>
          <w:p w14:paraId="6FC10123"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4</w:t>
            </w:r>
          </w:p>
        </w:tc>
        <w:tc>
          <w:tcPr>
            <w:tcW w:w="916" w:type="dxa"/>
            <w:noWrap/>
            <w:hideMark/>
          </w:tcPr>
          <w:p w14:paraId="5A558716"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10</w:t>
            </w:r>
          </w:p>
        </w:tc>
        <w:tc>
          <w:tcPr>
            <w:tcW w:w="961" w:type="dxa"/>
            <w:noWrap/>
            <w:hideMark/>
          </w:tcPr>
          <w:p w14:paraId="1E2C3C13"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4</w:t>
            </w:r>
          </w:p>
        </w:tc>
        <w:tc>
          <w:tcPr>
            <w:tcW w:w="1294" w:type="dxa"/>
            <w:noWrap/>
            <w:hideMark/>
          </w:tcPr>
          <w:p w14:paraId="220959A7"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12</w:t>
            </w:r>
          </w:p>
        </w:tc>
        <w:tc>
          <w:tcPr>
            <w:tcW w:w="1272" w:type="dxa"/>
            <w:noWrap/>
            <w:hideMark/>
          </w:tcPr>
          <w:p w14:paraId="5BC130B6"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4</w:t>
            </w:r>
          </w:p>
        </w:tc>
        <w:tc>
          <w:tcPr>
            <w:tcW w:w="705" w:type="dxa"/>
            <w:noWrap/>
            <w:hideMark/>
          </w:tcPr>
          <w:p w14:paraId="1D76962D"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6</w:t>
            </w:r>
          </w:p>
        </w:tc>
        <w:tc>
          <w:tcPr>
            <w:tcW w:w="650" w:type="dxa"/>
            <w:noWrap/>
            <w:hideMark/>
          </w:tcPr>
          <w:p w14:paraId="696C10F1"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6</w:t>
            </w:r>
          </w:p>
        </w:tc>
        <w:tc>
          <w:tcPr>
            <w:tcW w:w="816" w:type="dxa"/>
            <w:noWrap/>
            <w:hideMark/>
          </w:tcPr>
          <w:p w14:paraId="71D2CA29"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12</w:t>
            </w:r>
          </w:p>
        </w:tc>
        <w:tc>
          <w:tcPr>
            <w:tcW w:w="700" w:type="dxa"/>
            <w:noWrap/>
            <w:hideMark/>
          </w:tcPr>
          <w:p w14:paraId="3EA27437"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3</w:t>
            </w:r>
          </w:p>
        </w:tc>
        <w:tc>
          <w:tcPr>
            <w:tcW w:w="916" w:type="dxa"/>
            <w:noWrap/>
            <w:hideMark/>
          </w:tcPr>
          <w:p w14:paraId="79513C6A"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3</w:t>
            </w:r>
          </w:p>
        </w:tc>
        <w:tc>
          <w:tcPr>
            <w:tcW w:w="961" w:type="dxa"/>
            <w:noWrap/>
            <w:hideMark/>
          </w:tcPr>
          <w:p w14:paraId="3C87B7ED"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3</w:t>
            </w:r>
          </w:p>
        </w:tc>
        <w:tc>
          <w:tcPr>
            <w:tcW w:w="0" w:type="auto"/>
          </w:tcPr>
          <w:p w14:paraId="3DA7DE08" w14:textId="77777777" w:rsidR="00317EE1" w:rsidRPr="00DD608D" w:rsidRDefault="00317EE1"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67</w:t>
            </w:r>
          </w:p>
        </w:tc>
      </w:tr>
      <w:tr w:rsidR="00317EE1" w:rsidRPr="00DD608D" w14:paraId="3C9ABA7A" w14:textId="77777777" w:rsidTr="00D04E0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7F8B31DF"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TF</w:t>
            </w:r>
          </w:p>
        </w:tc>
        <w:tc>
          <w:tcPr>
            <w:tcW w:w="972" w:type="dxa"/>
            <w:noWrap/>
            <w:hideMark/>
          </w:tcPr>
          <w:p w14:paraId="1A054627"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w:t>
            </w:r>
          </w:p>
        </w:tc>
        <w:tc>
          <w:tcPr>
            <w:tcW w:w="916" w:type="dxa"/>
            <w:noWrap/>
            <w:hideMark/>
          </w:tcPr>
          <w:p w14:paraId="57610FAC"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2</w:t>
            </w:r>
          </w:p>
        </w:tc>
        <w:tc>
          <w:tcPr>
            <w:tcW w:w="961" w:type="dxa"/>
            <w:noWrap/>
            <w:hideMark/>
          </w:tcPr>
          <w:p w14:paraId="41A31A97"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2</w:t>
            </w:r>
          </w:p>
        </w:tc>
        <w:tc>
          <w:tcPr>
            <w:tcW w:w="1294" w:type="dxa"/>
            <w:noWrap/>
            <w:hideMark/>
          </w:tcPr>
          <w:p w14:paraId="293FFC48"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3</w:t>
            </w:r>
          </w:p>
        </w:tc>
        <w:tc>
          <w:tcPr>
            <w:tcW w:w="1272" w:type="dxa"/>
            <w:noWrap/>
            <w:hideMark/>
          </w:tcPr>
          <w:p w14:paraId="16BE1F70"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8</w:t>
            </w:r>
          </w:p>
        </w:tc>
        <w:tc>
          <w:tcPr>
            <w:tcW w:w="705" w:type="dxa"/>
            <w:noWrap/>
            <w:hideMark/>
          </w:tcPr>
          <w:p w14:paraId="16C8D7E4"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w:t>
            </w:r>
          </w:p>
        </w:tc>
        <w:tc>
          <w:tcPr>
            <w:tcW w:w="650" w:type="dxa"/>
            <w:noWrap/>
            <w:hideMark/>
          </w:tcPr>
          <w:p w14:paraId="320F1541"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w:t>
            </w:r>
          </w:p>
        </w:tc>
        <w:tc>
          <w:tcPr>
            <w:tcW w:w="816" w:type="dxa"/>
            <w:noWrap/>
            <w:hideMark/>
          </w:tcPr>
          <w:p w14:paraId="07AF26C6"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3</w:t>
            </w:r>
          </w:p>
        </w:tc>
        <w:tc>
          <w:tcPr>
            <w:tcW w:w="700" w:type="dxa"/>
            <w:noWrap/>
            <w:hideMark/>
          </w:tcPr>
          <w:p w14:paraId="656F2A55"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2</w:t>
            </w:r>
          </w:p>
        </w:tc>
        <w:tc>
          <w:tcPr>
            <w:tcW w:w="916" w:type="dxa"/>
            <w:noWrap/>
            <w:hideMark/>
          </w:tcPr>
          <w:p w14:paraId="74B7E5C1"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6</w:t>
            </w:r>
          </w:p>
        </w:tc>
        <w:tc>
          <w:tcPr>
            <w:tcW w:w="961" w:type="dxa"/>
            <w:noWrap/>
            <w:hideMark/>
          </w:tcPr>
          <w:p w14:paraId="4DF60603" w14:textId="77777777" w:rsidR="00317EE1" w:rsidRPr="00DD608D" w:rsidRDefault="00317EE1" w:rsidP="00D04E09">
            <w:pPr>
              <w:spacing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6</w:t>
            </w:r>
          </w:p>
        </w:tc>
        <w:tc>
          <w:tcPr>
            <w:tcW w:w="0" w:type="auto"/>
          </w:tcPr>
          <w:p w14:paraId="72518651" w14:textId="77777777" w:rsidR="00317EE1" w:rsidRPr="00DD608D" w:rsidRDefault="00317EE1" w:rsidP="00D04E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35</w:t>
            </w:r>
          </w:p>
        </w:tc>
      </w:tr>
      <w:tr w:rsidR="00317EE1" w:rsidRPr="00DD608D" w14:paraId="44A7374E" w14:textId="77777777" w:rsidTr="00D04E09">
        <w:trPr>
          <w:trHeight w:val="303"/>
        </w:trPr>
        <w:tc>
          <w:tcPr>
            <w:cnfStyle w:val="001000000000" w:firstRow="0" w:lastRow="0" w:firstColumn="1" w:lastColumn="0" w:oddVBand="0" w:evenVBand="0" w:oddHBand="0" w:evenHBand="0" w:firstRowFirstColumn="0" w:firstRowLastColumn="0" w:lastRowFirstColumn="0" w:lastRowLastColumn="0"/>
            <w:tcW w:w="539" w:type="dxa"/>
            <w:noWrap/>
            <w:hideMark/>
          </w:tcPr>
          <w:p w14:paraId="16F0A746" w14:textId="77777777" w:rsidR="00317EE1" w:rsidRPr="00DD608D" w:rsidRDefault="00317EE1" w:rsidP="00D04E09">
            <w:pPr>
              <w:spacing w:line="360" w:lineRule="auto"/>
              <w:outlineLvl w:val="1"/>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TM</w:t>
            </w:r>
          </w:p>
        </w:tc>
        <w:tc>
          <w:tcPr>
            <w:tcW w:w="972" w:type="dxa"/>
            <w:noWrap/>
            <w:hideMark/>
          </w:tcPr>
          <w:p w14:paraId="294DF0D0"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12</w:t>
            </w:r>
          </w:p>
        </w:tc>
        <w:tc>
          <w:tcPr>
            <w:tcW w:w="916" w:type="dxa"/>
            <w:noWrap/>
            <w:hideMark/>
          </w:tcPr>
          <w:p w14:paraId="2E1C20DF"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6</w:t>
            </w:r>
          </w:p>
        </w:tc>
        <w:tc>
          <w:tcPr>
            <w:tcW w:w="961" w:type="dxa"/>
            <w:noWrap/>
            <w:hideMark/>
          </w:tcPr>
          <w:p w14:paraId="0825E587"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12</w:t>
            </w:r>
          </w:p>
        </w:tc>
        <w:tc>
          <w:tcPr>
            <w:tcW w:w="1294" w:type="dxa"/>
            <w:noWrap/>
            <w:hideMark/>
          </w:tcPr>
          <w:p w14:paraId="30E32FB4"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4</w:t>
            </w:r>
          </w:p>
        </w:tc>
        <w:tc>
          <w:tcPr>
            <w:tcW w:w="1272" w:type="dxa"/>
            <w:noWrap/>
            <w:hideMark/>
          </w:tcPr>
          <w:p w14:paraId="16A9E70F"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9</w:t>
            </w:r>
          </w:p>
        </w:tc>
        <w:tc>
          <w:tcPr>
            <w:tcW w:w="705" w:type="dxa"/>
            <w:noWrap/>
            <w:hideMark/>
          </w:tcPr>
          <w:p w14:paraId="0F11D5B0"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10</w:t>
            </w:r>
          </w:p>
        </w:tc>
        <w:tc>
          <w:tcPr>
            <w:tcW w:w="650" w:type="dxa"/>
            <w:noWrap/>
            <w:hideMark/>
          </w:tcPr>
          <w:p w14:paraId="3A3F6CFF"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12</w:t>
            </w:r>
          </w:p>
        </w:tc>
        <w:tc>
          <w:tcPr>
            <w:tcW w:w="816" w:type="dxa"/>
            <w:noWrap/>
            <w:hideMark/>
          </w:tcPr>
          <w:p w14:paraId="2E4544FC"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2</w:t>
            </w:r>
          </w:p>
        </w:tc>
        <w:tc>
          <w:tcPr>
            <w:tcW w:w="700" w:type="dxa"/>
            <w:noWrap/>
            <w:hideMark/>
          </w:tcPr>
          <w:p w14:paraId="327442ED"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10</w:t>
            </w:r>
          </w:p>
        </w:tc>
        <w:tc>
          <w:tcPr>
            <w:tcW w:w="916" w:type="dxa"/>
            <w:noWrap/>
            <w:hideMark/>
          </w:tcPr>
          <w:p w14:paraId="31384D99"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DD608D">
              <w:rPr>
                <w:rFonts w:ascii="Times New Roman" w:hAnsi="Times New Roman" w:cs="Times New Roman"/>
                <w:color w:val="000000" w:themeColor="text1"/>
                <w:sz w:val="20"/>
                <w:szCs w:val="20"/>
              </w:rPr>
              <w:t>12</w:t>
            </w:r>
          </w:p>
        </w:tc>
        <w:tc>
          <w:tcPr>
            <w:tcW w:w="961" w:type="dxa"/>
            <w:noWrap/>
            <w:hideMark/>
          </w:tcPr>
          <w:p w14:paraId="5805B5B5" w14:textId="77777777" w:rsidR="00317EE1" w:rsidRPr="00DD608D" w:rsidRDefault="00317EE1" w:rsidP="00D04E09">
            <w:pPr>
              <w:spacing w:line="36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DD608D">
              <w:rPr>
                <w:rFonts w:ascii="Times New Roman" w:hAnsi="Times New Roman" w:cs="Times New Roman"/>
                <w:color w:val="000000" w:themeColor="text1"/>
                <w:sz w:val="20"/>
                <w:szCs w:val="20"/>
              </w:rPr>
              <w:t>12</w:t>
            </w:r>
          </w:p>
        </w:tc>
        <w:tc>
          <w:tcPr>
            <w:tcW w:w="0" w:type="auto"/>
          </w:tcPr>
          <w:p w14:paraId="6E18B366" w14:textId="77777777" w:rsidR="00317EE1" w:rsidRPr="00DD608D" w:rsidRDefault="00317EE1" w:rsidP="00D04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DD608D">
              <w:rPr>
                <w:rFonts w:ascii="Times New Roman" w:hAnsi="Times New Roman" w:cs="Times New Roman"/>
                <w:color w:val="000000"/>
                <w:sz w:val="22"/>
                <w:szCs w:val="22"/>
              </w:rPr>
              <w:t>101</w:t>
            </w:r>
          </w:p>
        </w:tc>
      </w:tr>
      <w:bookmarkEnd w:id="39"/>
    </w:tbl>
    <w:p w14:paraId="75CB60A1" w14:textId="1646E784" w:rsidR="006955BD" w:rsidRPr="00FB4C6B" w:rsidRDefault="006955BD" w:rsidP="0001378F">
      <w:pPr>
        <w:rPr>
          <w:rFonts w:ascii="Times New Roman" w:hAnsi="Times New Roman" w:cs="Times New Roman"/>
          <w:bCs/>
          <w:color w:val="000000" w:themeColor="text1"/>
          <w:sz w:val="20"/>
          <w:szCs w:val="20"/>
          <w:lang w:val="en-US"/>
        </w:rPr>
      </w:pPr>
    </w:p>
    <w:sectPr w:rsidR="006955BD" w:rsidRPr="00FB4C6B" w:rsidSect="006955BD">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EC10F" w14:textId="77777777" w:rsidR="00487597" w:rsidRDefault="00487597" w:rsidP="008A1EB0">
      <w:pPr>
        <w:spacing w:after="0" w:line="240" w:lineRule="auto"/>
      </w:pPr>
      <w:r>
        <w:separator/>
      </w:r>
    </w:p>
  </w:endnote>
  <w:endnote w:type="continuationSeparator" w:id="0">
    <w:p w14:paraId="5660EC1D" w14:textId="77777777" w:rsidR="00487597" w:rsidRDefault="00487597" w:rsidP="008A1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0FA31" w14:textId="77777777" w:rsidR="00487597" w:rsidRDefault="00487597" w:rsidP="008A1EB0">
      <w:pPr>
        <w:spacing w:after="0" w:line="240" w:lineRule="auto"/>
      </w:pPr>
      <w:r>
        <w:separator/>
      </w:r>
    </w:p>
  </w:footnote>
  <w:footnote w:type="continuationSeparator" w:id="0">
    <w:p w14:paraId="5171E1F1" w14:textId="77777777" w:rsidR="00487597" w:rsidRDefault="00487597" w:rsidP="008A1E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39D9"/>
    <w:multiLevelType w:val="hybridMultilevel"/>
    <w:tmpl w:val="4E36F156"/>
    <w:lvl w:ilvl="0" w:tplc="1F02D9C4">
      <w:start w:val="1"/>
      <w:numFmt w:val="upperLetter"/>
      <w:lvlText w:val="%1."/>
      <w:lvlJc w:val="left"/>
      <w:pPr>
        <w:ind w:left="720" w:hanging="360"/>
      </w:pPr>
      <w:rPr>
        <w:rFonts w:hint="default"/>
        <w:b/>
        <w:bCs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9D63B1"/>
    <w:multiLevelType w:val="hybridMultilevel"/>
    <w:tmpl w:val="C23E3B3A"/>
    <w:lvl w:ilvl="0" w:tplc="70284080">
      <w:start w:val="6"/>
      <w:numFmt w:val="upperLetter"/>
      <w:lvlText w:val="%1&gt;"/>
      <w:lvlJc w:val="left"/>
      <w:pPr>
        <w:ind w:left="720" w:hanging="360"/>
      </w:pPr>
      <w:rPr>
        <w:rFonts w:hint="default"/>
        <w:b/>
        <w:color w:val="000000" w:themeColor="text1"/>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3F72A7"/>
    <w:multiLevelType w:val="hybridMultilevel"/>
    <w:tmpl w:val="F932A114"/>
    <w:lvl w:ilvl="0" w:tplc="04130015">
      <w:start w:val="5"/>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F02DFF"/>
    <w:multiLevelType w:val="hybridMultilevel"/>
    <w:tmpl w:val="1C98636A"/>
    <w:lvl w:ilvl="0" w:tplc="F40C29DA">
      <w:start w:val="1"/>
      <w:numFmt w:val="decimal"/>
      <w:lvlText w:val="C.%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A1E180B"/>
    <w:multiLevelType w:val="hybridMultilevel"/>
    <w:tmpl w:val="6C682BD6"/>
    <w:lvl w:ilvl="0" w:tplc="309AD92E">
      <w:start w:val="1"/>
      <w:numFmt w:val="upp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5" w15:restartNumberingAfterBreak="0">
    <w:nsid w:val="23216596"/>
    <w:multiLevelType w:val="hybridMultilevel"/>
    <w:tmpl w:val="F932A114"/>
    <w:lvl w:ilvl="0" w:tplc="04130015">
      <w:start w:val="5"/>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6A0D3B"/>
    <w:multiLevelType w:val="hybridMultilevel"/>
    <w:tmpl w:val="A7143690"/>
    <w:lvl w:ilvl="0" w:tplc="1234A1BE">
      <w:start w:val="1"/>
      <w:numFmt w:val="decimal"/>
      <w:lvlText w:val="B.1.%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28BC772B"/>
    <w:multiLevelType w:val="hybridMultilevel"/>
    <w:tmpl w:val="9012A86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E8B56D3"/>
    <w:multiLevelType w:val="hybridMultilevel"/>
    <w:tmpl w:val="EAF09F78"/>
    <w:lvl w:ilvl="0" w:tplc="56764224">
      <w:start w:val="3"/>
      <w:numFmt w:val="upperLetter"/>
      <w:lvlText w:val="%1&gt;"/>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785281D"/>
    <w:multiLevelType w:val="hybridMultilevel"/>
    <w:tmpl w:val="844AACCA"/>
    <w:lvl w:ilvl="0" w:tplc="C4EC3E76">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A6E52F4"/>
    <w:multiLevelType w:val="hybridMultilevel"/>
    <w:tmpl w:val="4A76F222"/>
    <w:lvl w:ilvl="0" w:tplc="96A0F0FC">
      <w:start w:val="1"/>
      <w:numFmt w:val="upperLetter"/>
      <w:lvlText w:val="%1."/>
      <w:lvlJc w:val="left"/>
      <w:pPr>
        <w:ind w:left="720" w:hanging="360"/>
      </w:pPr>
      <w:rPr>
        <w:rFonts w:ascii="Times New Roman" w:eastAsiaTheme="minorEastAsia" w:hAnsi="Times New Roman" w:cs="Times New Roman"/>
        <w:b/>
        <w:bCs/>
        <w:i w:val="0"/>
        <w:i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D032A82"/>
    <w:multiLevelType w:val="hybridMultilevel"/>
    <w:tmpl w:val="F5C07678"/>
    <w:lvl w:ilvl="0" w:tplc="6EE262A2">
      <w:start w:val="1"/>
      <w:numFmt w:val="decimal"/>
      <w:lvlText w:val="%1."/>
      <w:lvlJc w:val="left"/>
      <w:pPr>
        <w:ind w:left="720" w:hanging="360"/>
      </w:pPr>
      <w:rPr>
        <w:i w:val="0"/>
        <w:iCs/>
        <w:color w:val="auto"/>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5A3E56B1"/>
    <w:multiLevelType w:val="hybridMultilevel"/>
    <w:tmpl w:val="6C1E4CF8"/>
    <w:lvl w:ilvl="0" w:tplc="E65628EC">
      <w:start w:val="1"/>
      <w:numFmt w:val="decimal"/>
      <w:lvlText w:val="B.%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62B879BB"/>
    <w:multiLevelType w:val="hybridMultilevel"/>
    <w:tmpl w:val="08006CC2"/>
    <w:lvl w:ilvl="0" w:tplc="DBA010AC">
      <w:start w:val="6"/>
      <w:numFmt w:val="upperLetter"/>
      <w:lvlText w:val="%1&gt;"/>
      <w:lvlJc w:val="left"/>
      <w:pPr>
        <w:ind w:left="720" w:hanging="360"/>
      </w:pPr>
      <w:rPr>
        <w:rFonts w:hint="default"/>
        <w:b/>
        <w:color w:val="000000" w:themeColor="text1"/>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67B2692"/>
    <w:multiLevelType w:val="hybridMultilevel"/>
    <w:tmpl w:val="D0409D2A"/>
    <w:lvl w:ilvl="0" w:tplc="A3AA2F74">
      <w:start w:val="3"/>
      <w:numFmt w:val="lowerLetter"/>
      <w:lvlText w:val="%1."/>
      <w:lvlJc w:val="left"/>
      <w:pPr>
        <w:ind w:left="1074" w:hanging="360"/>
      </w:pPr>
      <w:rPr>
        <w:rFonts w:hint="default"/>
      </w:rPr>
    </w:lvl>
    <w:lvl w:ilvl="1" w:tplc="04130019" w:tentative="1">
      <w:start w:val="1"/>
      <w:numFmt w:val="lowerLetter"/>
      <w:lvlText w:val="%2."/>
      <w:lvlJc w:val="left"/>
      <w:pPr>
        <w:ind w:left="1794" w:hanging="360"/>
      </w:pPr>
    </w:lvl>
    <w:lvl w:ilvl="2" w:tplc="0413001B" w:tentative="1">
      <w:start w:val="1"/>
      <w:numFmt w:val="lowerRoman"/>
      <w:lvlText w:val="%3."/>
      <w:lvlJc w:val="right"/>
      <w:pPr>
        <w:ind w:left="2514" w:hanging="180"/>
      </w:pPr>
    </w:lvl>
    <w:lvl w:ilvl="3" w:tplc="0413000F" w:tentative="1">
      <w:start w:val="1"/>
      <w:numFmt w:val="decimal"/>
      <w:lvlText w:val="%4."/>
      <w:lvlJc w:val="left"/>
      <w:pPr>
        <w:ind w:left="3234" w:hanging="360"/>
      </w:pPr>
    </w:lvl>
    <w:lvl w:ilvl="4" w:tplc="04130019" w:tentative="1">
      <w:start w:val="1"/>
      <w:numFmt w:val="lowerLetter"/>
      <w:lvlText w:val="%5."/>
      <w:lvlJc w:val="left"/>
      <w:pPr>
        <w:ind w:left="3954" w:hanging="360"/>
      </w:pPr>
    </w:lvl>
    <w:lvl w:ilvl="5" w:tplc="0413001B" w:tentative="1">
      <w:start w:val="1"/>
      <w:numFmt w:val="lowerRoman"/>
      <w:lvlText w:val="%6."/>
      <w:lvlJc w:val="right"/>
      <w:pPr>
        <w:ind w:left="4674" w:hanging="180"/>
      </w:pPr>
    </w:lvl>
    <w:lvl w:ilvl="6" w:tplc="0413000F" w:tentative="1">
      <w:start w:val="1"/>
      <w:numFmt w:val="decimal"/>
      <w:lvlText w:val="%7."/>
      <w:lvlJc w:val="left"/>
      <w:pPr>
        <w:ind w:left="5394" w:hanging="360"/>
      </w:pPr>
    </w:lvl>
    <w:lvl w:ilvl="7" w:tplc="04130019" w:tentative="1">
      <w:start w:val="1"/>
      <w:numFmt w:val="lowerLetter"/>
      <w:lvlText w:val="%8."/>
      <w:lvlJc w:val="left"/>
      <w:pPr>
        <w:ind w:left="6114" w:hanging="360"/>
      </w:pPr>
    </w:lvl>
    <w:lvl w:ilvl="8" w:tplc="0413001B" w:tentative="1">
      <w:start w:val="1"/>
      <w:numFmt w:val="lowerRoman"/>
      <w:lvlText w:val="%9."/>
      <w:lvlJc w:val="right"/>
      <w:pPr>
        <w:ind w:left="6834" w:hanging="180"/>
      </w:pPr>
    </w:lvl>
  </w:abstractNum>
  <w:abstractNum w:abstractNumId="15" w15:restartNumberingAfterBreak="0">
    <w:nsid w:val="79103117"/>
    <w:multiLevelType w:val="hybridMultilevel"/>
    <w:tmpl w:val="9BBE75E4"/>
    <w:lvl w:ilvl="0" w:tplc="C9600C0C">
      <w:start w:val="1"/>
      <w:numFmt w:val="decimal"/>
      <w:lvlText w:val="A.%1"/>
      <w:lvlJc w:val="left"/>
      <w:pPr>
        <w:ind w:left="928" w:hanging="360"/>
      </w:pPr>
    </w:lvl>
    <w:lvl w:ilvl="1" w:tplc="04130019">
      <w:start w:val="1"/>
      <w:numFmt w:val="lowerLetter"/>
      <w:lvlText w:val="%2."/>
      <w:lvlJc w:val="left"/>
      <w:pPr>
        <w:ind w:left="2008" w:hanging="360"/>
      </w:pPr>
    </w:lvl>
    <w:lvl w:ilvl="2" w:tplc="0413001B">
      <w:start w:val="1"/>
      <w:numFmt w:val="lowerRoman"/>
      <w:lvlText w:val="%3."/>
      <w:lvlJc w:val="right"/>
      <w:pPr>
        <w:ind w:left="2728" w:hanging="180"/>
      </w:pPr>
    </w:lvl>
    <w:lvl w:ilvl="3" w:tplc="0413000F">
      <w:start w:val="1"/>
      <w:numFmt w:val="decimal"/>
      <w:lvlText w:val="%4."/>
      <w:lvlJc w:val="left"/>
      <w:pPr>
        <w:ind w:left="3448" w:hanging="360"/>
      </w:pPr>
    </w:lvl>
    <w:lvl w:ilvl="4" w:tplc="04130019">
      <w:start w:val="1"/>
      <w:numFmt w:val="lowerLetter"/>
      <w:lvlText w:val="%5."/>
      <w:lvlJc w:val="left"/>
      <w:pPr>
        <w:ind w:left="4168" w:hanging="360"/>
      </w:pPr>
    </w:lvl>
    <w:lvl w:ilvl="5" w:tplc="0413001B">
      <w:start w:val="1"/>
      <w:numFmt w:val="lowerRoman"/>
      <w:lvlText w:val="%6."/>
      <w:lvlJc w:val="right"/>
      <w:pPr>
        <w:ind w:left="4888" w:hanging="180"/>
      </w:pPr>
    </w:lvl>
    <w:lvl w:ilvl="6" w:tplc="0413000F">
      <w:start w:val="1"/>
      <w:numFmt w:val="decimal"/>
      <w:lvlText w:val="%7."/>
      <w:lvlJc w:val="left"/>
      <w:pPr>
        <w:ind w:left="5608" w:hanging="360"/>
      </w:pPr>
    </w:lvl>
    <w:lvl w:ilvl="7" w:tplc="04130019">
      <w:start w:val="1"/>
      <w:numFmt w:val="lowerLetter"/>
      <w:lvlText w:val="%8."/>
      <w:lvlJc w:val="left"/>
      <w:pPr>
        <w:ind w:left="6328" w:hanging="360"/>
      </w:pPr>
    </w:lvl>
    <w:lvl w:ilvl="8" w:tplc="0413001B">
      <w:start w:val="1"/>
      <w:numFmt w:val="lowerRoman"/>
      <w:lvlText w:val="%9."/>
      <w:lvlJc w:val="right"/>
      <w:pPr>
        <w:ind w:left="7048" w:hanging="180"/>
      </w:pPr>
    </w:lvl>
  </w:abstractNum>
  <w:abstractNum w:abstractNumId="16" w15:restartNumberingAfterBreak="0">
    <w:nsid w:val="7933716C"/>
    <w:multiLevelType w:val="hybridMultilevel"/>
    <w:tmpl w:val="8AFECA5E"/>
    <w:lvl w:ilvl="0" w:tplc="750E268E">
      <w:start w:val="1"/>
      <w:numFmt w:val="decimal"/>
      <w:lvlText w:val="B.2.%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2"/>
  </w:num>
  <w:num w:numId="8">
    <w:abstractNumId w:val="4"/>
  </w:num>
  <w:num w:numId="9">
    <w:abstractNumId w:val="9"/>
  </w:num>
  <w:num w:numId="10">
    <w:abstractNumId w:val="7"/>
  </w:num>
  <w:num w:numId="11">
    <w:abstractNumId w:val="10"/>
  </w:num>
  <w:num w:numId="12">
    <w:abstractNumId w:val="14"/>
  </w:num>
  <w:num w:numId="13">
    <w:abstractNumId w:val="5"/>
  </w:num>
  <w:num w:numId="14">
    <w:abstractNumId w:val="2"/>
  </w:num>
  <w:num w:numId="15">
    <w:abstractNumId w:val="8"/>
  </w:num>
  <w:num w:numId="16">
    <w:abstractNumId w:val="1"/>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23"/>
    <w:rsid w:val="000053DD"/>
    <w:rsid w:val="00011382"/>
    <w:rsid w:val="0001378F"/>
    <w:rsid w:val="00016509"/>
    <w:rsid w:val="00020101"/>
    <w:rsid w:val="00037F0C"/>
    <w:rsid w:val="0004474D"/>
    <w:rsid w:val="000524A0"/>
    <w:rsid w:val="0005453C"/>
    <w:rsid w:val="00066525"/>
    <w:rsid w:val="000678B0"/>
    <w:rsid w:val="000710B1"/>
    <w:rsid w:val="00074AAA"/>
    <w:rsid w:val="0008052C"/>
    <w:rsid w:val="000844F1"/>
    <w:rsid w:val="000935CE"/>
    <w:rsid w:val="00094AEF"/>
    <w:rsid w:val="00097DA7"/>
    <w:rsid w:val="000A07BF"/>
    <w:rsid w:val="000B09B5"/>
    <w:rsid w:val="000B7CD8"/>
    <w:rsid w:val="000C2439"/>
    <w:rsid w:val="000C4369"/>
    <w:rsid w:val="000F4F40"/>
    <w:rsid w:val="000F6962"/>
    <w:rsid w:val="000F7BC7"/>
    <w:rsid w:val="000F7CB8"/>
    <w:rsid w:val="00101DBA"/>
    <w:rsid w:val="00106152"/>
    <w:rsid w:val="00117082"/>
    <w:rsid w:val="0012766D"/>
    <w:rsid w:val="00132B81"/>
    <w:rsid w:val="00135799"/>
    <w:rsid w:val="001368C3"/>
    <w:rsid w:val="00144006"/>
    <w:rsid w:val="00152591"/>
    <w:rsid w:val="001615AE"/>
    <w:rsid w:val="00185584"/>
    <w:rsid w:val="00186A10"/>
    <w:rsid w:val="00190050"/>
    <w:rsid w:val="00190F42"/>
    <w:rsid w:val="00190F8E"/>
    <w:rsid w:val="001B0B1A"/>
    <w:rsid w:val="001C1C78"/>
    <w:rsid w:val="001C2673"/>
    <w:rsid w:val="001D7CD8"/>
    <w:rsid w:val="001E3C42"/>
    <w:rsid w:val="001E7139"/>
    <w:rsid w:val="001E7886"/>
    <w:rsid w:val="001E79CF"/>
    <w:rsid w:val="001F0D41"/>
    <w:rsid w:val="001F6004"/>
    <w:rsid w:val="002110C0"/>
    <w:rsid w:val="0021371E"/>
    <w:rsid w:val="00213E49"/>
    <w:rsid w:val="0022232D"/>
    <w:rsid w:val="00230BDB"/>
    <w:rsid w:val="00232D58"/>
    <w:rsid w:val="00233F0D"/>
    <w:rsid w:val="0023449A"/>
    <w:rsid w:val="0023575A"/>
    <w:rsid w:val="002373C5"/>
    <w:rsid w:val="00241B04"/>
    <w:rsid w:val="00247ECC"/>
    <w:rsid w:val="00253B7E"/>
    <w:rsid w:val="002563F9"/>
    <w:rsid w:val="00262B64"/>
    <w:rsid w:val="00263901"/>
    <w:rsid w:val="00266D54"/>
    <w:rsid w:val="00270AC9"/>
    <w:rsid w:val="00280023"/>
    <w:rsid w:val="0028305D"/>
    <w:rsid w:val="00286396"/>
    <w:rsid w:val="00287CCB"/>
    <w:rsid w:val="00290E99"/>
    <w:rsid w:val="00292FBA"/>
    <w:rsid w:val="0029620E"/>
    <w:rsid w:val="00297362"/>
    <w:rsid w:val="002A1C75"/>
    <w:rsid w:val="002A59D7"/>
    <w:rsid w:val="002B4173"/>
    <w:rsid w:val="002B5657"/>
    <w:rsid w:val="002C4984"/>
    <w:rsid w:val="002E0B3B"/>
    <w:rsid w:val="002F2DAA"/>
    <w:rsid w:val="002F392F"/>
    <w:rsid w:val="002F4186"/>
    <w:rsid w:val="002F5EC3"/>
    <w:rsid w:val="003054FD"/>
    <w:rsid w:val="003067E8"/>
    <w:rsid w:val="00316CD7"/>
    <w:rsid w:val="00317EE1"/>
    <w:rsid w:val="00321C59"/>
    <w:rsid w:val="003253C7"/>
    <w:rsid w:val="00333364"/>
    <w:rsid w:val="00333E4A"/>
    <w:rsid w:val="00335DFD"/>
    <w:rsid w:val="00355B3A"/>
    <w:rsid w:val="00362313"/>
    <w:rsid w:val="00362E8A"/>
    <w:rsid w:val="0036708A"/>
    <w:rsid w:val="003670AF"/>
    <w:rsid w:val="0036733F"/>
    <w:rsid w:val="00367B5A"/>
    <w:rsid w:val="00377373"/>
    <w:rsid w:val="00385178"/>
    <w:rsid w:val="00392F60"/>
    <w:rsid w:val="00393690"/>
    <w:rsid w:val="00395774"/>
    <w:rsid w:val="003A1F63"/>
    <w:rsid w:val="003C0DE8"/>
    <w:rsid w:val="003C1F33"/>
    <w:rsid w:val="003C5F0B"/>
    <w:rsid w:val="003C6A51"/>
    <w:rsid w:val="003C7172"/>
    <w:rsid w:val="003D295A"/>
    <w:rsid w:val="003D6CB0"/>
    <w:rsid w:val="003E117A"/>
    <w:rsid w:val="003E4DB8"/>
    <w:rsid w:val="003E6511"/>
    <w:rsid w:val="003F010F"/>
    <w:rsid w:val="003F640F"/>
    <w:rsid w:val="004006F4"/>
    <w:rsid w:val="0040435A"/>
    <w:rsid w:val="00413E8E"/>
    <w:rsid w:val="00417A33"/>
    <w:rsid w:val="00421EFC"/>
    <w:rsid w:val="00422DEB"/>
    <w:rsid w:val="00425E44"/>
    <w:rsid w:val="00434B4E"/>
    <w:rsid w:val="00437557"/>
    <w:rsid w:val="0045324A"/>
    <w:rsid w:val="00457688"/>
    <w:rsid w:val="004617CD"/>
    <w:rsid w:val="004627F5"/>
    <w:rsid w:val="00463CC3"/>
    <w:rsid w:val="0046671E"/>
    <w:rsid w:val="00466FB9"/>
    <w:rsid w:val="00470A7F"/>
    <w:rsid w:val="004739E5"/>
    <w:rsid w:val="00481751"/>
    <w:rsid w:val="00487597"/>
    <w:rsid w:val="00491AF2"/>
    <w:rsid w:val="0049310B"/>
    <w:rsid w:val="00494D6F"/>
    <w:rsid w:val="00497028"/>
    <w:rsid w:val="004A0883"/>
    <w:rsid w:val="004A18E6"/>
    <w:rsid w:val="004A2111"/>
    <w:rsid w:val="004A2801"/>
    <w:rsid w:val="004B0CAF"/>
    <w:rsid w:val="004B136E"/>
    <w:rsid w:val="004B5335"/>
    <w:rsid w:val="004B7EB3"/>
    <w:rsid w:val="004C014D"/>
    <w:rsid w:val="004C63AC"/>
    <w:rsid w:val="004C7A37"/>
    <w:rsid w:val="004D0056"/>
    <w:rsid w:val="004D0BBC"/>
    <w:rsid w:val="004D1D58"/>
    <w:rsid w:val="004D2335"/>
    <w:rsid w:val="004D401A"/>
    <w:rsid w:val="004D567B"/>
    <w:rsid w:val="004D700C"/>
    <w:rsid w:val="004E1524"/>
    <w:rsid w:val="004E222D"/>
    <w:rsid w:val="004E7B19"/>
    <w:rsid w:val="004F1929"/>
    <w:rsid w:val="00510A58"/>
    <w:rsid w:val="00513CC8"/>
    <w:rsid w:val="00521613"/>
    <w:rsid w:val="005228B0"/>
    <w:rsid w:val="00526F3E"/>
    <w:rsid w:val="00530AB6"/>
    <w:rsid w:val="00537D9D"/>
    <w:rsid w:val="00540B94"/>
    <w:rsid w:val="00544C37"/>
    <w:rsid w:val="0054572D"/>
    <w:rsid w:val="005473F7"/>
    <w:rsid w:val="00547FF9"/>
    <w:rsid w:val="00551364"/>
    <w:rsid w:val="00556097"/>
    <w:rsid w:val="00572328"/>
    <w:rsid w:val="00572893"/>
    <w:rsid w:val="0058202B"/>
    <w:rsid w:val="00583326"/>
    <w:rsid w:val="00583A80"/>
    <w:rsid w:val="005A06C5"/>
    <w:rsid w:val="005A414F"/>
    <w:rsid w:val="005A7900"/>
    <w:rsid w:val="005B17A5"/>
    <w:rsid w:val="005B4296"/>
    <w:rsid w:val="005B4CE1"/>
    <w:rsid w:val="005B7F5A"/>
    <w:rsid w:val="005C4B5D"/>
    <w:rsid w:val="005C5520"/>
    <w:rsid w:val="005D6907"/>
    <w:rsid w:val="005E1756"/>
    <w:rsid w:val="005E2697"/>
    <w:rsid w:val="005F219B"/>
    <w:rsid w:val="005F68C2"/>
    <w:rsid w:val="00604F7A"/>
    <w:rsid w:val="00612A09"/>
    <w:rsid w:val="00616279"/>
    <w:rsid w:val="00627428"/>
    <w:rsid w:val="00651566"/>
    <w:rsid w:val="006516FA"/>
    <w:rsid w:val="00654B2F"/>
    <w:rsid w:val="00656324"/>
    <w:rsid w:val="00657407"/>
    <w:rsid w:val="006601A7"/>
    <w:rsid w:val="006677B3"/>
    <w:rsid w:val="006743F2"/>
    <w:rsid w:val="00676FE3"/>
    <w:rsid w:val="00681682"/>
    <w:rsid w:val="00685F12"/>
    <w:rsid w:val="00686671"/>
    <w:rsid w:val="006955BD"/>
    <w:rsid w:val="006A4214"/>
    <w:rsid w:val="006A552B"/>
    <w:rsid w:val="006A57A5"/>
    <w:rsid w:val="006A6365"/>
    <w:rsid w:val="006B1008"/>
    <w:rsid w:val="006B1357"/>
    <w:rsid w:val="006B1891"/>
    <w:rsid w:val="006B2DE9"/>
    <w:rsid w:val="006B4A64"/>
    <w:rsid w:val="006B7364"/>
    <w:rsid w:val="006D18D3"/>
    <w:rsid w:val="006D2844"/>
    <w:rsid w:val="006D3775"/>
    <w:rsid w:val="006D7DEC"/>
    <w:rsid w:val="006D7F10"/>
    <w:rsid w:val="006E7C1B"/>
    <w:rsid w:val="006F1F59"/>
    <w:rsid w:val="007034C6"/>
    <w:rsid w:val="00706E2A"/>
    <w:rsid w:val="007107F2"/>
    <w:rsid w:val="00710C90"/>
    <w:rsid w:val="007138ED"/>
    <w:rsid w:val="007148DE"/>
    <w:rsid w:val="00716E30"/>
    <w:rsid w:val="007228B5"/>
    <w:rsid w:val="007279CB"/>
    <w:rsid w:val="0073160B"/>
    <w:rsid w:val="00732D39"/>
    <w:rsid w:val="00734DFF"/>
    <w:rsid w:val="007415BC"/>
    <w:rsid w:val="00741DCF"/>
    <w:rsid w:val="0074423B"/>
    <w:rsid w:val="00747E13"/>
    <w:rsid w:val="00750DA9"/>
    <w:rsid w:val="00751ED3"/>
    <w:rsid w:val="00752DE6"/>
    <w:rsid w:val="0076591E"/>
    <w:rsid w:val="0076664A"/>
    <w:rsid w:val="00766846"/>
    <w:rsid w:val="00766855"/>
    <w:rsid w:val="007735B4"/>
    <w:rsid w:val="007801BE"/>
    <w:rsid w:val="00780E04"/>
    <w:rsid w:val="007947B7"/>
    <w:rsid w:val="007A230E"/>
    <w:rsid w:val="007A335A"/>
    <w:rsid w:val="007A43CE"/>
    <w:rsid w:val="007A5C2F"/>
    <w:rsid w:val="007A6C0D"/>
    <w:rsid w:val="007B0CB4"/>
    <w:rsid w:val="007B2D69"/>
    <w:rsid w:val="007B7E1C"/>
    <w:rsid w:val="007C041D"/>
    <w:rsid w:val="007C2414"/>
    <w:rsid w:val="007C544D"/>
    <w:rsid w:val="007D1CEC"/>
    <w:rsid w:val="007E4417"/>
    <w:rsid w:val="007F24FC"/>
    <w:rsid w:val="00801203"/>
    <w:rsid w:val="00807654"/>
    <w:rsid w:val="00814D88"/>
    <w:rsid w:val="00821B92"/>
    <w:rsid w:val="00824938"/>
    <w:rsid w:val="00824CE5"/>
    <w:rsid w:val="008338FC"/>
    <w:rsid w:val="00833912"/>
    <w:rsid w:val="00837F60"/>
    <w:rsid w:val="00840221"/>
    <w:rsid w:val="00843539"/>
    <w:rsid w:val="008437E1"/>
    <w:rsid w:val="008537FF"/>
    <w:rsid w:val="008601BE"/>
    <w:rsid w:val="008604A8"/>
    <w:rsid w:val="00862128"/>
    <w:rsid w:val="00862E86"/>
    <w:rsid w:val="00875530"/>
    <w:rsid w:val="00881035"/>
    <w:rsid w:val="0088456D"/>
    <w:rsid w:val="00884FBB"/>
    <w:rsid w:val="008A1EB0"/>
    <w:rsid w:val="008A51E8"/>
    <w:rsid w:val="008A6172"/>
    <w:rsid w:val="008A7277"/>
    <w:rsid w:val="008B0FF9"/>
    <w:rsid w:val="008B2F45"/>
    <w:rsid w:val="008B4C95"/>
    <w:rsid w:val="008B5F18"/>
    <w:rsid w:val="008C11C2"/>
    <w:rsid w:val="008C4BF5"/>
    <w:rsid w:val="008C7BC2"/>
    <w:rsid w:val="008D1330"/>
    <w:rsid w:val="008D6296"/>
    <w:rsid w:val="008F0412"/>
    <w:rsid w:val="00906D21"/>
    <w:rsid w:val="00910724"/>
    <w:rsid w:val="009135A8"/>
    <w:rsid w:val="009138B5"/>
    <w:rsid w:val="00914AE0"/>
    <w:rsid w:val="00926DC3"/>
    <w:rsid w:val="00947BB5"/>
    <w:rsid w:val="0095036B"/>
    <w:rsid w:val="00953189"/>
    <w:rsid w:val="00964975"/>
    <w:rsid w:val="00964BA7"/>
    <w:rsid w:val="009657A7"/>
    <w:rsid w:val="0096603F"/>
    <w:rsid w:val="00966D65"/>
    <w:rsid w:val="00970784"/>
    <w:rsid w:val="00977001"/>
    <w:rsid w:val="00980049"/>
    <w:rsid w:val="00984111"/>
    <w:rsid w:val="00987DE8"/>
    <w:rsid w:val="00990191"/>
    <w:rsid w:val="009B3021"/>
    <w:rsid w:val="009B3F34"/>
    <w:rsid w:val="009B43E8"/>
    <w:rsid w:val="009B467C"/>
    <w:rsid w:val="009D0390"/>
    <w:rsid w:val="009D09CA"/>
    <w:rsid w:val="009D391E"/>
    <w:rsid w:val="009D6E54"/>
    <w:rsid w:val="009E0122"/>
    <w:rsid w:val="009F5236"/>
    <w:rsid w:val="009F7E0F"/>
    <w:rsid w:val="00A010B0"/>
    <w:rsid w:val="00A07C0B"/>
    <w:rsid w:val="00A1008A"/>
    <w:rsid w:val="00A119F5"/>
    <w:rsid w:val="00A22CD3"/>
    <w:rsid w:val="00A24408"/>
    <w:rsid w:val="00A330B4"/>
    <w:rsid w:val="00A33C73"/>
    <w:rsid w:val="00A36AA5"/>
    <w:rsid w:val="00A40117"/>
    <w:rsid w:val="00A47000"/>
    <w:rsid w:val="00A47CFB"/>
    <w:rsid w:val="00A5529B"/>
    <w:rsid w:val="00A672D7"/>
    <w:rsid w:val="00A67C55"/>
    <w:rsid w:val="00A7732E"/>
    <w:rsid w:val="00A857C7"/>
    <w:rsid w:val="00A87B9B"/>
    <w:rsid w:val="00A9073C"/>
    <w:rsid w:val="00A95C7D"/>
    <w:rsid w:val="00A9733E"/>
    <w:rsid w:val="00AA5AA8"/>
    <w:rsid w:val="00AA6159"/>
    <w:rsid w:val="00AB08D3"/>
    <w:rsid w:val="00AB6B34"/>
    <w:rsid w:val="00AC2452"/>
    <w:rsid w:val="00AC2B0B"/>
    <w:rsid w:val="00AD23E4"/>
    <w:rsid w:val="00AD6187"/>
    <w:rsid w:val="00AE5F6A"/>
    <w:rsid w:val="00AF3EE5"/>
    <w:rsid w:val="00B00AEA"/>
    <w:rsid w:val="00B06453"/>
    <w:rsid w:val="00B1435D"/>
    <w:rsid w:val="00B164C7"/>
    <w:rsid w:val="00B222C8"/>
    <w:rsid w:val="00B3009A"/>
    <w:rsid w:val="00B32424"/>
    <w:rsid w:val="00B32DBB"/>
    <w:rsid w:val="00B36446"/>
    <w:rsid w:val="00B40D21"/>
    <w:rsid w:val="00B77426"/>
    <w:rsid w:val="00B83490"/>
    <w:rsid w:val="00B910FA"/>
    <w:rsid w:val="00BA2B3B"/>
    <w:rsid w:val="00BA3BD8"/>
    <w:rsid w:val="00BA4A00"/>
    <w:rsid w:val="00BB476F"/>
    <w:rsid w:val="00BB6E2C"/>
    <w:rsid w:val="00BC020A"/>
    <w:rsid w:val="00BD7238"/>
    <w:rsid w:val="00BE299C"/>
    <w:rsid w:val="00BF57BA"/>
    <w:rsid w:val="00C10488"/>
    <w:rsid w:val="00C13851"/>
    <w:rsid w:val="00C169A9"/>
    <w:rsid w:val="00C22EEF"/>
    <w:rsid w:val="00C345F1"/>
    <w:rsid w:val="00C36570"/>
    <w:rsid w:val="00C40FEE"/>
    <w:rsid w:val="00C469BA"/>
    <w:rsid w:val="00C54D01"/>
    <w:rsid w:val="00C5567A"/>
    <w:rsid w:val="00C5698D"/>
    <w:rsid w:val="00C56F84"/>
    <w:rsid w:val="00C608C5"/>
    <w:rsid w:val="00C643B7"/>
    <w:rsid w:val="00C64C9D"/>
    <w:rsid w:val="00C70646"/>
    <w:rsid w:val="00C720BB"/>
    <w:rsid w:val="00C734C6"/>
    <w:rsid w:val="00C73EDA"/>
    <w:rsid w:val="00C74273"/>
    <w:rsid w:val="00C82E55"/>
    <w:rsid w:val="00C9285A"/>
    <w:rsid w:val="00CA5213"/>
    <w:rsid w:val="00CB1F3D"/>
    <w:rsid w:val="00CB57A8"/>
    <w:rsid w:val="00CC3D35"/>
    <w:rsid w:val="00CC787F"/>
    <w:rsid w:val="00CD02E8"/>
    <w:rsid w:val="00CD69C2"/>
    <w:rsid w:val="00CD6C23"/>
    <w:rsid w:val="00CD7E78"/>
    <w:rsid w:val="00CE1728"/>
    <w:rsid w:val="00CE467C"/>
    <w:rsid w:val="00CE4F23"/>
    <w:rsid w:val="00CE7054"/>
    <w:rsid w:val="00CF0889"/>
    <w:rsid w:val="00CF703D"/>
    <w:rsid w:val="00D01880"/>
    <w:rsid w:val="00D018B9"/>
    <w:rsid w:val="00D04E09"/>
    <w:rsid w:val="00D057D2"/>
    <w:rsid w:val="00D11F1D"/>
    <w:rsid w:val="00D16E6D"/>
    <w:rsid w:val="00D22135"/>
    <w:rsid w:val="00D24A61"/>
    <w:rsid w:val="00D321D9"/>
    <w:rsid w:val="00D33D1A"/>
    <w:rsid w:val="00D4345C"/>
    <w:rsid w:val="00D45017"/>
    <w:rsid w:val="00D50D6E"/>
    <w:rsid w:val="00D52298"/>
    <w:rsid w:val="00D53359"/>
    <w:rsid w:val="00D665EF"/>
    <w:rsid w:val="00D87EC0"/>
    <w:rsid w:val="00DA296C"/>
    <w:rsid w:val="00DA3BE6"/>
    <w:rsid w:val="00DA5DEA"/>
    <w:rsid w:val="00DA74F1"/>
    <w:rsid w:val="00DA7C5A"/>
    <w:rsid w:val="00DB458D"/>
    <w:rsid w:val="00DD2FB3"/>
    <w:rsid w:val="00DD405C"/>
    <w:rsid w:val="00DD608D"/>
    <w:rsid w:val="00DD66EB"/>
    <w:rsid w:val="00DD6A97"/>
    <w:rsid w:val="00DD7DFA"/>
    <w:rsid w:val="00DE3717"/>
    <w:rsid w:val="00DE4063"/>
    <w:rsid w:val="00DE7D41"/>
    <w:rsid w:val="00E00F33"/>
    <w:rsid w:val="00E03DC2"/>
    <w:rsid w:val="00E057A3"/>
    <w:rsid w:val="00E1100D"/>
    <w:rsid w:val="00E13FEE"/>
    <w:rsid w:val="00E23842"/>
    <w:rsid w:val="00E25A2C"/>
    <w:rsid w:val="00E25DED"/>
    <w:rsid w:val="00E32C0E"/>
    <w:rsid w:val="00E33C6A"/>
    <w:rsid w:val="00E36774"/>
    <w:rsid w:val="00E36DB3"/>
    <w:rsid w:val="00E41F9E"/>
    <w:rsid w:val="00E448CA"/>
    <w:rsid w:val="00E46548"/>
    <w:rsid w:val="00E50512"/>
    <w:rsid w:val="00E52E55"/>
    <w:rsid w:val="00E54FBA"/>
    <w:rsid w:val="00E554B2"/>
    <w:rsid w:val="00E56AC5"/>
    <w:rsid w:val="00E64979"/>
    <w:rsid w:val="00E64D80"/>
    <w:rsid w:val="00E67C0E"/>
    <w:rsid w:val="00E74428"/>
    <w:rsid w:val="00E75277"/>
    <w:rsid w:val="00E91516"/>
    <w:rsid w:val="00E925D4"/>
    <w:rsid w:val="00E95568"/>
    <w:rsid w:val="00EA470F"/>
    <w:rsid w:val="00EB2E52"/>
    <w:rsid w:val="00EB342B"/>
    <w:rsid w:val="00EC36C9"/>
    <w:rsid w:val="00EC6AFE"/>
    <w:rsid w:val="00ED0E2F"/>
    <w:rsid w:val="00ED3EE7"/>
    <w:rsid w:val="00EE23CD"/>
    <w:rsid w:val="00EE3893"/>
    <w:rsid w:val="00EF0B8C"/>
    <w:rsid w:val="00EF3952"/>
    <w:rsid w:val="00EF4A3C"/>
    <w:rsid w:val="00F00263"/>
    <w:rsid w:val="00F14238"/>
    <w:rsid w:val="00F22EBE"/>
    <w:rsid w:val="00F235EF"/>
    <w:rsid w:val="00F25776"/>
    <w:rsid w:val="00F34061"/>
    <w:rsid w:val="00F400ED"/>
    <w:rsid w:val="00F529AC"/>
    <w:rsid w:val="00F57DD6"/>
    <w:rsid w:val="00F60F56"/>
    <w:rsid w:val="00F67BE8"/>
    <w:rsid w:val="00F70516"/>
    <w:rsid w:val="00F70740"/>
    <w:rsid w:val="00F74E21"/>
    <w:rsid w:val="00F80F6D"/>
    <w:rsid w:val="00F83A23"/>
    <w:rsid w:val="00F905AE"/>
    <w:rsid w:val="00F90F8F"/>
    <w:rsid w:val="00F93765"/>
    <w:rsid w:val="00FA3742"/>
    <w:rsid w:val="00FA7AAA"/>
    <w:rsid w:val="00FB0EEB"/>
    <w:rsid w:val="00FB4C6B"/>
    <w:rsid w:val="00FC4BA9"/>
    <w:rsid w:val="00FC4CE2"/>
    <w:rsid w:val="00FD19A4"/>
    <w:rsid w:val="00FD3E92"/>
    <w:rsid w:val="00FD5213"/>
    <w:rsid w:val="00FD69CE"/>
    <w:rsid w:val="00FD7209"/>
    <w:rsid w:val="00FE1BDC"/>
    <w:rsid w:val="00FF25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6D701"/>
  <w15:chartTrackingRefBased/>
  <w15:docId w15:val="{D4D05FF3-008D-44B6-A803-81F1396B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29620E"/>
  </w:style>
  <w:style w:type="paragraph" w:styleId="Kop1">
    <w:name w:val="heading 1"/>
    <w:basedOn w:val="Standaard"/>
    <w:next w:val="Standaard"/>
    <w:link w:val="Kop1Char"/>
    <w:uiPriority w:val="9"/>
    <w:qFormat/>
    <w:rsid w:val="00710C90"/>
    <w:pPr>
      <w:keepNext/>
      <w:keepLines/>
      <w:spacing w:before="320" w:after="80" w:line="240" w:lineRule="auto"/>
      <w:outlineLvl w:val="0"/>
    </w:pPr>
    <w:rPr>
      <w:rFonts w:ascii="Times New Roman" w:eastAsiaTheme="majorEastAsia" w:hAnsi="Times New Roman" w:cstheme="majorBidi"/>
      <w:b/>
      <w:sz w:val="28"/>
      <w:szCs w:val="40"/>
    </w:rPr>
  </w:style>
  <w:style w:type="paragraph" w:styleId="Kop2">
    <w:name w:val="heading 2"/>
    <w:basedOn w:val="Standaard"/>
    <w:next w:val="Standaard"/>
    <w:link w:val="Kop2Char"/>
    <w:uiPriority w:val="9"/>
    <w:unhideWhenUsed/>
    <w:qFormat/>
    <w:rsid w:val="00710C90"/>
    <w:pPr>
      <w:keepNext/>
      <w:keepLines/>
      <w:spacing w:before="160" w:after="40" w:line="360" w:lineRule="auto"/>
      <w:outlineLvl w:val="1"/>
    </w:pPr>
    <w:rPr>
      <w:rFonts w:ascii="Times New Roman" w:eastAsiaTheme="majorEastAsia" w:hAnsi="Times New Roman" w:cstheme="majorBidi"/>
      <w:b/>
      <w:i/>
      <w:sz w:val="24"/>
      <w:szCs w:val="32"/>
    </w:rPr>
  </w:style>
  <w:style w:type="paragraph" w:styleId="Kop3">
    <w:name w:val="heading 3"/>
    <w:basedOn w:val="Standaard"/>
    <w:next w:val="Standaard"/>
    <w:link w:val="Kop3Char"/>
    <w:uiPriority w:val="9"/>
    <w:unhideWhenUsed/>
    <w:qFormat/>
    <w:rsid w:val="00627428"/>
    <w:pPr>
      <w:keepNext/>
      <w:keepLines/>
      <w:spacing w:before="160" w:after="0" w:line="360" w:lineRule="auto"/>
      <w:outlineLvl w:val="2"/>
    </w:pPr>
    <w:rPr>
      <w:rFonts w:ascii="Times New Roman" w:eastAsiaTheme="majorEastAsia" w:hAnsi="Times New Roman" w:cstheme="majorBidi"/>
      <w:i/>
      <w:sz w:val="24"/>
      <w:szCs w:val="32"/>
    </w:rPr>
  </w:style>
  <w:style w:type="paragraph" w:styleId="Kop4">
    <w:name w:val="heading 4"/>
    <w:basedOn w:val="Standaard"/>
    <w:next w:val="Standaard"/>
    <w:link w:val="Kop4Char"/>
    <w:uiPriority w:val="9"/>
    <w:semiHidden/>
    <w:unhideWhenUsed/>
    <w:qFormat/>
    <w:rsid w:val="0029620E"/>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29620E"/>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29620E"/>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29620E"/>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29620E"/>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29620E"/>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80023"/>
    <w:pPr>
      <w:ind w:left="720"/>
      <w:contextualSpacing/>
    </w:pPr>
  </w:style>
  <w:style w:type="table" w:styleId="Tabelraster">
    <w:name w:val="Table Grid"/>
    <w:basedOn w:val="Standaardtabel"/>
    <w:uiPriority w:val="59"/>
    <w:rsid w:val="00280023"/>
    <w:pPr>
      <w:spacing w:after="0" w:line="240" w:lineRule="auto"/>
    </w:pPr>
    <w:rPr>
      <w:rFonts w:ascii="Verdana" w:hAnsi="Verdana"/>
      <w:sz w:val="17"/>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A1E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1EB0"/>
  </w:style>
  <w:style w:type="paragraph" w:styleId="Voettekst">
    <w:name w:val="footer"/>
    <w:basedOn w:val="Standaard"/>
    <w:link w:val="VoettekstChar"/>
    <w:uiPriority w:val="99"/>
    <w:unhideWhenUsed/>
    <w:rsid w:val="008A1E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1EB0"/>
  </w:style>
  <w:style w:type="character" w:styleId="Verwijzingopmerking">
    <w:name w:val="annotation reference"/>
    <w:basedOn w:val="Standaardalinea-lettertype"/>
    <w:uiPriority w:val="99"/>
    <w:semiHidden/>
    <w:unhideWhenUsed/>
    <w:rsid w:val="00881035"/>
    <w:rPr>
      <w:sz w:val="16"/>
      <w:szCs w:val="16"/>
    </w:rPr>
  </w:style>
  <w:style w:type="paragraph" w:styleId="Tekstopmerking">
    <w:name w:val="annotation text"/>
    <w:basedOn w:val="Standaard"/>
    <w:link w:val="TekstopmerkingChar"/>
    <w:uiPriority w:val="99"/>
    <w:semiHidden/>
    <w:unhideWhenUsed/>
    <w:rsid w:val="0088103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81035"/>
    <w:rPr>
      <w:sz w:val="20"/>
      <w:szCs w:val="20"/>
    </w:rPr>
  </w:style>
  <w:style w:type="paragraph" w:styleId="Onderwerpvanopmerking">
    <w:name w:val="annotation subject"/>
    <w:basedOn w:val="Tekstopmerking"/>
    <w:next w:val="Tekstopmerking"/>
    <w:link w:val="OnderwerpvanopmerkingChar"/>
    <w:uiPriority w:val="99"/>
    <w:semiHidden/>
    <w:unhideWhenUsed/>
    <w:rsid w:val="00881035"/>
    <w:rPr>
      <w:b/>
      <w:bCs/>
    </w:rPr>
  </w:style>
  <w:style w:type="character" w:customStyle="1" w:styleId="OnderwerpvanopmerkingChar">
    <w:name w:val="Onderwerp van opmerking Char"/>
    <w:basedOn w:val="TekstopmerkingChar"/>
    <w:link w:val="Onderwerpvanopmerking"/>
    <w:uiPriority w:val="99"/>
    <w:semiHidden/>
    <w:rsid w:val="00881035"/>
    <w:rPr>
      <w:b/>
      <w:bCs/>
      <w:sz w:val="20"/>
      <w:szCs w:val="20"/>
    </w:rPr>
  </w:style>
  <w:style w:type="paragraph" w:styleId="Ballontekst">
    <w:name w:val="Balloon Text"/>
    <w:basedOn w:val="Standaard"/>
    <w:link w:val="BallontekstChar"/>
    <w:uiPriority w:val="99"/>
    <w:semiHidden/>
    <w:unhideWhenUsed/>
    <w:rsid w:val="008810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81035"/>
    <w:rPr>
      <w:rFonts w:ascii="Segoe UI" w:hAnsi="Segoe UI" w:cs="Segoe UI"/>
      <w:sz w:val="18"/>
      <w:szCs w:val="18"/>
    </w:rPr>
  </w:style>
  <w:style w:type="character" w:customStyle="1" w:styleId="Kop1Char">
    <w:name w:val="Kop 1 Char"/>
    <w:basedOn w:val="Standaardalinea-lettertype"/>
    <w:link w:val="Kop1"/>
    <w:uiPriority w:val="9"/>
    <w:rsid w:val="00710C90"/>
    <w:rPr>
      <w:rFonts w:ascii="Times New Roman" w:eastAsiaTheme="majorEastAsia" w:hAnsi="Times New Roman" w:cstheme="majorBidi"/>
      <w:b/>
      <w:sz w:val="28"/>
      <w:szCs w:val="40"/>
    </w:rPr>
  </w:style>
  <w:style w:type="character" w:customStyle="1" w:styleId="Kop2Char">
    <w:name w:val="Kop 2 Char"/>
    <w:basedOn w:val="Standaardalinea-lettertype"/>
    <w:link w:val="Kop2"/>
    <w:uiPriority w:val="9"/>
    <w:rsid w:val="00710C90"/>
    <w:rPr>
      <w:rFonts w:ascii="Times New Roman" w:eastAsiaTheme="majorEastAsia" w:hAnsi="Times New Roman" w:cstheme="majorBidi"/>
      <w:b/>
      <w:i/>
      <w:sz w:val="24"/>
      <w:szCs w:val="32"/>
    </w:rPr>
  </w:style>
  <w:style w:type="character" w:customStyle="1" w:styleId="Kop3Char">
    <w:name w:val="Kop 3 Char"/>
    <w:basedOn w:val="Standaardalinea-lettertype"/>
    <w:link w:val="Kop3"/>
    <w:uiPriority w:val="9"/>
    <w:rsid w:val="00627428"/>
    <w:rPr>
      <w:rFonts w:ascii="Times New Roman" w:eastAsiaTheme="majorEastAsia" w:hAnsi="Times New Roman" w:cstheme="majorBidi"/>
      <w:i/>
      <w:sz w:val="24"/>
      <w:szCs w:val="32"/>
    </w:rPr>
  </w:style>
  <w:style w:type="character" w:customStyle="1" w:styleId="Kop4Char">
    <w:name w:val="Kop 4 Char"/>
    <w:basedOn w:val="Standaardalinea-lettertype"/>
    <w:link w:val="Kop4"/>
    <w:uiPriority w:val="9"/>
    <w:semiHidden/>
    <w:rsid w:val="0029620E"/>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29620E"/>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29620E"/>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29620E"/>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29620E"/>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29620E"/>
    <w:rPr>
      <w:b/>
      <w:bCs/>
      <w:i/>
      <w:iCs/>
    </w:rPr>
  </w:style>
  <w:style w:type="paragraph" w:styleId="Bijschrift">
    <w:name w:val="caption"/>
    <w:basedOn w:val="Standaard"/>
    <w:next w:val="Standaard"/>
    <w:uiPriority w:val="35"/>
    <w:semiHidden/>
    <w:unhideWhenUsed/>
    <w:qFormat/>
    <w:rsid w:val="0029620E"/>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29620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Char">
    <w:name w:val="Titel Char"/>
    <w:basedOn w:val="Standaardalinea-lettertype"/>
    <w:link w:val="Titel"/>
    <w:uiPriority w:val="10"/>
    <w:rsid w:val="0029620E"/>
    <w:rPr>
      <w:rFonts w:asciiTheme="majorHAnsi" w:eastAsiaTheme="majorEastAsia" w:hAnsiTheme="majorHAnsi" w:cstheme="majorBidi"/>
      <w:caps/>
      <w:color w:val="44546A" w:themeColor="text2"/>
      <w:spacing w:val="30"/>
      <w:sz w:val="72"/>
      <w:szCs w:val="72"/>
    </w:rPr>
  </w:style>
  <w:style w:type="paragraph" w:styleId="Ondertitel">
    <w:name w:val="Subtitle"/>
    <w:basedOn w:val="Standaard"/>
    <w:next w:val="Standaard"/>
    <w:link w:val="OndertitelChar"/>
    <w:uiPriority w:val="11"/>
    <w:qFormat/>
    <w:rsid w:val="0029620E"/>
    <w:pPr>
      <w:numPr>
        <w:ilvl w:val="1"/>
      </w:numPr>
      <w:jc w:val="center"/>
    </w:pPr>
    <w:rPr>
      <w:color w:val="44546A" w:themeColor="text2"/>
      <w:sz w:val="28"/>
      <w:szCs w:val="28"/>
    </w:rPr>
  </w:style>
  <w:style w:type="character" w:customStyle="1" w:styleId="OndertitelChar">
    <w:name w:val="Ondertitel Char"/>
    <w:basedOn w:val="Standaardalinea-lettertype"/>
    <w:link w:val="Ondertitel"/>
    <w:uiPriority w:val="11"/>
    <w:rsid w:val="0029620E"/>
    <w:rPr>
      <w:color w:val="44546A" w:themeColor="text2"/>
      <w:sz w:val="28"/>
      <w:szCs w:val="28"/>
    </w:rPr>
  </w:style>
  <w:style w:type="character" w:styleId="Zwaar">
    <w:name w:val="Strong"/>
    <w:basedOn w:val="Standaardalinea-lettertype"/>
    <w:uiPriority w:val="22"/>
    <w:qFormat/>
    <w:rsid w:val="0029620E"/>
    <w:rPr>
      <w:b/>
      <w:bCs/>
    </w:rPr>
  </w:style>
  <w:style w:type="character" w:styleId="Nadruk">
    <w:name w:val="Emphasis"/>
    <w:basedOn w:val="Standaardalinea-lettertype"/>
    <w:uiPriority w:val="20"/>
    <w:qFormat/>
    <w:rsid w:val="0029620E"/>
    <w:rPr>
      <w:i/>
      <w:iCs/>
      <w:color w:val="000000" w:themeColor="text1"/>
    </w:rPr>
  </w:style>
  <w:style w:type="paragraph" w:styleId="Geenafstand">
    <w:name w:val="No Spacing"/>
    <w:uiPriority w:val="1"/>
    <w:qFormat/>
    <w:rsid w:val="0029620E"/>
    <w:pPr>
      <w:spacing w:after="0" w:line="240" w:lineRule="auto"/>
    </w:pPr>
  </w:style>
  <w:style w:type="paragraph" w:styleId="Citaat">
    <w:name w:val="Quote"/>
    <w:basedOn w:val="Standaard"/>
    <w:next w:val="Standaard"/>
    <w:link w:val="CitaatChar"/>
    <w:uiPriority w:val="29"/>
    <w:qFormat/>
    <w:rsid w:val="0029620E"/>
    <w:pPr>
      <w:spacing w:before="160"/>
      <w:ind w:left="720" w:right="720"/>
      <w:jc w:val="center"/>
    </w:pPr>
    <w:rPr>
      <w:i/>
      <w:iCs/>
      <w:color w:val="7B7B7B" w:themeColor="accent3" w:themeShade="BF"/>
      <w:sz w:val="24"/>
      <w:szCs w:val="24"/>
    </w:rPr>
  </w:style>
  <w:style w:type="character" w:customStyle="1" w:styleId="CitaatChar">
    <w:name w:val="Citaat Char"/>
    <w:basedOn w:val="Standaardalinea-lettertype"/>
    <w:link w:val="Citaat"/>
    <w:uiPriority w:val="29"/>
    <w:rsid w:val="0029620E"/>
    <w:rPr>
      <w:i/>
      <w:iCs/>
      <w:color w:val="7B7B7B" w:themeColor="accent3" w:themeShade="BF"/>
      <w:sz w:val="24"/>
      <w:szCs w:val="24"/>
    </w:rPr>
  </w:style>
  <w:style w:type="paragraph" w:styleId="Duidelijkcitaat">
    <w:name w:val="Intense Quote"/>
    <w:basedOn w:val="Standaard"/>
    <w:next w:val="Standaard"/>
    <w:link w:val="DuidelijkcitaatChar"/>
    <w:uiPriority w:val="30"/>
    <w:qFormat/>
    <w:rsid w:val="0029620E"/>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DuidelijkcitaatChar">
    <w:name w:val="Duidelijk citaat Char"/>
    <w:basedOn w:val="Standaardalinea-lettertype"/>
    <w:link w:val="Duidelijkcitaat"/>
    <w:uiPriority w:val="30"/>
    <w:rsid w:val="0029620E"/>
    <w:rPr>
      <w:rFonts w:asciiTheme="majorHAnsi" w:eastAsiaTheme="majorEastAsia" w:hAnsiTheme="majorHAnsi" w:cstheme="majorBidi"/>
      <w:caps/>
      <w:color w:val="2F5496" w:themeColor="accent1" w:themeShade="BF"/>
      <w:sz w:val="28"/>
      <w:szCs w:val="28"/>
    </w:rPr>
  </w:style>
  <w:style w:type="character" w:styleId="Subtielebenadrukking">
    <w:name w:val="Subtle Emphasis"/>
    <w:basedOn w:val="Standaardalinea-lettertype"/>
    <w:uiPriority w:val="19"/>
    <w:qFormat/>
    <w:rsid w:val="0029620E"/>
    <w:rPr>
      <w:i/>
      <w:iCs/>
      <w:color w:val="595959" w:themeColor="text1" w:themeTint="A6"/>
    </w:rPr>
  </w:style>
  <w:style w:type="character" w:styleId="Intensievebenadrukking">
    <w:name w:val="Intense Emphasis"/>
    <w:basedOn w:val="Standaardalinea-lettertype"/>
    <w:uiPriority w:val="21"/>
    <w:qFormat/>
    <w:rsid w:val="0029620E"/>
    <w:rPr>
      <w:b/>
      <w:bCs/>
      <w:i/>
      <w:iCs/>
      <w:color w:val="auto"/>
    </w:rPr>
  </w:style>
  <w:style w:type="character" w:styleId="Subtieleverwijzing">
    <w:name w:val="Subtle Reference"/>
    <w:basedOn w:val="Standaardalinea-lettertype"/>
    <w:uiPriority w:val="31"/>
    <w:qFormat/>
    <w:rsid w:val="0029620E"/>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29620E"/>
    <w:rPr>
      <w:b/>
      <w:bCs/>
      <w:caps w:val="0"/>
      <w:smallCaps/>
      <w:color w:val="auto"/>
      <w:spacing w:val="0"/>
      <w:u w:val="single"/>
    </w:rPr>
  </w:style>
  <w:style w:type="character" w:styleId="Titelvanboek">
    <w:name w:val="Book Title"/>
    <w:basedOn w:val="Standaardalinea-lettertype"/>
    <w:uiPriority w:val="33"/>
    <w:qFormat/>
    <w:rsid w:val="0029620E"/>
    <w:rPr>
      <w:b/>
      <w:bCs/>
      <w:caps w:val="0"/>
      <w:smallCaps/>
      <w:spacing w:val="0"/>
    </w:rPr>
  </w:style>
  <w:style w:type="paragraph" w:styleId="Kopvaninhoudsopgave">
    <w:name w:val="TOC Heading"/>
    <w:basedOn w:val="Kop1"/>
    <w:next w:val="Standaard"/>
    <w:uiPriority w:val="39"/>
    <w:unhideWhenUsed/>
    <w:qFormat/>
    <w:rsid w:val="0029620E"/>
    <w:pPr>
      <w:outlineLvl w:val="9"/>
    </w:pPr>
  </w:style>
  <w:style w:type="paragraph" w:styleId="HTML-voorafopgemaakt">
    <w:name w:val="HTML Preformatted"/>
    <w:basedOn w:val="Standaard"/>
    <w:link w:val="HTML-voorafopgemaaktChar"/>
    <w:uiPriority w:val="99"/>
    <w:semiHidden/>
    <w:unhideWhenUsed/>
    <w:rsid w:val="00681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681682"/>
    <w:rPr>
      <w:rFonts w:ascii="Courier New" w:eastAsia="Times New Roman" w:hAnsi="Courier New" w:cs="Courier New"/>
      <w:sz w:val="20"/>
      <w:szCs w:val="20"/>
      <w:lang w:eastAsia="nl-NL"/>
    </w:rPr>
  </w:style>
  <w:style w:type="character" w:customStyle="1" w:styleId="gnkrckgcgsb">
    <w:name w:val="gnkrckgcgsb"/>
    <w:basedOn w:val="Standaardalinea-lettertype"/>
    <w:rsid w:val="00681682"/>
  </w:style>
  <w:style w:type="character" w:customStyle="1" w:styleId="mixed-citation">
    <w:name w:val="mixed-citation"/>
    <w:basedOn w:val="Standaardalinea-lettertype"/>
    <w:rsid w:val="00F57DD6"/>
  </w:style>
  <w:style w:type="character" w:customStyle="1" w:styleId="ref-title">
    <w:name w:val="ref-title"/>
    <w:basedOn w:val="Standaardalinea-lettertype"/>
    <w:rsid w:val="00F57DD6"/>
  </w:style>
  <w:style w:type="character" w:customStyle="1" w:styleId="ref-journal">
    <w:name w:val="ref-journal"/>
    <w:basedOn w:val="Standaardalinea-lettertype"/>
    <w:rsid w:val="00F57DD6"/>
  </w:style>
  <w:style w:type="character" w:customStyle="1" w:styleId="ref-vol">
    <w:name w:val="ref-vol"/>
    <w:basedOn w:val="Standaardalinea-lettertype"/>
    <w:rsid w:val="00F57DD6"/>
  </w:style>
  <w:style w:type="character" w:styleId="Hyperlink">
    <w:name w:val="Hyperlink"/>
    <w:basedOn w:val="Standaardalinea-lettertype"/>
    <w:uiPriority w:val="99"/>
    <w:unhideWhenUsed/>
    <w:rsid w:val="00F57DD6"/>
    <w:rPr>
      <w:color w:val="0000FF"/>
      <w:u w:val="single"/>
    </w:rPr>
  </w:style>
  <w:style w:type="character" w:customStyle="1" w:styleId="nowrap">
    <w:name w:val="nowrap"/>
    <w:basedOn w:val="Standaardalinea-lettertype"/>
    <w:rsid w:val="00F57DD6"/>
  </w:style>
  <w:style w:type="character" w:customStyle="1" w:styleId="referencesyear">
    <w:name w:val="references__year"/>
    <w:basedOn w:val="Standaardalinea-lettertype"/>
    <w:rsid w:val="00AA5AA8"/>
  </w:style>
  <w:style w:type="character" w:customStyle="1" w:styleId="referencesarticle-title">
    <w:name w:val="references__article-title"/>
    <w:basedOn w:val="Standaardalinea-lettertype"/>
    <w:rsid w:val="00AA5AA8"/>
  </w:style>
  <w:style w:type="character" w:customStyle="1" w:styleId="nlmpublisher-loc">
    <w:name w:val="nlm_publisher-loc"/>
    <w:basedOn w:val="Standaardalinea-lettertype"/>
    <w:rsid w:val="00AA5AA8"/>
  </w:style>
  <w:style w:type="character" w:customStyle="1" w:styleId="nlmpublisher-name">
    <w:name w:val="nlm_publisher-name"/>
    <w:basedOn w:val="Standaardalinea-lettertype"/>
    <w:rsid w:val="00AA5AA8"/>
  </w:style>
  <w:style w:type="paragraph" w:styleId="Revisie">
    <w:name w:val="Revision"/>
    <w:hidden/>
    <w:uiPriority w:val="99"/>
    <w:semiHidden/>
    <w:rsid w:val="000B7CD8"/>
    <w:pPr>
      <w:spacing w:after="0" w:line="240" w:lineRule="auto"/>
    </w:pPr>
  </w:style>
  <w:style w:type="table" w:styleId="Onopgemaaktetabel1">
    <w:name w:val="Plain Table 1"/>
    <w:basedOn w:val="Standaardtabel"/>
    <w:uiPriority w:val="41"/>
    <w:rsid w:val="005723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5723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1">
    <w:name w:val="toc 1"/>
    <w:basedOn w:val="Standaard"/>
    <w:next w:val="Standaard"/>
    <w:autoRedefine/>
    <w:uiPriority w:val="39"/>
    <w:unhideWhenUsed/>
    <w:rsid w:val="00741DCF"/>
    <w:pPr>
      <w:spacing w:after="100"/>
    </w:pPr>
  </w:style>
  <w:style w:type="paragraph" w:styleId="Inhopg2">
    <w:name w:val="toc 2"/>
    <w:basedOn w:val="Standaard"/>
    <w:next w:val="Standaard"/>
    <w:autoRedefine/>
    <w:uiPriority w:val="39"/>
    <w:unhideWhenUsed/>
    <w:rsid w:val="00741DCF"/>
    <w:pPr>
      <w:spacing w:after="100"/>
      <w:ind w:left="210"/>
    </w:pPr>
  </w:style>
  <w:style w:type="paragraph" w:styleId="Inhopg3">
    <w:name w:val="toc 3"/>
    <w:basedOn w:val="Standaard"/>
    <w:next w:val="Standaard"/>
    <w:autoRedefine/>
    <w:uiPriority w:val="39"/>
    <w:unhideWhenUsed/>
    <w:rsid w:val="00741DCF"/>
    <w:pPr>
      <w:spacing w:after="100" w:line="259" w:lineRule="auto"/>
      <w:ind w:left="440"/>
    </w:pPr>
    <w:rPr>
      <w:sz w:val="22"/>
      <w:szCs w:val="22"/>
      <w:lang w:eastAsia="nl-NL"/>
    </w:rPr>
  </w:style>
  <w:style w:type="paragraph" w:styleId="Inhopg4">
    <w:name w:val="toc 4"/>
    <w:basedOn w:val="Standaard"/>
    <w:next w:val="Standaard"/>
    <w:autoRedefine/>
    <w:uiPriority w:val="39"/>
    <w:unhideWhenUsed/>
    <w:rsid w:val="00741DCF"/>
    <w:pPr>
      <w:spacing w:after="100" w:line="259" w:lineRule="auto"/>
      <w:ind w:left="660"/>
    </w:pPr>
    <w:rPr>
      <w:sz w:val="22"/>
      <w:szCs w:val="22"/>
      <w:lang w:eastAsia="nl-NL"/>
    </w:rPr>
  </w:style>
  <w:style w:type="paragraph" w:styleId="Inhopg5">
    <w:name w:val="toc 5"/>
    <w:basedOn w:val="Standaard"/>
    <w:next w:val="Standaard"/>
    <w:autoRedefine/>
    <w:uiPriority w:val="39"/>
    <w:unhideWhenUsed/>
    <w:rsid w:val="00741DCF"/>
    <w:pPr>
      <w:spacing w:after="100" w:line="259" w:lineRule="auto"/>
      <w:ind w:left="880"/>
    </w:pPr>
    <w:rPr>
      <w:sz w:val="22"/>
      <w:szCs w:val="22"/>
      <w:lang w:eastAsia="nl-NL"/>
    </w:rPr>
  </w:style>
  <w:style w:type="paragraph" w:styleId="Inhopg6">
    <w:name w:val="toc 6"/>
    <w:basedOn w:val="Standaard"/>
    <w:next w:val="Standaard"/>
    <w:autoRedefine/>
    <w:uiPriority w:val="39"/>
    <w:unhideWhenUsed/>
    <w:rsid w:val="00741DCF"/>
    <w:pPr>
      <w:spacing w:after="100" w:line="259" w:lineRule="auto"/>
      <w:ind w:left="1100"/>
    </w:pPr>
    <w:rPr>
      <w:sz w:val="22"/>
      <w:szCs w:val="22"/>
      <w:lang w:eastAsia="nl-NL"/>
    </w:rPr>
  </w:style>
  <w:style w:type="paragraph" w:styleId="Inhopg7">
    <w:name w:val="toc 7"/>
    <w:basedOn w:val="Standaard"/>
    <w:next w:val="Standaard"/>
    <w:autoRedefine/>
    <w:uiPriority w:val="39"/>
    <w:unhideWhenUsed/>
    <w:rsid w:val="00741DCF"/>
    <w:pPr>
      <w:spacing w:after="100" w:line="259" w:lineRule="auto"/>
      <w:ind w:left="1320"/>
    </w:pPr>
    <w:rPr>
      <w:sz w:val="22"/>
      <w:szCs w:val="22"/>
      <w:lang w:eastAsia="nl-NL"/>
    </w:rPr>
  </w:style>
  <w:style w:type="paragraph" w:styleId="Inhopg8">
    <w:name w:val="toc 8"/>
    <w:basedOn w:val="Standaard"/>
    <w:next w:val="Standaard"/>
    <w:autoRedefine/>
    <w:uiPriority w:val="39"/>
    <w:unhideWhenUsed/>
    <w:rsid w:val="00741DCF"/>
    <w:pPr>
      <w:spacing w:after="100" w:line="259" w:lineRule="auto"/>
      <w:ind w:left="1540"/>
    </w:pPr>
    <w:rPr>
      <w:sz w:val="22"/>
      <w:szCs w:val="22"/>
      <w:lang w:eastAsia="nl-NL"/>
    </w:rPr>
  </w:style>
  <w:style w:type="paragraph" w:styleId="Inhopg9">
    <w:name w:val="toc 9"/>
    <w:basedOn w:val="Standaard"/>
    <w:next w:val="Standaard"/>
    <w:autoRedefine/>
    <w:uiPriority w:val="39"/>
    <w:unhideWhenUsed/>
    <w:rsid w:val="00741DCF"/>
    <w:pPr>
      <w:spacing w:after="100" w:line="259" w:lineRule="auto"/>
      <w:ind w:left="1760"/>
    </w:pPr>
    <w:rPr>
      <w:sz w:val="22"/>
      <w:szCs w:val="22"/>
      <w:lang w:eastAsia="nl-NL"/>
    </w:rPr>
  </w:style>
  <w:style w:type="character" w:styleId="Onopgelostemelding">
    <w:name w:val="Unresolved Mention"/>
    <w:basedOn w:val="Standaardalinea-lettertype"/>
    <w:uiPriority w:val="99"/>
    <w:semiHidden/>
    <w:unhideWhenUsed/>
    <w:rsid w:val="00741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0200">
      <w:marLeft w:val="0"/>
      <w:marRight w:val="0"/>
      <w:marTop w:val="0"/>
      <w:marBottom w:val="0"/>
      <w:divBdr>
        <w:top w:val="none" w:sz="0" w:space="0" w:color="auto"/>
        <w:left w:val="none" w:sz="0" w:space="0" w:color="auto"/>
        <w:bottom w:val="none" w:sz="0" w:space="0" w:color="auto"/>
        <w:right w:val="none" w:sz="0" w:space="0" w:color="auto"/>
      </w:divBdr>
      <w:divsChild>
        <w:div w:id="938217490">
          <w:marLeft w:val="0"/>
          <w:marRight w:val="0"/>
          <w:marTop w:val="0"/>
          <w:marBottom w:val="0"/>
          <w:divBdr>
            <w:top w:val="none" w:sz="0" w:space="0" w:color="auto"/>
            <w:left w:val="none" w:sz="0" w:space="0" w:color="auto"/>
            <w:bottom w:val="none" w:sz="0" w:space="0" w:color="auto"/>
            <w:right w:val="none" w:sz="0" w:space="0" w:color="auto"/>
          </w:divBdr>
        </w:div>
      </w:divsChild>
    </w:div>
    <w:div w:id="16389660">
      <w:marLeft w:val="0"/>
      <w:marRight w:val="0"/>
      <w:marTop w:val="0"/>
      <w:marBottom w:val="0"/>
      <w:divBdr>
        <w:top w:val="none" w:sz="0" w:space="0" w:color="auto"/>
        <w:left w:val="none" w:sz="0" w:space="0" w:color="auto"/>
        <w:bottom w:val="none" w:sz="0" w:space="0" w:color="auto"/>
        <w:right w:val="none" w:sz="0" w:space="0" w:color="auto"/>
      </w:divBdr>
      <w:divsChild>
        <w:div w:id="488061095">
          <w:marLeft w:val="0"/>
          <w:marRight w:val="0"/>
          <w:marTop w:val="0"/>
          <w:marBottom w:val="0"/>
          <w:divBdr>
            <w:top w:val="none" w:sz="0" w:space="0" w:color="auto"/>
            <w:left w:val="none" w:sz="0" w:space="0" w:color="auto"/>
            <w:bottom w:val="none" w:sz="0" w:space="0" w:color="auto"/>
            <w:right w:val="none" w:sz="0" w:space="0" w:color="auto"/>
          </w:divBdr>
        </w:div>
      </w:divsChild>
    </w:div>
    <w:div w:id="21248085">
      <w:marLeft w:val="0"/>
      <w:marRight w:val="0"/>
      <w:marTop w:val="0"/>
      <w:marBottom w:val="0"/>
      <w:divBdr>
        <w:top w:val="none" w:sz="0" w:space="0" w:color="auto"/>
        <w:left w:val="none" w:sz="0" w:space="0" w:color="auto"/>
        <w:bottom w:val="none" w:sz="0" w:space="0" w:color="auto"/>
        <w:right w:val="none" w:sz="0" w:space="0" w:color="auto"/>
      </w:divBdr>
      <w:divsChild>
        <w:div w:id="316108684">
          <w:marLeft w:val="0"/>
          <w:marRight w:val="0"/>
          <w:marTop w:val="0"/>
          <w:marBottom w:val="0"/>
          <w:divBdr>
            <w:top w:val="none" w:sz="0" w:space="0" w:color="auto"/>
            <w:left w:val="none" w:sz="0" w:space="0" w:color="auto"/>
            <w:bottom w:val="none" w:sz="0" w:space="0" w:color="auto"/>
            <w:right w:val="none" w:sz="0" w:space="0" w:color="auto"/>
          </w:divBdr>
        </w:div>
      </w:divsChild>
    </w:div>
    <w:div w:id="26805465">
      <w:bodyDiv w:val="1"/>
      <w:marLeft w:val="0"/>
      <w:marRight w:val="0"/>
      <w:marTop w:val="0"/>
      <w:marBottom w:val="0"/>
      <w:divBdr>
        <w:top w:val="none" w:sz="0" w:space="0" w:color="auto"/>
        <w:left w:val="none" w:sz="0" w:space="0" w:color="auto"/>
        <w:bottom w:val="none" w:sz="0" w:space="0" w:color="auto"/>
        <w:right w:val="none" w:sz="0" w:space="0" w:color="auto"/>
      </w:divBdr>
      <w:divsChild>
        <w:div w:id="1112020317">
          <w:marLeft w:val="0"/>
          <w:marRight w:val="150"/>
          <w:marTop w:val="0"/>
          <w:marBottom w:val="0"/>
          <w:divBdr>
            <w:top w:val="none" w:sz="0" w:space="0" w:color="auto"/>
            <w:left w:val="none" w:sz="0" w:space="0" w:color="auto"/>
            <w:bottom w:val="none" w:sz="0" w:space="0" w:color="auto"/>
            <w:right w:val="none" w:sz="0" w:space="0" w:color="auto"/>
          </w:divBdr>
          <w:divsChild>
            <w:div w:id="407963760">
              <w:marLeft w:val="0"/>
              <w:marRight w:val="150"/>
              <w:marTop w:val="0"/>
              <w:marBottom w:val="0"/>
              <w:divBdr>
                <w:top w:val="none" w:sz="0" w:space="0" w:color="auto"/>
                <w:left w:val="none" w:sz="0" w:space="0" w:color="auto"/>
                <w:bottom w:val="none" w:sz="0" w:space="0" w:color="auto"/>
                <w:right w:val="none" w:sz="0" w:space="0" w:color="auto"/>
              </w:divBdr>
            </w:div>
          </w:divsChild>
        </w:div>
        <w:div w:id="1908342891">
          <w:marLeft w:val="0"/>
          <w:marRight w:val="150"/>
          <w:marTop w:val="0"/>
          <w:marBottom w:val="0"/>
          <w:divBdr>
            <w:top w:val="none" w:sz="0" w:space="0" w:color="auto"/>
            <w:left w:val="none" w:sz="0" w:space="0" w:color="auto"/>
            <w:bottom w:val="none" w:sz="0" w:space="0" w:color="auto"/>
            <w:right w:val="none" w:sz="0" w:space="0" w:color="auto"/>
          </w:divBdr>
          <w:divsChild>
            <w:div w:id="694232830">
              <w:marLeft w:val="0"/>
              <w:marRight w:val="150"/>
              <w:marTop w:val="0"/>
              <w:marBottom w:val="0"/>
              <w:divBdr>
                <w:top w:val="none" w:sz="0" w:space="0" w:color="auto"/>
                <w:left w:val="none" w:sz="0" w:space="0" w:color="auto"/>
                <w:bottom w:val="none" w:sz="0" w:space="0" w:color="auto"/>
                <w:right w:val="none" w:sz="0" w:space="0" w:color="auto"/>
              </w:divBdr>
            </w:div>
          </w:divsChild>
        </w:div>
        <w:div w:id="1987081311">
          <w:marLeft w:val="0"/>
          <w:marRight w:val="150"/>
          <w:marTop w:val="0"/>
          <w:marBottom w:val="0"/>
          <w:divBdr>
            <w:top w:val="none" w:sz="0" w:space="0" w:color="auto"/>
            <w:left w:val="none" w:sz="0" w:space="0" w:color="auto"/>
            <w:bottom w:val="none" w:sz="0" w:space="0" w:color="auto"/>
            <w:right w:val="none" w:sz="0" w:space="0" w:color="auto"/>
          </w:divBdr>
          <w:divsChild>
            <w:div w:id="12144673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0640366">
      <w:marLeft w:val="0"/>
      <w:marRight w:val="0"/>
      <w:marTop w:val="0"/>
      <w:marBottom w:val="0"/>
      <w:divBdr>
        <w:top w:val="none" w:sz="0" w:space="0" w:color="auto"/>
        <w:left w:val="none" w:sz="0" w:space="0" w:color="auto"/>
        <w:bottom w:val="none" w:sz="0" w:space="0" w:color="auto"/>
        <w:right w:val="none" w:sz="0" w:space="0" w:color="auto"/>
      </w:divBdr>
      <w:divsChild>
        <w:div w:id="2080245617">
          <w:marLeft w:val="0"/>
          <w:marRight w:val="0"/>
          <w:marTop w:val="0"/>
          <w:marBottom w:val="0"/>
          <w:divBdr>
            <w:top w:val="none" w:sz="0" w:space="0" w:color="auto"/>
            <w:left w:val="none" w:sz="0" w:space="0" w:color="auto"/>
            <w:bottom w:val="none" w:sz="0" w:space="0" w:color="auto"/>
            <w:right w:val="none" w:sz="0" w:space="0" w:color="auto"/>
          </w:divBdr>
        </w:div>
      </w:divsChild>
    </w:div>
    <w:div w:id="43333684">
      <w:marLeft w:val="0"/>
      <w:marRight w:val="0"/>
      <w:marTop w:val="0"/>
      <w:marBottom w:val="0"/>
      <w:divBdr>
        <w:top w:val="none" w:sz="0" w:space="0" w:color="auto"/>
        <w:left w:val="none" w:sz="0" w:space="0" w:color="auto"/>
        <w:bottom w:val="none" w:sz="0" w:space="0" w:color="auto"/>
        <w:right w:val="none" w:sz="0" w:space="0" w:color="auto"/>
      </w:divBdr>
      <w:divsChild>
        <w:div w:id="1536500408">
          <w:marLeft w:val="0"/>
          <w:marRight w:val="0"/>
          <w:marTop w:val="0"/>
          <w:marBottom w:val="0"/>
          <w:divBdr>
            <w:top w:val="none" w:sz="0" w:space="0" w:color="auto"/>
            <w:left w:val="none" w:sz="0" w:space="0" w:color="auto"/>
            <w:bottom w:val="none" w:sz="0" w:space="0" w:color="auto"/>
            <w:right w:val="none" w:sz="0" w:space="0" w:color="auto"/>
          </w:divBdr>
        </w:div>
      </w:divsChild>
    </w:div>
    <w:div w:id="50737956">
      <w:marLeft w:val="0"/>
      <w:marRight w:val="0"/>
      <w:marTop w:val="0"/>
      <w:marBottom w:val="0"/>
      <w:divBdr>
        <w:top w:val="none" w:sz="0" w:space="0" w:color="auto"/>
        <w:left w:val="none" w:sz="0" w:space="0" w:color="auto"/>
        <w:bottom w:val="none" w:sz="0" w:space="0" w:color="auto"/>
        <w:right w:val="none" w:sz="0" w:space="0" w:color="auto"/>
      </w:divBdr>
      <w:divsChild>
        <w:div w:id="1651325973">
          <w:marLeft w:val="0"/>
          <w:marRight w:val="0"/>
          <w:marTop w:val="0"/>
          <w:marBottom w:val="0"/>
          <w:divBdr>
            <w:top w:val="none" w:sz="0" w:space="0" w:color="auto"/>
            <w:left w:val="none" w:sz="0" w:space="0" w:color="auto"/>
            <w:bottom w:val="none" w:sz="0" w:space="0" w:color="auto"/>
            <w:right w:val="none" w:sz="0" w:space="0" w:color="auto"/>
          </w:divBdr>
        </w:div>
      </w:divsChild>
    </w:div>
    <w:div w:id="56363817">
      <w:marLeft w:val="0"/>
      <w:marRight w:val="0"/>
      <w:marTop w:val="0"/>
      <w:marBottom w:val="0"/>
      <w:divBdr>
        <w:top w:val="none" w:sz="0" w:space="0" w:color="auto"/>
        <w:left w:val="none" w:sz="0" w:space="0" w:color="auto"/>
        <w:bottom w:val="none" w:sz="0" w:space="0" w:color="auto"/>
        <w:right w:val="none" w:sz="0" w:space="0" w:color="auto"/>
      </w:divBdr>
      <w:divsChild>
        <w:div w:id="750274775">
          <w:marLeft w:val="0"/>
          <w:marRight w:val="0"/>
          <w:marTop w:val="0"/>
          <w:marBottom w:val="0"/>
          <w:divBdr>
            <w:top w:val="none" w:sz="0" w:space="0" w:color="auto"/>
            <w:left w:val="none" w:sz="0" w:space="0" w:color="auto"/>
            <w:bottom w:val="none" w:sz="0" w:space="0" w:color="auto"/>
            <w:right w:val="none" w:sz="0" w:space="0" w:color="auto"/>
          </w:divBdr>
        </w:div>
      </w:divsChild>
    </w:div>
    <w:div w:id="60373288">
      <w:marLeft w:val="0"/>
      <w:marRight w:val="0"/>
      <w:marTop w:val="0"/>
      <w:marBottom w:val="0"/>
      <w:divBdr>
        <w:top w:val="none" w:sz="0" w:space="0" w:color="auto"/>
        <w:left w:val="none" w:sz="0" w:space="0" w:color="auto"/>
        <w:bottom w:val="none" w:sz="0" w:space="0" w:color="auto"/>
        <w:right w:val="none" w:sz="0" w:space="0" w:color="auto"/>
      </w:divBdr>
      <w:divsChild>
        <w:div w:id="869294100">
          <w:marLeft w:val="0"/>
          <w:marRight w:val="0"/>
          <w:marTop w:val="0"/>
          <w:marBottom w:val="0"/>
          <w:divBdr>
            <w:top w:val="none" w:sz="0" w:space="0" w:color="auto"/>
            <w:left w:val="none" w:sz="0" w:space="0" w:color="auto"/>
            <w:bottom w:val="none" w:sz="0" w:space="0" w:color="auto"/>
            <w:right w:val="none" w:sz="0" w:space="0" w:color="auto"/>
          </w:divBdr>
        </w:div>
      </w:divsChild>
    </w:div>
    <w:div w:id="63643572">
      <w:bodyDiv w:val="1"/>
      <w:marLeft w:val="0"/>
      <w:marRight w:val="0"/>
      <w:marTop w:val="0"/>
      <w:marBottom w:val="0"/>
      <w:divBdr>
        <w:top w:val="none" w:sz="0" w:space="0" w:color="auto"/>
        <w:left w:val="none" w:sz="0" w:space="0" w:color="auto"/>
        <w:bottom w:val="none" w:sz="0" w:space="0" w:color="auto"/>
        <w:right w:val="none" w:sz="0" w:space="0" w:color="auto"/>
      </w:divBdr>
    </w:div>
    <w:div w:id="76024700">
      <w:bodyDiv w:val="1"/>
      <w:marLeft w:val="0"/>
      <w:marRight w:val="0"/>
      <w:marTop w:val="0"/>
      <w:marBottom w:val="0"/>
      <w:divBdr>
        <w:top w:val="none" w:sz="0" w:space="0" w:color="auto"/>
        <w:left w:val="none" w:sz="0" w:space="0" w:color="auto"/>
        <w:bottom w:val="none" w:sz="0" w:space="0" w:color="auto"/>
        <w:right w:val="none" w:sz="0" w:space="0" w:color="auto"/>
      </w:divBdr>
    </w:div>
    <w:div w:id="83766097">
      <w:marLeft w:val="0"/>
      <w:marRight w:val="0"/>
      <w:marTop w:val="0"/>
      <w:marBottom w:val="0"/>
      <w:divBdr>
        <w:top w:val="none" w:sz="0" w:space="0" w:color="auto"/>
        <w:left w:val="none" w:sz="0" w:space="0" w:color="auto"/>
        <w:bottom w:val="none" w:sz="0" w:space="0" w:color="auto"/>
        <w:right w:val="none" w:sz="0" w:space="0" w:color="auto"/>
      </w:divBdr>
      <w:divsChild>
        <w:div w:id="1437403170">
          <w:marLeft w:val="0"/>
          <w:marRight w:val="0"/>
          <w:marTop w:val="0"/>
          <w:marBottom w:val="0"/>
          <w:divBdr>
            <w:top w:val="none" w:sz="0" w:space="0" w:color="auto"/>
            <w:left w:val="none" w:sz="0" w:space="0" w:color="auto"/>
            <w:bottom w:val="none" w:sz="0" w:space="0" w:color="auto"/>
            <w:right w:val="none" w:sz="0" w:space="0" w:color="auto"/>
          </w:divBdr>
        </w:div>
      </w:divsChild>
    </w:div>
    <w:div w:id="84805711">
      <w:marLeft w:val="0"/>
      <w:marRight w:val="0"/>
      <w:marTop w:val="0"/>
      <w:marBottom w:val="0"/>
      <w:divBdr>
        <w:top w:val="none" w:sz="0" w:space="0" w:color="auto"/>
        <w:left w:val="none" w:sz="0" w:space="0" w:color="auto"/>
        <w:bottom w:val="none" w:sz="0" w:space="0" w:color="auto"/>
        <w:right w:val="none" w:sz="0" w:space="0" w:color="auto"/>
      </w:divBdr>
      <w:divsChild>
        <w:div w:id="696858358">
          <w:marLeft w:val="0"/>
          <w:marRight w:val="0"/>
          <w:marTop w:val="0"/>
          <w:marBottom w:val="0"/>
          <w:divBdr>
            <w:top w:val="none" w:sz="0" w:space="0" w:color="auto"/>
            <w:left w:val="none" w:sz="0" w:space="0" w:color="auto"/>
            <w:bottom w:val="none" w:sz="0" w:space="0" w:color="auto"/>
            <w:right w:val="none" w:sz="0" w:space="0" w:color="auto"/>
          </w:divBdr>
        </w:div>
      </w:divsChild>
    </w:div>
    <w:div w:id="87701615">
      <w:marLeft w:val="0"/>
      <w:marRight w:val="0"/>
      <w:marTop w:val="0"/>
      <w:marBottom w:val="0"/>
      <w:divBdr>
        <w:top w:val="none" w:sz="0" w:space="0" w:color="auto"/>
        <w:left w:val="none" w:sz="0" w:space="0" w:color="auto"/>
        <w:bottom w:val="none" w:sz="0" w:space="0" w:color="auto"/>
        <w:right w:val="none" w:sz="0" w:space="0" w:color="auto"/>
      </w:divBdr>
      <w:divsChild>
        <w:div w:id="1989087867">
          <w:marLeft w:val="0"/>
          <w:marRight w:val="0"/>
          <w:marTop w:val="0"/>
          <w:marBottom w:val="0"/>
          <w:divBdr>
            <w:top w:val="none" w:sz="0" w:space="0" w:color="auto"/>
            <w:left w:val="none" w:sz="0" w:space="0" w:color="auto"/>
            <w:bottom w:val="none" w:sz="0" w:space="0" w:color="auto"/>
            <w:right w:val="none" w:sz="0" w:space="0" w:color="auto"/>
          </w:divBdr>
        </w:div>
      </w:divsChild>
    </w:div>
    <w:div w:id="88626884">
      <w:marLeft w:val="0"/>
      <w:marRight w:val="0"/>
      <w:marTop w:val="0"/>
      <w:marBottom w:val="0"/>
      <w:divBdr>
        <w:top w:val="none" w:sz="0" w:space="0" w:color="auto"/>
        <w:left w:val="none" w:sz="0" w:space="0" w:color="auto"/>
        <w:bottom w:val="none" w:sz="0" w:space="0" w:color="auto"/>
        <w:right w:val="none" w:sz="0" w:space="0" w:color="auto"/>
      </w:divBdr>
    </w:div>
    <w:div w:id="103841480">
      <w:marLeft w:val="0"/>
      <w:marRight w:val="0"/>
      <w:marTop w:val="0"/>
      <w:marBottom w:val="0"/>
      <w:divBdr>
        <w:top w:val="none" w:sz="0" w:space="0" w:color="auto"/>
        <w:left w:val="none" w:sz="0" w:space="0" w:color="auto"/>
        <w:bottom w:val="none" w:sz="0" w:space="0" w:color="auto"/>
        <w:right w:val="none" w:sz="0" w:space="0" w:color="auto"/>
      </w:divBdr>
      <w:divsChild>
        <w:div w:id="1313409882">
          <w:marLeft w:val="0"/>
          <w:marRight w:val="0"/>
          <w:marTop w:val="0"/>
          <w:marBottom w:val="0"/>
          <w:divBdr>
            <w:top w:val="none" w:sz="0" w:space="0" w:color="auto"/>
            <w:left w:val="none" w:sz="0" w:space="0" w:color="auto"/>
            <w:bottom w:val="none" w:sz="0" w:space="0" w:color="auto"/>
            <w:right w:val="none" w:sz="0" w:space="0" w:color="auto"/>
          </w:divBdr>
        </w:div>
      </w:divsChild>
    </w:div>
    <w:div w:id="104662397">
      <w:marLeft w:val="0"/>
      <w:marRight w:val="0"/>
      <w:marTop w:val="0"/>
      <w:marBottom w:val="0"/>
      <w:divBdr>
        <w:top w:val="none" w:sz="0" w:space="0" w:color="auto"/>
        <w:left w:val="none" w:sz="0" w:space="0" w:color="auto"/>
        <w:bottom w:val="none" w:sz="0" w:space="0" w:color="auto"/>
        <w:right w:val="none" w:sz="0" w:space="0" w:color="auto"/>
      </w:divBdr>
    </w:div>
    <w:div w:id="125007255">
      <w:marLeft w:val="0"/>
      <w:marRight w:val="0"/>
      <w:marTop w:val="0"/>
      <w:marBottom w:val="0"/>
      <w:divBdr>
        <w:top w:val="none" w:sz="0" w:space="0" w:color="auto"/>
        <w:left w:val="none" w:sz="0" w:space="0" w:color="auto"/>
        <w:bottom w:val="none" w:sz="0" w:space="0" w:color="auto"/>
        <w:right w:val="none" w:sz="0" w:space="0" w:color="auto"/>
      </w:divBdr>
      <w:divsChild>
        <w:div w:id="1298103418">
          <w:marLeft w:val="0"/>
          <w:marRight w:val="0"/>
          <w:marTop w:val="0"/>
          <w:marBottom w:val="0"/>
          <w:divBdr>
            <w:top w:val="none" w:sz="0" w:space="0" w:color="auto"/>
            <w:left w:val="none" w:sz="0" w:space="0" w:color="auto"/>
            <w:bottom w:val="none" w:sz="0" w:space="0" w:color="auto"/>
            <w:right w:val="none" w:sz="0" w:space="0" w:color="auto"/>
          </w:divBdr>
        </w:div>
      </w:divsChild>
    </w:div>
    <w:div w:id="126708707">
      <w:marLeft w:val="0"/>
      <w:marRight w:val="0"/>
      <w:marTop w:val="0"/>
      <w:marBottom w:val="0"/>
      <w:divBdr>
        <w:top w:val="none" w:sz="0" w:space="0" w:color="auto"/>
        <w:left w:val="none" w:sz="0" w:space="0" w:color="auto"/>
        <w:bottom w:val="none" w:sz="0" w:space="0" w:color="auto"/>
        <w:right w:val="none" w:sz="0" w:space="0" w:color="auto"/>
      </w:divBdr>
      <w:divsChild>
        <w:div w:id="1414547134">
          <w:marLeft w:val="0"/>
          <w:marRight w:val="0"/>
          <w:marTop w:val="0"/>
          <w:marBottom w:val="0"/>
          <w:divBdr>
            <w:top w:val="none" w:sz="0" w:space="0" w:color="auto"/>
            <w:left w:val="none" w:sz="0" w:space="0" w:color="auto"/>
            <w:bottom w:val="none" w:sz="0" w:space="0" w:color="auto"/>
            <w:right w:val="none" w:sz="0" w:space="0" w:color="auto"/>
          </w:divBdr>
        </w:div>
      </w:divsChild>
    </w:div>
    <w:div w:id="127091207">
      <w:marLeft w:val="0"/>
      <w:marRight w:val="0"/>
      <w:marTop w:val="0"/>
      <w:marBottom w:val="0"/>
      <w:divBdr>
        <w:top w:val="none" w:sz="0" w:space="0" w:color="auto"/>
        <w:left w:val="none" w:sz="0" w:space="0" w:color="auto"/>
        <w:bottom w:val="none" w:sz="0" w:space="0" w:color="auto"/>
        <w:right w:val="none" w:sz="0" w:space="0" w:color="auto"/>
      </w:divBdr>
      <w:divsChild>
        <w:div w:id="1267427515">
          <w:marLeft w:val="0"/>
          <w:marRight w:val="0"/>
          <w:marTop w:val="0"/>
          <w:marBottom w:val="0"/>
          <w:divBdr>
            <w:top w:val="none" w:sz="0" w:space="0" w:color="auto"/>
            <w:left w:val="none" w:sz="0" w:space="0" w:color="auto"/>
            <w:bottom w:val="none" w:sz="0" w:space="0" w:color="auto"/>
            <w:right w:val="none" w:sz="0" w:space="0" w:color="auto"/>
          </w:divBdr>
        </w:div>
      </w:divsChild>
    </w:div>
    <w:div w:id="130025910">
      <w:marLeft w:val="0"/>
      <w:marRight w:val="0"/>
      <w:marTop w:val="0"/>
      <w:marBottom w:val="0"/>
      <w:divBdr>
        <w:top w:val="none" w:sz="0" w:space="0" w:color="auto"/>
        <w:left w:val="none" w:sz="0" w:space="0" w:color="auto"/>
        <w:bottom w:val="none" w:sz="0" w:space="0" w:color="auto"/>
        <w:right w:val="none" w:sz="0" w:space="0" w:color="auto"/>
      </w:divBdr>
      <w:divsChild>
        <w:div w:id="791363221">
          <w:marLeft w:val="0"/>
          <w:marRight w:val="0"/>
          <w:marTop w:val="0"/>
          <w:marBottom w:val="0"/>
          <w:divBdr>
            <w:top w:val="none" w:sz="0" w:space="0" w:color="auto"/>
            <w:left w:val="none" w:sz="0" w:space="0" w:color="auto"/>
            <w:bottom w:val="none" w:sz="0" w:space="0" w:color="auto"/>
            <w:right w:val="none" w:sz="0" w:space="0" w:color="auto"/>
          </w:divBdr>
        </w:div>
      </w:divsChild>
    </w:div>
    <w:div w:id="136604933">
      <w:marLeft w:val="0"/>
      <w:marRight w:val="0"/>
      <w:marTop w:val="0"/>
      <w:marBottom w:val="0"/>
      <w:divBdr>
        <w:top w:val="none" w:sz="0" w:space="0" w:color="auto"/>
        <w:left w:val="none" w:sz="0" w:space="0" w:color="auto"/>
        <w:bottom w:val="none" w:sz="0" w:space="0" w:color="auto"/>
        <w:right w:val="none" w:sz="0" w:space="0" w:color="auto"/>
      </w:divBdr>
      <w:divsChild>
        <w:div w:id="838010297">
          <w:marLeft w:val="0"/>
          <w:marRight w:val="0"/>
          <w:marTop w:val="0"/>
          <w:marBottom w:val="0"/>
          <w:divBdr>
            <w:top w:val="none" w:sz="0" w:space="0" w:color="auto"/>
            <w:left w:val="none" w:sz="0" w:space="0" w:color="auto"/>
            <w:bottom w:val="none" w:sz="0" w:space="0" w:color="auto"/>
            <w:right w:val="none" w:sz="0" w:space="0" w:color="auto"/>
          </w:divBdr>
        </w:div>
      </w:divsChild>
    </w:div>
    <w:div w:id="143201497">
      <w:marLeft w:val="0"/>
      <w:marRight w:val="0"/>
      <w:marTop w:val="0"/>
      <w:marBottom w:val="0"/>
      <w:divBdr>
        <w:top w:val="none" w:sz="0" w:space="0" w:color="auto"/>
        <w:left w:val="none" w:sz="0" w:space="0" w:color="auto"/>
        <w:bottom w:val="none" w:sz="0" w:space="0" w:color="auto"/>
        <w:right w:val="none" w:sz="0" w:space="0" w:color="auto"/>
      </w:divBdr>
      <w:divsChild>
        <w:div w:id="456027818">
          <w:marLeft w:val="0"/>
          <w:marRight w:val="0"/>
          <w:marTop w:val="0"/>
          <w:marBottom w:val="0"/>
          <w:divBdr>
            <w:top w:val="none" w:sz="0" w:space="0" w:color="auto"/>
            <w:left w:val="none" w:sz="0" w:space="0" w:color="auto"/>
            <w:bottom w:val="none" w:sz="0" w:space="0" w:color="auto"/>
            <w:right w:val="none" w:sz="0" w:space="0" w:color="auto"/>
          </w:divBdr>
        </w:div>
      </w:divsChild>
    </w:div>
    <w:div w:id="156307371">
      <w:marLeft w:val="0"/>
      <w:marRight w:val="0"/>
      <w:marTop w:val="0"/>
      <w:marBottom w:val="0"/>
      <w:divBdr>
        <w:top w:val="none" w:sz="0" w:space="0" w:color="auto"/>
        <w:left w:val="none" w:sz="0" w:space="0" w:color="auto"/>
        <w:bottom w:val="none" w:sz="0" w:space="0" w:color="auto"/>
        <w:right w:val="none" w:sz="0" w:space="0" w:color="auto"/>
      </w:divBdr>
      <w:divsChild>
        <w:div w:id="1912348314">
          <w:marLeft w:val="0"/>
          <w:marRight w:val="0"/>
          <w:marTop w:val="0"/>
          <w:marBottom w:val="0"/>
          <w:divBdr>
            <w:top w:val="none" w:sz="0" w:space="0" w:color="auto"/>
            <w:left w:val="none" w:sz="0" w:space="0" w:color="auto"/>
            <w:bottom w:val="none" w:sz="0" w:space="0" w:color="auto"/>
            <w:right w:val="none" w:sz="0" w:space="0" w:color="auto"/>
          </w:divBdr>
        </w:div>
      </w:divsChild>
    </w:div>
    <w:div w:id="158624367">
      <w:marLeft w:val="0"/>
      <w:marRight w:val="0"/>
      <w:marTop w:val="0"/>
      <w:marBottom w:val="0"/>
      <w:divBdr>
        <w:top w:val="none" w:sz="0" w:space="0" w:color="auto"/>
        <w:left w:val="none" w:sz="0" w:space="0" w:color="auto"/>
        <w:bottom w:val="none" w:sz="0" w:space="0" w:color="auto"/>
        <w:right w:val="none" w:sz="0" w:space="0" w:color="auto"/>
      </w:divBdr>
      <w:divsChild>
        <w:div w:id="1450396494">
          <w:marLeft w:val="0"/>
          <w:marRight w:val="0"/>
          <w:marTop w:val="0"/>
          <w:marBottom w:val="0"/>
          <w:divBdr>
            <w:top w:val="none" w:sz="0" w:space="0" w:color="auto"/>
            <w:left w:val="none" w:sz="0" w:space="0" w:color="auto"/>
            <w:bottom w:val="none" w:sz="0" w:space="0" w:color="auto"/>
            <w:right w:val="none" w:sz="0" w:space="0" w:color="auto"/>
          </w:divBdr>
        </w:div>
      </w:divsChild>
    </w:div>
    <w:div w:id="167838306">
      <w:marLeft w:val="0"/>
      <w:marRight w:val="0"/>
      <w:marTop w:val="0"/>
      <w:marBottom w:val="0"/>
      <w:divBdr>
        <w:top w:val="none" w:sz="0" w:space="0" w:color="auto"/>
        <w:left w:val="none" w:sz="0" w:space="0" w:color="auto"/>
        <w:bottom w:val="none" w:sz="0" w:space="0" w:color="auto"/>
        <w:right w:val="none" w:sz="0" w:space="0" w:color="auto"/>
      </w:divBdr>
      <w:divsChild>
        <w:div w:id="1141311679">
          <w:marLeft w:val="0"/>
          <w:marRight w:val="0"/>
          <w:marTop w:val="0"/>
          <w:marBottom w:val="0"/>
          <w:divBdr>
            <w:top w:val="none" w:sz="0" w:space="0" w:color="auto"/>
            <w:left w:val="none" w:sz="0" w:space="0" w:color="auto"/>
            <w:bottom w:val="none" w:sz="0" w:space="0" w:color="auto"/>
            <w:right w:val="none" w:sz="0" w:space="0" w:color="auto"/>
          </w:divBdr>
        </w:div>
      </w:divsChild>
    </w:div>
    <w:div w:id="173689339">
      <w:marLeft w:val="0"/>
      <w:marRight w:val="0"/>
      <w:marTop w:val="0"/>
      <w:marBottom w:val="0"/>
      <w:divBdr>
        <w:top w:val="none" w:sz="0" w:space="0" w:color="auto"/>
        <w:left w:val="none" w:sz="0" w:space="0" w:color="auto"/>
        <w:bottom w:val="none" w:sz="0" w:space="0" w:color="auto"/>
        <w:right w:val="none" w:sz="0" w:space="0" w:color="auto"/>
      </w:divBdr>
      <w:divsChild>
        <w:div w:id="97721660">
          <w:marLeft w:val="0"/>
          <w:marRight w:val="0"/>
          <w:marTop w:val="0"/>
          <w:marBottom w:val="0"/>
          <w:divBdr>
            <w:top w:val="none" w:sz="0" w:space="0" w:color="auto"/>
            <w:left w:val="none" w:sz="0" w:space="0" w:color="auto"/>
            <w:bottom w:val="none" w:sz="0" w:space="0" w:color="auto"/>
            <w:right w:val="none" w:sz="0" w:space="0" w:color="auto"/>
          </w:divBdr>
        </w:div>
      </w:divsChild>
    </w:div>
    <w:div w:id="187959922">
      <w:bodyDiv w:val="1"/>
      <w:marLeft w:val="0"/>
      <w:marRight w:val="0"/>
      <w:marTop w:val="0"/>
      <w:marBottom w:val="0"/>
      <w:divBdr>
        <w:top w:val="none" w:sz="0" w:space="0" w:color="auto"/>
        <w:left w:val="none" w:sz="0" w:space="0" w:color="auto"/>
        <w:bottom w:val="none" w:sz="0" w:space="0" w:color="auto"/>
        <w:right w:val="none" w:sz="0" w:space="0" w:color="auto"/>
      </w:divBdr>
    </w:div>
    <w:div w:id="200409742">
      <w:marLeft w:val="0"/>
      <w:marRight w:val="0"/>
      <w:marTop w:val="0"/>
      <w:marBottom w:val="0"/>
      <w:divBdr>
        <w:top w:val="none" w:sz="0" w:space="0" w:color="auto"/>
        <w:left w:val="none" w:sz="0" w:space="0" w:color="auto"/>
        <w:bottom w:val="none" w:sz="0" w:space="0" w:color="auto"/>
        <w:right w:val="none" w:sz="0" w:space="0" w:color="auto"/>
      </w:divBdr>
      <w:divsChild>
        <w:div w:id="1795126327">
          <w:marLeft w:val="0"/>
          <w:marRight w:val="0"/>
          <w:marTop w:val="0"/>
          <w:marBottom w:val="0"/>
          <w:divBdr>
            <w:top w:val="none" w:sz="0" w:space="0" w:color="auto"/>
            <w:left w:val="none" w:sz="0" w:space="0" w:color="auto"/>
            <w:bottom w:val="none" w:sz="0" w:space="0" w:color="auto"/>
            <w:right w:val="none" w:sz="0" w:space="0" w:color="auto"/>
          </w:divBdr>
        </w:div>
      </w:divsChild>
    </w:div>
    <w:div w:id="200872138">
      <w:marLeft w:val="0"/>
      <w:marRight w:val="0"/>
      <w:marTop w:val="0"/>
      <w:marBottom w:val="0"/>
      <w:divBdr>
        <w:top w:val="none" w:sz="0" w:space="0" w:color="auto"/>
        <w:left w:val="none" w:sz="0" w:space="0" w:color="auto"/>
        <w:bottom w:val="none" w:sz="0" w:space="0" w:color="auto"/>
        <w:right w:val="none" w:sz="0" w:space="0" w:color="auto"/>
      </w:divBdr>
      <w:divsChild>
        <w:div w:id="179197238">
          <w:marLeft w:val="0"/>
          <w:marRight w:val="0"/>
          <w:marTop w:val="0"/>
          <w:marBottom w:val="0"/>
          <w:divBdr>
            <w:top w:val="none" w:sz="0" w:space="0" w:color="auto"/>
            <w:left w:val="none" w:sz="0" w:space="0" w:color="auto"/>
            <w:bottom w:val="none" w:sz="0" w:space="0" w:color="auto"/>
            <w:right w:val="none" w:sz="0" w:space="0" w:color="auto"/>
          </w:divBdr>
        </w:div>
      </w:divsChild>
    </w:div>
    <w:div w:id="201136502">
      <w:marLeft w:val="0"/>
      <w:marRight w:val="0"/>
      <w:marTop w:val="0"/>
      <w:marBottom w:val="0"/>
      <w:divBdr>
        <w:top w:val="none" w:sz="0" w:space="0" w:color="auto"/>
        <w:left w:val="none" w:sz="0" w:space="0" w:color="auto"/>
        <w:bottom w:val="none" w:sz="0" w:space="0" w:color="auto"/>
        <w:right w:val="none" w:sz="0" w:space="0" w:color="auto"/>
      </w:divBdr>
      <w:divsChild>
        <w:div w:id="969474952">
          <w:marLeft w:val="0"/>
          <w:marRight w:val="0"/>
          <w:marTop w:val="0"/>
          <w:marBottom w:val="0"/>
          <w:divBdr>
            <w:top w:val="none" w:sz="0" w:space="0" w:color="auto"/>
            <w:left w:val="none" w:sz="0" w:space="0" w:color="auto"/>
            <w:bottom w:val="none" w:sz="0" w:space="0" w:color="auto"/>
            <w:right w:val="none" w:sz="0" w:space="0" w:color="auto"/>
          </w:divBdr>
        </w:div>
      </w:divsChild>
    </w:div>
    <w:div w:id="204760299">
      <w:marLeft w:val="0"/>
      <w:marRight w:val="0"/>
      <w:marTop w:val="0"/>
      <w:marBottom w:val="0"/>
      <w:divBdr>
        <w:top w:val="none" w:sz="0" w:space="0" w:color="auto"/>
        <w:left w:val="none" w:sz="0" w:space="0" w:color="auto"/>
        <w:bottom w:val="none" w:sz="0" w:space="0" w:color="auto"/>
        <w:right w:val="none" w:sz="0" w:space="0" w:color="auto"/>
      </w:divBdr>
      <w:divsChild>
        <w:div w:id="69737074">
          <w:marLeft w:val="0"/>
          <w:marRight w:val="0"/>
          <w:marTop w:val="0"/>
          <w:marBottom w:val="0"/>
          <w:divBdr>
            <w:top w:val="none" w:sz="0" w:space="0" w:color="auto"/>
            <w:left w:val="none" w:sz="0" w:space="0" w:color="auto"/>
            <w:bottom w:val="none" w:sz="0" w:space="0" w:color="auto"/>
            <w:right w:val="none" w:sz="0" w:space="0" w:color="auto"/>
          </w:divBdr>
        </w:div>
      </w:divsChild>
    </w:div>
    <w:div w:id="206643340">
      <w:marLeft w:val="0"/>
      <w:marRight w:val="0"/>
      <w:marTop w:val="0"/>
      <w:marBottom w:val="0"/>
      <w:divBdr>
        <w:top w:val="none" w:sz="0" w:space="0" w:color="auto"/>
        <w:left w:val="none" w:sz="0" w:space="0" w:color="auto"/>
        <w:bottom w:val="none" w:sz="0" w:space="0" w:color="auto"/>
        <w:right w:val="none" w:sz="0" w:space="0" w:color="auto"/>
      </w:divBdr>
      <w:divsChild>
        <w:div w:id="24335927">
          <w:marLeft w:val="0"/>
          <w:marRight w:val="0"/>
          <w:marTop w:val="0"/>
          <w:marBottom w:val="0"/>
          <w:divBdr>
            <w:top w:val="none" w:sz="0" w:space="0" w:color="auto"/>
            <w:left w:val="none" w:sz="0" w:space="0" w:color="auto"/>
            <w:bottom w:val="none" w:sz="0" w:space="0" w:color="auto"/>
            <w:right w:val="none" w:sz="0" w:space="0" w:color="auto"/>
          </w:divBdr>
        </w:div>
      </w:divsChild>
    </w:div>
    <w:div w:id="207422583">
      <w:marLeft w:val="0"/>
      <w:marRight w:val="0"/>
      <w:marTop w:val="0"/>
      <w:marBottom w:val="0"/>
      <w:divBdr>
        <w:top w:val="none" w:sz="0" w:space="0" w:color="auto"/>
        <w:left w:val="none" w:sz="0" w:space="0" w:color="auto"/>
        <w:bottom w:val="none" w:sz="0" w:space="0" w:color="auto"/>
        <w:right w:val="none" w:sz="0" w:space="0" w:color="auto"/>
      </w:divBdr>
      <w:divsChild>
        <w:div w:id="1277831445">
          <w:marLeft w:val="0"/>
          <w:marRight w:val="0"/>
          <w:marTop w:val="0"/>
          <w:marBottom w:val="0"/>
          <w:divBdr>
            <w:top w:val="none" w:sz="0" w:space="0" w:color="auto"/>
            <w:left w:val="none" w:sz="0" w:space="0" w:color="auto"/>
            <w:bottom w:val="none" w:sz="0" w:space="0" w:color="auto"/>
            <w:right w:val="none" w:sz="0" w:space="0" w:color="auto"/>
          </w:divBdr>
        </w:div>
      </w:divsChild>
    </w:div>
    <w:div w:id="211232063">
      <w:marLeft w:val="0"/>
      <w:marRight w:val="0"/>
      <w:marTop w:val="0"/>
      <w:marBottom w:val="0"/>
      <w:divBdr>
        <w:top w:val="none" w:sz="0" w:space="0" w:color="auto"/>
        <w:left w:val="none" w:sz="0" w:space="0" w:color="auto"/>
        <w:bottom w:val="none" w:sz="0" w:space="0" w:color="auto"/>
        <w:right w:val="none" w:sz="0" w:space="0" w:color="auto"/>
      </w:divBdr>
      <w:divsChild>
        <w:div w:id="1822693091">
          <w:marLeft w:val="0"/>
          <w:marRight w:val="0"/>
          <w:marTop w:val="0"/>
          <w:marBottom w:val="0"/>
          <w:divBdr>
            <w:top w:val="none" w:sz="0" w:space="0" w:color="auto"/>
            <w:left w:val="none" w:sz="0" w:space="0" w:color="auto"/>
            <w:bottom w:val="none" w:sz="0" w:space="0" w:color="auto"/>
            <w:right w:val="none" w:sz="0" w:space="0" w:color="auto"/>
          </w:divBdr>
        </w:div>
      </w:divsChild>
    </w:div>
    <w:div w:id="211619720">
      <w:marLeft w:val="0"/>
      <w:marRight w:val="0"/>
      <w:marTop w:val="0"/>
      <w:marBottom w:val="0"/>
      <w:divBdr>
        <w:top w:val="none" w:sz="0" w:space="0" w:color="auto"/>
        <w:left w:val="none" w:sz="0" w:space="0" w:color="auto"/>
        <w:bottom w:val="none" w:sz="0" w:space="0" w:color="auto"/>
        <w:right w:val="none" w:sz="0" w:space="0" w:color="auto"/>
      </w:divBdr>
      <w:divsChild>
        <w:div w:id="762068620">
          <w:marLeft w:val="0"/>
          <w:marRight w:val="0"/>
          <w:marTop w:val="0"/>
          <w:marBottom w:val="0"/>
          <w:divBdr>
            <w:top w:val="none" w:sz="0" w:space="0" w:color="auto"/>
            <w:left w:val="none" w:sz="0" w:space="0" w:color="auto"/>
            <w:bottom w:val="none" w:sz="0" w:space="0" w:color="auto"/>
            <w:right w:val="none" w:sz="0" w:space="0" w:color="auto"/>
          </w:divBdr>
        </w:div>
      </w:divsChild>
    </w:div>
    <w:div w:id="212470089">
      <w:marLeft w:val="0"/>
      <w:marRight w:val="0"/>
      <w:marTop w:val="0"/>
      <w:marBottom w:val="0"/>
      <w:divBdr>
        <w:top w:val="none" w:sz="0" w:space="0" w:color="auto"/>
        <w:left w:val="none" w:sz="0" w:space="0" w:color="auto"/>
        <w:bottom w:val="none" w:sz="0" w:space="0" w:color="auto"/>
        <w:right w:val="none" w:sz="0" w:space="0" w:color="auto"/>
      </w:divBdr>
      <w:divsChild>
        <w:div w:id="1275750084">
          <w:marLeft w:val="0"/>
          <w:marRight w:val="0"/>
          <w:marTop w:val="0"/>
          <w:marBottom w:val="0"/>
          <w:divBdr>
            <w:top w:val="none" w:sz="0" w:space="0" w:color="auto"/>
            <w:left w:val="none" w:sz="0" w:space="0" w:color="auto"/>
            <w:bottom w:val="none" w:sz="0" w:space="0" w:color="auto"/>
            <w:right w:val="none" w:sz="0" w:space="0" w:color="auto"/>
          </w:divBdr>
        </w:div>
      </w:divsChild>
    </w:div>
    <w:div w:id="216818004">
      <w:marLeft w:val="0"/>
      <w:marRight w:val="0"/>
      <w:marTop w:val="0"/>
      <w:marBottom w:val="0"/>
      <w:divBdr>
        <w:top w:val="none" w:sz="0" w:space="0" w:color="auto"/>
        <w:left w:val="none" w:sz="0" w:space="0" w:color="auto"/>
        <w:bottom w:val="none" w:sz="0" w:space="0" w:color="auto"/>
        <w:right w:val="none" w:sz="0" w:space="0" w:color="auto"/>
      </w:divBdr>
      <w:divsChild>
        <w:div w:id="2030569756">
          <w:marLeft w:val="0"/>
          <w:marRight w:val="0"/>
          <w:marTop w:val="0"/>
          <w:marBottom w:val="0"/>
          <w:divBdr>
            <w:top w:val="none" w:sz="0" w:space="0" w:color="auto"/>
            <w:left w:val="none" w:sz="0" w:space="0" w:color="auto"/>
            <w:bottom w:val="none" w:sz="0" w:space="0" w:color="auto"/>
            <w:right w:val="none" w:sz="0" w:space="0" w:color="auto"/>
          </w:divBdr>
        </w:div>
      </w:divsChild>
    </w:div>
    <w:div w:id="227807089">
      <w:marLeft w:val="0"/>
      <w:marRight w:val="0"/>
      <w:marTop w:val="0"/>
      <w:marBottom w:val="0"/>
      <w:divBdr>
        <w:top w:val="none" w:sz="0" w:space="0" w:color="auto"/>
        <w:left w:val="none" w:sz="0" w:space="0" w:color="auto"/>
        <w:bottom w:val="none" w:sz="0" w:space="0" w:color="auto"/>
        <w:right w:val="none" w:sz="0" w:space="0" w:color="auto"/>
      </w:divBdr>
      <w:divsChild>
        <w:div w:id="1774738485">
          <w:marLeft w:val="0"/>
          <w:marRight w:val="0"/>
          <w:marTop w:val="0"/>
          <w:marBottom w:val="0"/>
          <w:divBdr>
            <w:top w:val="none" w:sz="0" w:space="0" w:color="auto"/>
            <w:left w:val="none" w:sz="0" w:space="0" w:color="auto"/>
            <w:bottom w:val="none" w:sz="0" w:space="0" w:color="auto"/>
            <w:right w:val="none" w:sz="0" w:space="0" w:color="auto"/>
          </w:divBdr>
        </w:div>
      </w:divsChild>
    </w:div>
    <w:div w:id="233125877">
      <w:marLeft w:val="0"/>
      <w:marRight w:val="0"/>
      <w:marTop w:val="0"/>
      <w:marBottom w:val="0"/>
      <w:divBdr>
        <w:top w:val="none" w:sz="0" w:space="0" w:color="auto"/>
        <w:left w:val="none" w:sz="0" w:space="0" w:color="auto"/>
        <w:bottom w:val="none" w:sz="0" w:space="0" w:color="auto"/>
        <w:right w:val="none" w:sz="0" w:space="0" w:color="auto"/>
      </w:divBdr>
      <w:divsChild>
        <w:div w:id="101461316">
          <w:marLeft w:val="0"/>
          <w:marRight w:val="0"/>
          <w:marTop w:val="0"/>
          <w:marBottom w:val="0"/>
          <w:divBdr>
            <w:top w:val="none" w:sz="0" w:space="0" w:color="auto"/>
            <w:left w:val="none" w:sz="0" w:space="0" w:color="auto"/>
            <w:bottom w:val="none" w:sz="0" w:space="0" w:color="auto"/>
            <w:right w:val="none" w:sz="0" w:space="0" w:color="auto"/>
          </w:divBdr>
        </w:div>
      </w:divsChild>
    </w:div>
    <w:div w:id="236477258">
      <w:marLeft w:val="0"/>
      <w:marRight w:val="0"/>
      <w:marTop w:val="0"/>
      <w:marBottom w:val="0"/>
      <w:divBdr>
        <w:top w:val="none" w:sz="0" w:space="0" w:color="auto"/>
        <w:left w:val="none" w:sz="0" w:space="0" w:color="auto"/>
        <w:bottom w:val="none" w:sz="0" w:space="0" w:color="auto"/>
        <w:right w:val="none" w:sz="0" w:space="0" w:color="auto"/>
      </w:divBdr>
      <w:divsChild>
        <w:div w:id="1878541624">
          <w:marLeft w:val="0"/>
          <w:marRight w:val="0"/>
          <w:marTop w:val="0"/>
          <w:marBottom w:val="0"/>
          <w:divBdr>
            <w:top w:val="none" w:sz="0" w:space="0" w:color="auto"/>
            <w:left w:val="none" w:sz="0" w:space="0" w:color="auto"/>
            <w:bottom w:val="none" w:sz="0" w:space="0" w:color="auto"/>
            <w:right w:val="none" w:sz="0" w:space="0" w:color="auto"/>
          </w:divBdr>
        </w:div>
      </w:divsChild>
    </w:div>
    <w:div w:id="237516301">
      <w:marLeft w:val="0"/>
      <w:marRight w:val="0"/>
      <w:marTop w:val="0"/>
      <w:marBottom w:val="0"/>
      <w:divBdr>
        <w:top w:val="none" w:sz="0" w:space="0" w:color="auto"/>
        <w:left w:val="none" w:sz="0" w:space="0" w:color="auto"/>
        <w:bottom w:val="none" w:sz="0" w:space="0" w:color="auto"/>
        <w:right w:val="none" w:sz="0" w:space="0" w:color="auto"/>
      </w:divBdr>
      <w:divsChild>
        <w:div w:id="1568685160">
          <w:marLeft w:val="0"/>
          <w:marRight w:val="0"/>
          <w:marTop w:val="0"/>
          <w:marBottom w:val="0"/>
          <w:divBdr>
            <w:top w:val="none" w:sz="0" w:space="0" w:color="auto"/>
            <w:left w:val="none" w:sz="0" w:space="0" w:color="auto"/>
            <w:bottom w:val="none" w:sz="0" w:space="0" w:color="auto"/>
            <w:right w:val="none" w:sz="0" w:space="0" w:color="auto"/>
          </w:divBdr>
        </w:div>
      </w:divsChild>
    </w:div>
    <w:div w:id="238370920">
      <w:marLeft w:val="0"/>
      <w:marRight w:val="0"/>
      <w:marTop w:val="0"/>
      <w:marBottom w:val="0"/>
      <w:divBdr>
        <w:top w:val="none" w:sz="0" w:space="0" w:color="auto"/>
        <w:left w:val="none" w:sz="0" w:space="0" w:color="auto"/>
        <w:bottom w:val="none" w:sz="0" w:space="0" w:color="auto"/>
        <w:right w:val="none" w:sz="0" w:space="0" w:color="auto"/>
      </w:divBdr>
    </w:div>
    <w:div w:id="244648399">
      <w:marLeft w:val="0"/>
      <w:marRight w:val="0"/>
      <w:marTop w:val="0"/>
      <w:marBottom w:val="0"/>
      <w:divBdr>
        <w:top w:val="none" w:sz="0" w:space="0" w:color="auto"/>
        <w:left w:val="none" w:sz="0" w:space="0" w:color="auto"/>
        <w:bottom w:val="none" w:sz="0" w:space="0" w:color="auto"/>
        <w:right w:val="none" w:sz="0" w:space="0" w:color="auto"/>
      </w:divBdr>
      <w:divsChild>
        <w:div w:id="254017923">
          <w:marLeft w:val="0"/>
          <w:marRight w:val="0"/>
          <w:marTop w:val="0"/>
          <w:marBottom w:val="0"/>
          <w:divBdr>
            <w:top w:val="none" w:sz="0" w:space="0" w:color="auto"/>
            <w:left w:val="none" w:sz="0" w:space="0" w:color="auto"/>
            <w:bottom w:val="none" w:sz="0" w:space="0" w:color="auto"/>
            <w:right w:val="none" w:sz="0" w:space="0" w:color="auto"/>
          </w:divBdr>
        </w:div>
      </w:divsChild>
    </w:div>
    <w:div w:id="25729498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
      </w:divsChild>
    </w:div>
    <w:div w:id="262493969">
      <w:marLeft w:val="0"/>
      <w:marRight w:val="0"/>
      <w:marTop w:val="0"/>
      <w:marBottom w:val="0"/>
      <w:divBdr>
        <w:top w:val="none" w:sz="0" w:space="0" w:color="auto"/>
        <w:left w:val="none" w:sz="0" w:space="0" w:color="auto"/>
        <w:bottom w:val="none" w:sz="0" w:space="0" w:color="auto"/>
        <w:right w:val="none" w:sz="0" w:space="0" w:color="auto"/>
      </w:divBdr>
      <w:divsChild>
        <w:div w:id="1686469638">
          <w:marLeft w:val="0"/>
          <w:marRight w:val="0"/>
          <w:marTop w:val="0"/>
          <w:marBottom w:val="0"/>
          <w:divBdr>
            <w:top w:val="none" w:sz="0" w:space="0" w:color="auto"/>
            <w:left w:val="none" w:sz="0" w:space="0" w:color="auto"/>
            <w:bottom w:val="none" w:sz="0" w:space="0" w:color="auto"/>
            <w:right w:val="none" w:sz="0" w:space="0" w:color="auto"/>
          </w:divBdr>
        </w:div>
      </w:divsChild>
    </w:div>
    <w:div w:id="269777892">
      <w:marLeft w:val="0"/>
      <w:marRight w:val="0"/>
      <w:marTop w:val="0"/>
      <w:marBottom w:val="0"/>
      <w:divBdr>
        <w:top w:val="none" w:sz="0" w:space="0" w:color="auto"/>
        <w:left w:val="none" w:sz="0" w:space="0" w:color="auto"/>
        <w:bottom w:val="none" w:sz="0" w:space="0" w:color="auto"/>
        <w:right w:val="none" w:sz="0" w:space="0" w:color="auto"/>
      </w:divBdr>
      <w:divsChild>
        <w:div w:id="1727145527">
          <w:marLeft w:val="0"/>
          <w:marRight w:val="0"/>
          <w:marTop w:val="0"/>
          <w:marBottom w:val="0"/>
          <w:divBdr>
            <w:top w:val="none" w:sz="0" w:space="0" w:color="auto"/>
            <w:left w:val="none" w:sz="0" w:space="0" w:color="auto"/>
            <w:bottom w:val="none" w:sz="0" w:space="0" w:color="auto"/>
            <w:right w:val="none" w:sz="0" w:space="0" w:color="auto"/>
          </w:divBdr>
        </w:div>
      </w:divsChild>
    </w:div>
    <w:div w:id="274753786">
      <w:bodyDiv w:val="1"/>
      <w:marLeft w:val="0"/>
      <w:marRight w:val="0"/>
      <w:marTop w:val="0"/>
      <w:marBottom w:val="0"/>
      <w:divBdr>
        <w:top w:val="none" w:sz="0" w:space="0" w:color="auto"/>
        <w:left w:val="none" w:sz="0" w:space="0" w:color="auto"/>
        <w:bottom w:val="none" w:sz="0" w:space="0" w:color="auto"/>
        <w:right w:val="none" w:sz="0" w:space="0" w:color="auto"/>
      </w:divBdr>
    </w:div>
    <w:div w:id="281957168">
      <w:marLeft w:val="0"/>
      <w:marRight w:val="0"/>
      <w:marTop w:val="0"/>
      <w:marBottom w:val="0"/>
      <w:divBdr>
        <w:top w:val="none" w:sz="0" w:space="0" w:color="auto"/>
        <w:left w:val="none" w:sz="0" w:space="0" w:color="auto"/>
        <w:bottom w:val="none" w:sz="0" w:space="0" w:color="auto"/>
        <w:right w:val="none" w:sz="0" w:space="0" w:color="auto"/>
      </w:divBdr>
      <w:divsChild>
        <w:div w:id="877745328">
          <w:marLeft w:val="0"/>
          <w:marRight w:val="0"/>
          <w:marTop w:val="0"/>
          <w:marBottom w:val="0"/>
          <w:divBdr>
            <w:top w:val="none" w:sz="0" w:space="0" w:color="auto"/>
            <w:left w:val="none" w:sz="0" w:space="0" w:color="auto"/>
            <w:bottom w:val="none" w:sz="0" w:space="0" w:color="auto"/>
            <w:right w:val="none" w:sz="0" w:space="0" w:color="auto"/>
          </w:divBdr>
        </w:div>
      </w:divsChild>
    </w:div>
    <w:div w:id="282226344">
      <w:marLeft w:val="0"/>
      <w:marRight w:val="0"/>
      <w:marTop w:val="0"/>
      <w:marBottom w:val="0"/>
      <w:divBdr>
        <w:top w:val="none" w:sz="0" w:space="0" w:color="auto"/>
        <w:left w:val="none" w:sz="0" w:space="0" w:color="auto"/>
        <w:bottom w:val="none" w:sz="0" w:space="0" w:color="auto"/>
        <w:right w:val="none" w:sz="0" w:space="0" w:color="auto"/>
      </w:divBdr>
      <w:divsChild>
        <w:div w:id="2147046069">
          <w:marLeft w:val="0"/>
          <w:marRight w:val="0"/>
          <w:marTop w:val="0"/>
          <w:marBottom w:val="0"/>
          <w:divBdr>
            <w:top w:val="none" w:sz="0" w:space="0" w:color="auto"/>
            <w:left w:val="none" w:sz="0" w:space="0" w:color="auto"/>
            <w:bottom w:val="none" w:sz="0" w:space="0" w:color="auto"/>
            <w:right w:val="none" w:sz="0" w:space="0" w:color="auto"/>
          </w:divBdr>
        </w:div>
      </w:divsChild>
    </w:div>
    <w:div w:id="282276104">
      <w:marLeft w:val="0"/>
      <w:marRight w:val="0"/>
      <w:marTop w:val="0"/>
      <w:marBottom w:val="0"/>
      <w:divBdr>
        <w:top w:val="none" w:sz="0" w:space="0" w:color="auto"/>
        <w:left w:val="none" w:sz="0" w:space="0" w:color="auto"/>
        <w:bottom w:val="none" w:sz="0" w:space="0" w:color="auto"/>
        <w:right w:val="none" w:sz="0" w:space="0" w:color="auto"/>
      </w:divBdr>
      <w:divsChild>
        <w:div w:id="1724211938">
          <w:marLeft w:val="0"/>
          <w:marRight w:val="0"/>
          <w:marTop w:val="0"/>
          <w:marBottom w:val="0"/>
          <w:divBdr>
            <w:top w:val="none" w:sz="0" w:space="0" w:color="auto"/>
            <w:left w:val="none" w:sz="0" w:space="0" w:color="auto"/>
            <w:bottom w:val="none" w:sz="0" w:space="0" w:color="auto"/>
            <w:right w:val="none" w:sz="0" w:space="0" w:color="auto"/>
          </w:divBdr>
        </w:div>
      </w:divsChild>
    </w:div>
    <w:div w:id="295336989">
      <w:marLeft w:val="0"/>
      <w:marRight w:val="0"/>
      <w:marTop w:val="0"/>
      <w:marBottom w:val="0"/>
      <w:divBdr>
        <w:top w:val="none" w:sz="0" w:space="0" w:color="auto"/>
        <w:left w:val="none" w:sz="0" w:space="0" w:color="auto"/>
        <w:bottom w:val="none" w:sz="0" w:space="0" w:color="auto"/>
        <w:right w:val="none" w:sz="0" w:space="0" w:color="auto"/>
      </w:divBdr>
      <w:divsChild>
        <w:div w:id="601836119">
          <w:marLeft w:val="0"/>
          <w:marRight w:val="0"/>
          <w:marTop w:val="0"/>
          <w:marBottom w:val="0"/>
          <w:divBdr>
            <w:top w:val="none" w:sz="0" w:space="0" w:color="auto"/>
            <w:left w:val="none" w:sz="0" w:space="0" w:color="auto"/>
            <w:bottom w:val="none" w:sz="0" w:space="0" w:color="auto"/>
            <w:right w:val="none" w:sz="0" w:space="0" w:color="auto"/>
          </w:divBdr>
        </w:div>
      </w:divsChild>
    </w:div>
    <w:div w:id="297493620">
      <w:marLeft w:val="0"/>
      <w:marRight w:val="0"/>
      <w:marTop w:val="0"/>
      <w:marBottom w:val="0"/>
      <w:divBdr>
        <w:top w:val="none" w:sz="0" w:space="0" w:color="auto"/>
        <w:left w:val="none" w:sz="0" w:space="0" w:color="auto"/>
        <w:bottom w:val="none" w:sz="0" w:space="0" w:color="auto"/>
        <w:right w:val="none" w:sz="0" w:space="0" w:color="auto"/>
      </w:divBdr>
      <w:divsChild>
        <w:div w:id="320738993">
          <w:marLeft w:val="0"/>
          <w:marRight w:val="0"/>
          <w:marTop w:val="0"/>
          <w:marBottom w:val="0"/>
          <w:divBdr>
            <w:top w:val="none" w:sz="0" w:space="0" w:color="auto"/>
            <w:left w:val="none" w:sz="0" w:space="0" w:color="auto"/>
            <w:bottom w:val="none" w:sz="0" w:space="0" w:color="auto"/>
            <w:right w:val="none" w:sz="0" w:space="0" w:color="auto"/>
          </w:divBdr>
        </w:div>
      </w:divsChild>
    </w:div>
    <w:div w:id="302348210">
      <w:marLeft w:val="0"/>
      <w:marRight w:val="0"/>
      <w:marTop w:val="0"/>
      <w:marBottom w:val="0"/>
      <w:divBdr>
        <w:top w:val="none" w:sz="0" w:space="0" w:color="auto"/>
        <w:left w:val="none" w:sz="0" w:space="0" w:color="auto"/>
        <w:bottom w:val="none" w:sz="0" w:space="0" w:color="auto"/>
        <w:right w:val="none" w:sz="0" w:space="0" w:color="auto"/>
      </w:divBdr>
      <w:divsChild>
        <w:div w:id="1851722129">
          <w:marLeft w:val="0"/>
          <w:marRight w:val="0"/>
          <w:marTop w:val="0"/>
          <w:marBottom w:val="0"/>
          <w:divBdr>
            <w:top w:val="none" w:sz="0" w:space="0" w:color="auto"/>
            <w:left w:val="none" w:sz="0" w:space="0" w:color="auto"/>
            <w:bottom w:val="none" w:sz="0" w:space="0" w:color="auto"/>
            <w:right w:val="none" w:sz="0" w:space="0" w:color="auto"/>
          </w:divBdr>
        </w:div>
      </w:divsChild>
    </w:div>
    <w:div w:id="304311807">
      <w:marLeft w:val="0"/>
      <w:marRight w:val="0"/>
      <w:marTop w:val="0"/>
      <w:marBottom w:val="0"/>
      <w:divBdr>
        <w:top w:val="none" w:sz="0" w:space="0" w:color="auto"/>
        <w:left w:val="none" w:sz="0" w:space="0" w:color="auto"/>
        <w:bottom w:val="none" w:sz="0" w:space="0" w:color="auto"/>
        <w:right w:val="none" w:sz="0" w:space="0" w:color="auto"/>
      </w:divBdr>
      <w:divsChild>
        <w:div w:id="143474880">
          <w:marLeft w:val="0"/>
          <w:marRight w:val="0"/>
          <w:marTop w:val="0"/>
          <w:marBottom w:val="0"/>
          <w:divBdr>
            <w:top w:val="none" w:sz="0" w:space="0" w:color="auto"/>
            <w:left w:val="none" w:sz="0" w:space="0" w:color="auto"/>
            <w:bottom w:val="none" w:sz="0" w:space="0" w:color="auto"/>
            <w:right w:val="none" w:sz="0" w:space="0" w:color="auto"/>
          </w:divBdr>
        </w:div>
      </w:divsChild>
    </w:div>
    <w:div w:id="305475957">
      <w:marLeft w:val="0"/>
      <w:marRight w:val="0"/>
      <w:marTop w:val="0"/>
      <w:marBottom w:val="0"/>
      <w:divBdr>
        <w:top w:val="none" w:sz="0" w:space="0" w:color="auto"/>
        <w:left w:val="none" w:sz="0" w:space="0" w:color="auto"/>
        <w:bottom w:val="none" w:sz="0" w:space="0" w:color="auto"/>
        <w:right w:val="none" w:sz="0" w:space="0" w:color="auto"/>
      </w:divBdr>
    </w:div>
    <w:div w:id="316152184">
      <w:marLeft w:val="0"/>
      <w:marRight w:val="0"/>
      <w:marTop w:val="0"/>
      <w:marBottom w:val="0"/>
      <w:divBdr>
        <w:top w:val="none" w:sz="0" w:space="0" w:color="auto"/>
        <w:left w:val="none" w:sz="0" w:space="0" w:color="auto"/>
        <w:bottom w:val="none" w:sz="0" w:space="0" w:color="auto"/>
        <w:right w:val="none" w:sz="0" w:space="0" w:color="auto"/>
      </w:divBdr>
      <w:divsChild>
        <w:div w:id="1296452667">
          <w:marLeft w:val="0"/>
          <w:marRight w:val="0"/>
          <w:marTop w:val="0"/>
          <w:marBottom w:val="0"/>
          <w:divBdr>
            <w:top w:val="none" w:sz="0" w:space="0" w:color="auto"/>
            <w:left w:val="none" w:sz="0" w:space="0" w:color="auto"/>
            <w:bottom w:val="none" w:sz="0" w:space="0" w:color="auto"/>
            <w:right w:val="none" w:sz="0" w:space="0" w:color="auto"/>
          </w:divBdr>
        </w:div>
      </w:divsChild>
    </w:div>
    <w:div w:id="317005028">
      <w:marLeft w:val="0"/>
      <w:marRight w:val="0"/>
      <w:marTop w:val="0"/>
      <w:marBottom w:val="0"/>
      <w:divBdr>
        <w:top w:val="none" w:sz="0" w:space="0" w:color="auto"/>
        <w:left w:val="none" w:sz="0" w:space="0" w:color="auto"/>
        <w:bottom w:val="none" w:sz="0" w:space="0" w:color="auto"/>
        <w:right w:val="none" w:sz="0" w:space="0" w:color="auto"/>
      </w:divBdr>
    </w:div>
    <w:div w:id="319620696">
      <w:marLeft w:val="0"/>
      <w:marRight w:val="0"/>
      <w:marTop w:val="0"/>
      <w:marBottom w:val="0"/>
      <w:divBdr>
        <w:top w:val="none" w:sz="0" w:space="0" w:color="auto"/>
        <w:left w:val="none" w:sz="0" w:space="0" w:color="auto"/>
        <w:bottom w:val="none" w:sz="0" w:space="0" w:color="auto"/>
        <w:right w:val="none" w:sz="0" w:space="0" w:color="auto"/>
      </w:divBdr>
      <w:divsChild>
        <w:div w:id="1756977826">
          <w:marLeft w:val="0"/>
          <w:marRight w:val="0"/>
          <w:marTop w:val="0"/>
          <w:marBottom w:val="0"/>
          <w:divBdr>
            <w:top w:val="none" w:sz="0" w:space="0" w:color="auto"/>
            <w:left w:val="none" w:sz="0" w:space="0" w:color="auto"/>
            <w:bottom w:val="none" w:sz="0" w:space="0" w:color="auto"/>
            <w:right w:val="none" w:sz="0" w:space="0" w:color="auto"/>
          </w:divBdr>
        </w:div>
      </w:divsChild>
    </w:div>
    <w:div w:id="321547488">
      <w:marLeft w:val="0"/>
      <w:marRight w:val="0"/>
      <w:marTop w:val="0"/>
      <w:marBottom w:val="0"/>
      <w:divBdr>
        <w:top w:val="none" w:sz="0" w:space="0" w:color="auto"/>
        <w:left w:val="none" w:sz="0" w:space="0" w:color="auto"/>
        <w:bottom w:val="none" w:sz="0" w:space="0" w:color="auto"/>
        <w:right w:val="none" w:sz="0" w:space="0" w:color="auto"/>
      </w:divBdr>
      <w:divsChild>
        <w:div w:id="862783649">
          <w:marLeft w:val="0"/>
          <w:marRight w:val="0"/>
          <w:marTop w:val="0"/>
          <w:marBottom w:val="0"/>
          <w:divBdr>
            <w:top w:val="none" w:sz="0" w:space="0" w:color="auto"/>
            <w:left w:val="none" w:sz="0" w:space="0" w:color="auto"/>
            <w:bottom w:val="none" w:sz="0" w:space="0" w:color="auto"/>
            <w:right w:val="none" w:sz="0" w:space="0" w:color="auto"/>
          </w:divBdr>
        </w:div>
      </w:divsChild>
    </w:div>
    <w:div w:id="323945572">
      <w:marLeft w:val="0"/>
      <w:marRight w:val="0"/>
      <w:marTop w:val="0"/>
      <w:marBottom w:val="0"/>
      <w:divBdr>
        <w:top w:val="none" w:sz="0" w:space="0" w:color="auto"/>
        <w:left w:val="none" w:sz="0" w:space="0" w:color="auto"/>
        <w:bottom w:val="none" w:sz="0" w:space="0" w:color="auto"/>
        <w:right w:val="none" w:sz="0" w:space="0" w:color="auto"/>
      </w:divBdr>
      <w:divsChild>
        <w:div w:id="1435589245">
          <w:marLeft w:val="0"/>
          <w:marRight w:val="0"/>
          <w:marTop w:val="0"/>
          <w:marBottom w:val="0"/>
          <w:divBdr>
            <w:top w:val="none" w:sz="0" w:space="0" w:color="auto"/>
            <w:left w:val="none" w:sz="0" w:space="0" w:color="auto"/>
            <w:bottom w:val="none" w:sz="0" w:space="0" w:color="auto"/>
            <w:right w:val="none" w:sz="0" w:space="0" w:color="auto"/>
          </w:divBdr>
        </w:div>
      </w:divsChild>
    </w:div>
    <w:div w:id="331492858">
      <w:marLeft w:val="0"/>
      <w:marRight w:val="0"/>
      <w:marTop w:val="0"/>
      <w:marBottom w:val="0"/>
      <w:divBdr>
        <w:top w:val="none" w:sz="0" w:space="0" w:color="auto"/>
        <w:left w:val="none" w:sz="0" w:space="0" w:color="auto"/>
        <w:bottom w:val="none" w:sz="0" w:space="0" w:color="auto"/>
        <w:right w:val="none" w:sz="0" w:space="0" w:color="auto"/>
      </w:divBdr>
      <w:divsChild>
        <w:div w:id="1698584613">
          <w:marLeft w:val="0"/>
          <w:marRight w:val="0"/>
          <w:marTop w:val="0"/>
          <w:marBottom w:val="0"/>
          <w:divBdr>
            <w:top w:val="none" w:sz="0" w:space="0" w:color="auto"/>
            <w:left w:val="none" w:sz="0" w:space="0" w:color="auto"/>
            <w:bottom w:val="none" w:sz="0" w:space="0" w:color="auto"/>
            <w:right w:val="none" w:sz="0" w:space="0" w:color="auto"/>
          </w:divBdr>
        </w:div>
      </w:divsChild>
    </w:div>
    <w:div w:id="333142733">
      <w:marLeft w:val="0"/>
      <w:marRight w:val="0"/>
      <w:marTop w:val="0"/>
      <w:marBottom w:val="0"/>
      <w:divBdr>
        <w:top w:val="none" w:sz="0" w:space="0" w:color="auto"/>
        <w:left w:val="none" w:sz="0" w:space="0" w:color="auto"/>
        <w:bottom w:val="none" w:sz="0" w:space="0" w:color="auto"/>
        <w:right w:val="none" w:sz="0" w:space="0" w:color="auto"/>
      </w:divBdr>
      <w:divsChild>
        <w:div w:id="1637249880">
          <w:marLeft w:val="0"/>
          <w:marRight w:val="0"/>
          <w:marTop w:val="0"/>
          <w:marBottom w:val="0"/>
          <w:divBdr>
            <w:top w:val="none" w:sz="0" w:space="0" w:color="auto"/>
            <w:left w:val="none" w:sz="0" w:space="0" w:color="auto"/>
            <w:bottom w:val="none" w:sz="0" w:space="0" w:color="auto"/>
            <w:right w:val="none" w:sz="0" w:space="0" w:color="auto"/>
          </w:divBdr>
        </w:div>
      </w:divsChild>
    </w:div>
    <w:div w:id="339625495">
      <w:marLeft w:val="0"/>
      <w:marRight w:val="0"/>
      <w:marTop w:val="0"/>
      <w:marBottom w:val="0"/>
      <w:divBdr>
        <w:top w:val="none" w:sz="0" w:space="0" w:color="auto"/>
        <w:left w:val="none" w:sz="0" w:space="0" w:color="auto"/>
        <w:bottom w:val="none" w:sz="0" w:space="0" w:color="auto"/>
        <w:right w:val="none" w:sz="0" w:space="0" w:color="auto"/>
      </w:divBdr>
      <w:divsChild>
        <w:div w:id="1257514661">
          <w:marLeft w:val="0"/>
          <w:marRight w:val="0"/>
          <w:marTop w:val="0"/>
          <w:marBottom w:val="0"/>
          <w:divBdr>
            <w:top w:val="none" w:sz="0" w:space="0" w:color="auto"/>
            <w:left w:val="none" w:sz="0" w:space="0" w:color="auto"/>
            <w:bottom w:val="none" w:sz="0" w:space="0" w:color="auto"/>
            <w:right w:val="none" w:sz="0" w:space="0" w:color="auto"/>
          </w:divBdr>
        </w:div>
      </w:divsChild>
    </w:div>
    <w:div w:id="345862860">
      <w:marLeft w:val="0"/>
      <w:marRight w:val="0"/>
      <w:marTop w:val="0"/>
      <w:marBottom w:val="0"/>
      <w:divBdr>
        <w:top w:val="none" w:sz="0" w:space="0" w:color="auto"/>
        <w:left w:val="none" w:sz="0" w:space="0" w:color="auto"/>
        <w:bottom w:val="none" w:sz="0" w:space="0" w:color="auto"/>
        <w:right w:val="none" w:sz="0" w:space="0" w:color="auto"/>
      </w:divBdr>
      <w:divsChild>
        <w:div w:id="1218473058">
          <w:marLeft w:val="0"/>
          <w:marRight w:val="0"/>
          <w:marTop w:val="0"/>
          <w:marBottom w:val="0"/>
          <w:divBdr>
            <w:top w:val="none" w:sz="0" w:space="0" w:color="auto"/>
            <w:left w:val="none" w:sz="0" w:space="0" w:color="auto"/>
            <w:bottom w:val="none" w:sz="0" w:space="0" w:color="auto"/>
            <w:right w:val="none" w:sz="0" w:space="0" w:color="auto"/>
          </w:divBdr>
        </w:div>
      </w:divsChild>
    </w:div>
    <w:div w:id="360978372">
      <w:marLeft w:val="0"/>
      <w:marRight w:val="0"/>
      <w:marTop w:val="0"/>
      <w:marBottom w:val="0"/>
      <w:divBdr>
        <w:top w:val="none" w:sz="0" w:space="0" w:color="auto"/>
        <w:left w:val="none" w:sz="0" w:space="0" w:color="auto"/>
        <w:bottom w:val="none" w:sz="0" w:space="0" w:color="auto"/>
        <w:right w:val="none" w:sz="0" w:space="0" w:color="auto"/>
      </w:divBdr>
      <w:divsChild>
        <w:div w:id="1934632009">
          <w:marLeft w:val="0"/>
          <w:marRight w:val="0"/>
          <w:marTop w:val="0"/>
          <w:marBottom w:val="0"/>
          <w:divBdr>
            <w:top w:val="none" w:sz="0" w:space="0" w:color="auto"/>
            <w:left w:val="none" w:sz="0" w:space="0" w:color="auto"/>
            <w:bottom w:val="none" w:sz="0" w:space="0" w:color="auto"/>
            <w:right w:val="none" w:sz="0" w:space="0" w:color="auto"/>
          </w:divBdr>
        </w:div>
      </w:divsChild>
    </w:div>
    <w:div w:id="364794817">
      <w:marLeft w:val="0"/>
      <w:marRight w:val="0"/>
      <w:marTop w:val="0"/>
      <w:marBottom w:val="0"/>
      <w:divBdr>
        <w:top w:val="none" w:sz="0" w:space="0" w:color="auto"/>
        <w:left w:val="none" w:sz="0" w:space="0" w:color="auto"/>
        <w:bottom w:val="none" w:sz="0" w:space="0" w:color="auto"/>
        <w:right w:val="none" w:sz="0" w:space="0" w:color="auto"/>
      </w:divBdr>
      <w:divsChild>
        <w:div w:id="479004366">
          <w:marLeft w:val="0"/>
          <w:marRight w:val="0"/>
          <w:marTop w:val="0"/>
          <w:marBottom w:val="0"/>
          <w:divBdr>
            <w:top w:val="none" w:sz="0" w:space="0" w:color="auto"/>
            <w:left w:val="none" w:sz="0" w:space="0" w:color="auto"/>
            <w:bottom w:val="none" w:sz="0" w:space="0" w:color="auto"/>
            <w:right w:val="none" w:sz="0" w:space="0" w:color="auto"/>
          </w:divBdr>
        </w:div>
      </w:divsChild>
    </w:div>
    <w:div w:id="373163635">
      <w:marLeft w:val="0"/>
      <w:marRight w:val="0"/>
      <w:marTop w:val="0"/>
      <w:marBottom w:val="0"/>
      <w:divBdr>
        <w:top w:val="none" w:sz="0" w:space="0" w:color="auto"/>
        <w:left w:val="none" w:sz="0" w:space="0" w:color="auto"/>
        <w:bottom w:val="none" w:sz="0" w:space="0" w:color="auto"/>
        <w:right w:val="none" w:sz="0" w:space="0" w:color="auto"/>
      </w:divBdr>
      <w:divsChild>
        <w:div w:id="133791413">
          <w:marLeft w:val="0"/>
          <w:marRight w:val="0"/>
          <w:marTop w:val="0"/>
          <w:marBottom w:val="0"/>
          <w:divBdr>
            <w:top w:val="none" w:sz="0" w:space="0" w:color="auto"/>
            <w:left w:val="none" w:sz="0" w:space="0" w:color="auto"/>
            <w:bottom w:val="none" w:sz="0" w:space="0" w:color="auto"/>
            <w:right w:val="none" w:sz="0" w:space="0" w:color="auto"/>
          </w:divBdr>
        </w:div>
      </w:divsChild>
    </w:div>
    <w:div w:id="373429328">
      <w:marLeft w:val="0"/>
      <w:marRight w:val="0"/>
      <w:marTop w:val="0"/>
      <w:marBottom w:val="0"/>
      <w:divBdr>
        <w:top w:val="none" w:sz="0" w:space="0" w:color="auto"/>
        <w:left w:val="none" w:sz="0" w:space="0" w:color="auto"/>
        <w:bottom w:val="none" w:sz="0" w:space="0" w:color="auto"/>
        <w:right w:val="none" w:sz="0" w:space="0" w:color="auto"/>
      </w:divBdr>
      <w:divsChild>
        <w:div w:id="1720980532">
          <w:marLeft w:val="0"/>
          <w:marRight w:val="0"/>
          <w:marTop w:val="0"/>
          <w:marBottom w:val="0"/>
          <w:divBdr>
            <w:top w:val="none" w:sz="0" w:space="0" w:color="auto"/>
            <w:left w:val="none" w:sz="0" w:space="0" w:color="auto"/>
            <w:bottom w:val="none" w:sz="0" w:space="0" w:color="auto"/>
            <w:right w:val="none" w:sz="0" w:space="0" w:color="auto"/>
          </w:divBdr>
        </w:div>
      </w:divsChild>
    </w:div>
    <w:div w:id="381633001">
      <w:marLeft w:val="0"/>
      <w:marRight w:val="0"/>
      <w:marTop w:val="0"/>
      <w:marBottom w:val="0"/>
      <w:divBdr>
        <w:top w:val="none" w:sz="0" w:space="0" w:color="auto"/>
        <w:left w:val="none" w:sz="0" w:space="0" w:color="auto"/>
        <w:bottom w:val="none" w:sz="0" w:space="0" w:color="auto"/>
        <w:right w:val="none" w:sz="0" w:space="0" w:color="auto"/>
      </w:divBdr>
      <w:divsChild>
        <w:div w:id="1422410784">
          <w:marLeft w:val="0"/>
          <w:marRight w:val="0"/>
          <w:marTop w:val="0"/>
          <w:marBottom w:val="0"/>
          <w:divBdr>
            <w:top w:val="none" w:sz="0" w:space="0" w:color="auto"/>
            <w:left w:val="none" w:sz="0" w:space="0" w:color="auto"/>
            <w:bottom w:val="none" w:sz="0" w:space="0" w:color="auto"/>
            <w:right w:val="none" w:sz="0" w:space="0" w:color="auto"/>
          </w:divBdr>
        </w:div>
      </w:divsChild>
    </w:div>
    <w:div w:id="383214257">
      <w:marLeft w:val="0"/>
      <w:marRight w:val="0"/>
      <w:marTop w:val="0"/>
      <w:marBottom w:val="0"/>
      <w:divBdr>
        <w:top w:val="none" w:sz="0" w:space="0" w:color="auto"/>
        <w:left w:val="none" w:sz="0" w:space="0" w:color="auto"/>
        <w:bottom w:val="none" w:sz="0" w:space="0" w:color="auto"/>
        <w:right w:val="none" w:sz="0" w:space="0" w:color="auto"/>
      </w:divBdr>
      <w:divsChild>
        <w:div w:id="1153596912">
          <w:marLeft w:val="0"/>
          <w:marRight w:val="0"/>
          <w:marTop w:val="0"/>
          <w:marBottom w:val="0"/>
          <w:divBdr>
            <w:top w:val="none" w:sz="0" w:space="0" w:color="auto"/>
            <w:left w:val="none" w:sz="0" w:space="0" w:color="auto"/>
            <w:bottom w:val="none" w:sz="0" w:space="0" w:color="auto"/>
            <w:right w:val="none" w:sz="0" w:space="0" w:color="auto"/>
          </w:divBdr>
        </w:div>
      </w:divsChild>
    </w:div>
    <w:div w:id="386074566">
      <w:marLeft w:val="0"/>
      <w:marRight w:val="0"/>
      <w:marTop w:val="0"/>
      <w:marBottom w:val="0"/>
      <w:divBdr>
        <w:top w:val="none" w:sz="0" w:space="0" w:color="auto"/>
        <w:left w:val="none" w:sz="0" w:space="0" w:color="auto"/>
        <w:bottom w:val="none" w:sz="0" w:space="0" w:color="auto"/>
        <w:right w:val="none" w:sz="0" w:space="0" w:color="auto"/>
      </w:divBdr>
      <w:divsChild>
        <w:div w:id="1664775610">
          <w:marLeft w:val="0"/>
          <w:marRight w:val="0"/>
          <w:marTop w:val="0"/>
          <w:marBottom w:val="0"/>
          <w:divBdr>
            <w:top w:val="none" w:sz="0" w:space="0" w:color="auto"/>
            <w:left w:val="none" w:sz="0" w:space="0" w:color="auto"/>
            <w:bottom w:val="none" w:sz="0" w:space="0" w:color="auto"/>
            <w:right w:val="none" w:sz="0" w:space="0" w:color="auto"/>
          </w:divBdr>
        </w:div>
      </w:divsChild>
    </w:div>
    <w:div w:id="390276482">
      <w:marLeft w:val="0"/>
      <w:marRight w:val="0"/>
      <w:marTop w:val="0"/>
      <w:marBottom w:val="0"/>
      <w:divBdr>
        <w:top w:val="none" w:sz="0" w:space="0" w:color="auto"/>
        <w:left w:val="none" w:sz="0" w:space="0" w:color="auto"/>
        <w:bottom w:val="none" w:sz="0" w:space="0" w:color="auto"/>
        <w:right w:val="none" w:sz="0" w:space="0" w:color="auto"/>
      </w:divBdr>
      <w:divsChild>
        <w:div w:id="1097944847">
          <w:marLeft w:val="0"/>
          <w:marRight w:val="0"/>
          <w:marTop w:val="0"/>
          <w:marBottom w:val="0"/>
          <w:divBdr>
            <w:top w:val="none" w:sz="0" w:space="0" w:color="auto"/>
            <w:left w:val="none" w:sz="0" w:space="0" w:color="auto"/>
            <w:bottom w:val="none" w:sz="0" w:space="0" w:color="auto"/>
            <w:right w:val="none" w:sz="0" w:space="0" w:color="auto"/>
          </w:divBdr>
        </w:div>
      </w:divsChild>
    </w:div>
    <w:div w:id="393435449">
      <w:marLeft w:val="0"/>
      <w:marRight w:val="0"/>
      <w:marTop w:val="0"/>
      <w:marBottom w:val="0"/>
      <w:divBdr>
        <w:top w:val="none" w:sz="0" w:space="0" w:color="auto"/>
        <w:left w:val="none" w:sz="0" w:space="0" w:color="auto"/>
        <w:bottom w:val="none" w:sz="0" w:space="0" w:color="auto"/>
        <w:right w:val="none" w:sz="0" w:space="0" w:color="auto"/>
      </w:divBdr>
      <w:divsChild>
        <w:div w:id="1396245101">
          <w:marLeft w:val="0"/>
          <w:marRight w:val="0"/>
          <w:marTop w:val="0"/>
          <w:marBottom w:val="0"/>
          <w:divBdr>
            <w:top w:val="none" w:sz="0" w:space="0" w:color="auto"/>
            <w:left w:val="none" w:sz="0" w:space="0" w:color="auto"/>
            <w:bottom w:val="none" w:sz="0" w:space="0" w:color="auto"/>
            <w:right w:val="none" w:sz="0" w:space="0" w:color="auto"/>
          </w:divBdr>
        </w:div>
      </w:divsChild>
    </w:div>
    <w:div w:id="402459548">
      <w:marLeft w:val="0"/>
      <w:marRight w:val="0"/>
      <w:marTop w:val="0"/>
      <w:marBottom w:val="0"/>
      <w:divBdr>
        <w:top w:val="none" w:sz="0" w:space="0" w:color="auto"/>
        <w:left w:val="none" w:sz="0" w:space="0" w:color="auto"/>
        <w:bottom w:val="none" w:sz="0" w:space="0" w:color="auto"/>
        <w:right w:val="none" w:sz="0" w:space="0" w:color="auto"/>
      </w:divBdr>
      <w:divsChild>
        <w:div w:id="1376730467">
          <w:marLeft w:val="0"/>
          <w:marRight w:val="0"/>
          <w:marTop w:val="0"/>
          <w:marBottom w:val="0"/>
          <w:divBdr>
            <w:top w:val="none" w:sz="0" w:space="0" w:color="auto"/>
            <w:left w:val="none" w:sz="0" w:space="0" w:color="auto"/>
            <w:bottom w:val="none" w:sz="0" w:space="0" w:color="auto"/>
            <w:right w:val="none" w:sz="0" w:space="0" w:color="auto"/>
          </w:divBdr>
        </w:div>
      </w:divsChild>
    </w:div>
    <w:div w:id="405302669">
      <w:marLeft w:val="0"/>
      <w:marRight w:val="0"/>
      <w:marTop w:val="0"/>
      <w:marBottom w:val="0"/>
      <w:divBdr>
        <w:top w:val="none" w:sz="0" w:space="0" w:color="auto"/>
        <w:left w:val="none" w:sz="0" w:space="0" w:color="auto"/>
        <w:bottom w:val="none" w:sz="0" w:space="0" w:color="auto"/>
        <w:right w:val="none" w:sz="0" w:space="0" w:color="auto"/>
      </w:divBdr>
      <w:divsChild>
        <w:div w:id="131144746">
          <w:marLeft w:val="0"/>
          <w:marRight w:val="0"/>
          <w:marTop w:val="0"/>
          <w:marBottom w:val="0"/>
          <w:divBdr>
            <w:top w:val="none" w:sz="0" w:space="0" w:color="auto"/>
            <w:left w:val="none" w:sz="0" w:space="0" w:color="auto"/>
            <w:bottom w:val="none" w:sz="0" w:space="0" w:color="auto"/>
            <w:right w:val="none" w:sz="0" w:space="0" w:color="auto"/>
          </w:divBdr>
        </w:div>
      </w:divsChild>
    </w:div>
    <w:div w:id="425032050">
      <w:marLeft w:val="0"/>
      <w:marRight w:val="0"/>
      <w:marTop w:val="0"/>
      <w:marBottom w:val="0"/>
      <w:divBdr>
        <w:top w:val="none" w:sz="0" w:space="0" w:color="auto"/>
        <w:left w:val="none" w:sz="0" w:space="0" w:color="auto"/>
        <w:bottom w:val="none" w:sz="0" w:space="0" w:color="auto"/>
        <w:right w:val="none" w:sz="0" w:space="0" w:color="auto"/>
      </w:divBdr>
      <w:divsChild>
        <w:div w:id="1524712880">
          <w:marLeft w:val="0"/>
          <w:marRight w:val="0"/>
          <w:marTop w:val="0"/>
          <w:marBottom w:val="0"/>
          <w:divBdr>
            <w:top w:val="none" w:sz="0" w:space="0" w:color="auto"/>
            <w:left w:val="none" w:sz="0" w:space="0" w:color="auto"/>
            <w:bottom w:val="none" w:sz="0" w:space="0" w:color="auto"/>
            <w:right w:val="none" w:sz="0" w:space="0" w:color="auto"/>
          </w:divBdr>
        </w:div>
      </w:divsChild>
    </w:div>
    <w:div w:id="438724536">
      <w:marLeft w:val="0"/>
      <w:marRight w:val="150"/>
      <w:marTop w:val="0"/>
      <w:marBottom w:val="0"/>
      <w:divBdr>
        <w:top w:val="none" w:sz="0" w:space="0" w:color="auto"/>
        <w:left w:val="none" w:sz="0" w:space="0" w:color="auto"/>
        <w:bottom w:val="none" w:sz="0" w:space="0" w:color="auto"/>
        <w:right w:val="none" w:sz="0" w:space="0" w:color="auto"/>
      </w:divBdr>
      <w:divsChild>
        <w:div w:id="1655337095">
          <w:marLeft w:val="0"/>
          <w:marRight w:val="150"/>
          <w:marTop w:val="0"/>
          <w:marBottom w:val="0"/>
          <w:divBdr>
            <w:top w:val="none" w:sz="0" w:space="0" w:color="auto"/>
            <w:left w:val="none" w:sz="0" w:space="0" w:color="auto"/>
            <w:bottom w:val="none" w:sz="0" w:space="0" w:color="auto"/>
            <w:right w:val="none" w:sz="0" w:space="0" w:color="auto"/>
          </w:divBdr>
        </w:div>
      </w:divsChild>
    </w:div>
    <w:div w:id="441455416">
      <w:marLeft w:val="0"/>
      <w:marRight w:val="0"/>
      <w:marTop w:val="0"/>
      <w:marBottom w:val="0"/>
      <w:divBdr>
        <w:top w:val="none" w:sz="0" w:space="0" w:color="auto"/>
        <w:left w:val="none" w:sz="0" w:space="0" w:color="auto"/>
        <w:bottom w:val="none" w:sz="0" w:space="0" w:color="auto"/>
        <w:right w:val="none" w:sz="0" w:space="0" w:color="auto"/>
      </w:divBdr>
      <w:divsChild>
        <w:div w:id="1196041359">
          <w:marLeft w:val="0"/>
          <w:marRight w:val="0"/>
          <w:marTop w:val="0"/>
          <w:marBottom w:val="0"/>
          <w:divBdr>
            <w:top w:val="none" w:sz="0" w:space="0" w:color="auto"/>
            <w:left w:val="none" w:sz="0" w:space="0" w:color="auto"/>
            <w:bottom w:val="none" w:sz="0" w:space="0" w:color="auto"/>
            <w:right w:val="none" w:sz="0" w:space="0" w:color="auto"/>
          </w:divBdr>
        </w:div>
      </w:divsChild>
    </w:div>
    <w:div w:id="444468665">
      <w:marLeft w:val="0"/>
      <w:marRight w:val="0"/>
      <w:marTop w:val="0"/>
      <w:marBottom w:val="0"/>
      <w:divBdr>
        <w:top w:val="none" w:sz="0" w:space="0" w:color="auto"/>
        <w:left w:val="none" w:sz="0" w:space="0" w:color="auto"/>
        <w:bottom w:val="none" w:sz="0" w:space="0" w:color="auto"/>
        <w:right w:val="none" w:sz="0" w:space="0" w:color="auto"/>
      </w:divBdr>
    </w:div>
    <w:div w:id="446657103">
      <w:marLeft w:val="0"/>
      <w:marRight w:val="0"/>
      <w:marTop w:val="0"/>
      <w:marBottom w:val="0"/>
      <w:divBdr>
        <w:top w:val="none" w:sz="0" w:space="0" w:color="auto"/>
        <w:left w:val="none" w:sz="0" w:space="0" w:color="auto"/>
        <w:bottom w:val="none" w:sz="0" w:space="0" w:color="auto"/>
        <w:right w:val="none" w:sz="0" w:space="0" w:color="auto"/>
      </w:divBdr>
      <w:divsChild>
        <w:div w:id="946153702">
          <w:marLeft w:val="0"/>
          <w:marRight w:val="0"/>
          <w:marTop w:val="0"/>
          <w:marBottom w:val="0"/>
          <w:divBdr>
            <w:top w:val="none" w:sz="0" w:space="0" w:color="auto"/>
            <w:left w:val="none" w:sz="0" w:space="0" w:color="auto"/>
            <w:bottom w:val="none" w:sz="0" w:space="0" w:color="auto"/>
            <w:right w:val="none" w:sz="0" w:space="0" w:color="auto"/>
          </w:divBdr>
        </w:div>
      </w:divsChild>
    </w:div>
    <w:div w:id="448623830">
      <w:marLeft w:val="0"/>
      <w:marRight w:val="0"/>
      <w:marTop w:val="0"/>
      <w:marBottom w:val="0"/>
      <w:divBdr>
        <w:top w:val="none" w:sz="0" w:space="0" w:color="auto"/>
        <w:left w:val="none" w:sz="0" w:space="0" w:color="auto"/>
        <w:bottom w:val="none" w:sz="0" w:space="0" w:color="auto"/>
        <w:right w:val="none" w:sz="0" w:space="0" w:color="auto"/>
      </w:divBdr>
      <w:divsChild>
        <w:div w:id="2014674880">
          <w:marLeft w:val="0"/>
          <w:marRight w:val="0"/>
          <w:marTop w:val="0"/>
          <w:marBottom w:val="0"/>
          <w:divBdr>
            <w:top w:val="none" w:sz="0" w:space="0" w:color="auto"/>
            <w:left w:val="none" w:sz="0" w:space="0" w:color="auto"/>
            <w:bottom w:val="none" w:sz="0" w:space="0" w:color="auto"/>
            <w:right w:val="none" w:sz="0" w:space="0" w:color="auto"/>
          </w:divBdr>
        </w:div>
      </w:divsChild>
    </w:div>
    <w:div w:id="464081354">
      <w:marLeft w:val="0"/>
      <w:marRight w:val="0"/>
      <w:marTop w:val="0"/>
      <w:marBottom w:val="0"/>
      <w:divBdr>
        <w:top w:val="none" w:sz="0" w:space="0" w:color="auto"/>
        <w:left w:val="none" w:sz="0" w:space="0" w:color="auto"/>
        <w:bottom w:val="none" w:sz="0" w:space="0" w:color="auto"/>
        <w:right w:val="none" w:sz="0" w:space="0" w:color="auto"/>
      </w:divBdr>
      <w:divsChild>
        <w:div w:id="927343983">
          <w:marLeft w:val="0"/>
          <w:marRight w:val="0"/>
          <w:marTop w:val="0"/>
          <w:marBottom w:val="0"/>
          <w:divBdr>
            <w:top w:val="none" w:sz="0" w:space="0" w:color="auto"/>
            <w:left w:val="none" w:sz="0" w:space="0" w:color="auto"/>
            <w:bottom w:val="none" w:sz="0" w:space="0" w:color="auto"/>
            <w:right w:val="none" w:sz="0" w:space="0" w:color="auto"/>
          </w:divBdr>
        </w:div>
      </w:divsChild>
    </w:div>
    <w:div w:id="470905465">
      <w:marLeft w:val="0"/>
      <w:marRight w:val="0"/>
      <w:marTop w:val="0"/>
      <w:marBottom w:val="0"/>
      <w:divBdr>
        <w:top w:val="none" w:sz="0" w:space="0" w:color="auto"/>
        <w:left w:val="none" w:sz="0" w:space="0" w:color="auto"/>
        <w:bottom w:val="none" w:sz="0" w:space="0" w:color="auto"/>
        <w:right w:val="none" w:sz="0" w:space="0" w:color="auto"/>
      </w:divBdr>
    </w:div>
    <w:div w:id="475726887">
      <w:marLeft w:val="0"/>
      <w:marRight w:val="0"/>
      <w:marTop w:val="0"/>
      <w:marBottom w:val="0"/>
      <w:divBdr>
        <w:top w:val="none" w:sz="0" w:space="0" w:color="auto"/>
        <w:left w:val="none" w:sz="0" w:space="0" w:color="auto"/>
        <w:bottom w:val="none" w:sz="0" w:space="0" w:color="auto"/>
        <w:right w:val="none" w:sz="0" w:space="0" w:color="auto"/>
      </w:divBdr>
      <w:divsChild>
        <w:div w:id="1868054506">
          <w:marLeft w:val="0"/>
          <w:marRight w:val="0"/>
          <w:marTop w:val="0"/>
          <w:marBottom w:val="0"/>
          <w:divBdr>
            <w:top w:val="none" w:sz="0" w:space="0" w:color="auto"/>
            <w:left w:val="none" w:sz="0" w:space="0" w:color="auto"/>
            <w:bottom w:val="none" w:sz="0" w:space="0" w:color="auto"/>
            <w:right w:val="none" w:sz="0" w:space="0" w:color="auto"/>
          </w:divBdr>
        </w:div>
      </w:divsChild>
    </w:div>
    <w:div w:id="478619993">
      <w:marLeft w:val="0"/>
      <w:marRight w:val="0"/>
      <w:marTop w:val="0"/>
      <w:marBottom w:val="0"/>
      <w:divBdr>
        <w:top w:val="none" w:sz="0" w:space="0" w:color="auto"/>
        <w:left w:val="none" w:sz="0" w:space="0" w:color="auto"/>
        <w:bottom w:val="none" w:sz="0" w:space="0" w:color="auto"/>
        <w:right w:val="none" w:sz="0" w:space="0" w:color="auto"/>
      </w:divBdr>
      <w:divsChild>
        <w:div w:id="1321423862">
          <w:marLeft w:val="0"/>
          <w:marRight w:val="0"/>
          <w:marTop w:val="0"/>
          <w:marBottom w:val="0"/>
          <w:divBdr>
            <w:top w:val="none" w:sz="0" w:space="0" w:color="auto"/>
            <w:left w:val="none" w:sz="0" w:space="0" w:color="auto"/>
            <w:bottom w:val="none" w:sz="0" w:space="0" w:color="auto"/>
            <w:right w:val="none" w:sz="0" w:space="0" w:color="auto"/>
          </w:divBdr>
        </w:div>
      </w:divsChild>
    </w:div>
    <w:div w:id="493498753">
      <w:marLeft w:val="0"/>
      <w:marRight w:val="0"/>
      <w:marTop w:val="0"/>
      <w:marBottom w:val="0"/>
      <w:divBdr>
        <w:top w:val="none" w:sz="0" w:space="0" w:color="auto"/>
        <w:left w:val="none" w:sz="0" w:space="0" w:color="auto"/>
        <w:bottom w:val="none" w:sz="0" w:space="0" w:color="auto"/>
        <w:right w:val="none" w:sz="0" w:space="0" w:color="auto"/>
      </w:divBdr>
      <w:divsChild>
        <w:div w:id="1251546264">
          <w:marLeft w:val="0"/>
          <w:marRight w:val="0"/>
          <w:marTop w:val="0"/>
          <w:marBottom w:val="0"/>
          <w:divBdr>
            <w:top w:val="none" w:sz="0" w:space="0" w:color="auto"/>
            <w:left w:val="none" w:sz="0" w:space="0" w:color="auto"/>
            <w:bottom w:val="none" w:sz="0" w:space="0" w:color="auto"/>
            <w:right w:val="none" w:sz="0" w:space="0" w:color="auto"/>
          </w:divBdr>
        </w:div>
      </w:divsChild>
    </w:div>
    <w:div w:id="495613093">
      <w:marLeft w:val="0"/>
      <w:marRight w:val="0"/>
      <w:marTop w:val="0"/>
      <w:marBottom w:val="0"/>
      <w:divBdr>
        <w:top w:val="none" w:sz="0" w:space="0" w:color="auto"/>
        <w:left w:val="none" w:sz="0" w:space="0" w:color="auto"/>
        <w:bottom w:val="none" w:sz="0" w:space="0" w:color="auto"/>
        <w:right w:val="none" w:sz="0" w:space="0" w:color="auto"/>
      </w:divBdr>
      <w:divsChild>
        <w:div w:id="1446731079">
          <w:marLeft w:val="0"/>
          <w:marRight w:val="0"/>
          <w:marTop w:val="0"/>
          <w:marBottom w:val="0"/>
          <w:divBdr>
            <w:top w:val="none" w:sz="0" w:space="0" w:color="auto"/>
            <w:left w:val="none" w:sz="0" w:space="0" w:color="auto"/>
            <w:bottom w:val="none" w:sz="0" w:space="0" w:color="auto"/>
            <w:right w:val="none" w:sz="0" w:space="0" w:color="auto"/>
          </w:divBdr>
        </w:div>
      </w:divsChild>
    </w:div>
    <w:div w:id="499471457">
      <w:marLeft w:val="0"/>
      <w:marRight w:val="0"/>
      <w:marTop w:val="0"/>
      <w:marBottom w:val="0"/>
      <w:divBdr>
        <w:top w:val="none" w:sz="0" w:space="0" w:color="auto"/>
        <w:left w:val="none" w:sz="0" w:space="0" w:color="auto"/>
        <w:bottom w:val="none" w:sz="0" w:space="0" w:color="auto"/>
        <w:right w:val="none" w:sz="0" w:space="0" w:color="auto"/>
      </w:divBdr>
      <w:divsChild>
        <w:div w:id="1754278972">
          <w:marLeft w:val="0"/>
          <w:marRight w:val="0"/>
          <w:marTop w:val="0"/>
          <w:marBottom w:val="0"/>
          <w:divBdr>
            <w:top w:val="none" w:sz="0" w:space="0" w:color="auto"/>
            <w:left w:val="none" w:sz="0" w:space="0" w:color="auto"/>
            <w:bottom w:val="none" w:sz="0" w:space="0" w:color="auto"/>
            <w:right w:val="none" w:sz="0" w:space="0" w:color="auto"/>
          </w:divBdr>
        </w:div>
      </w:divsChild>
    </w:div>
    <w:div w:id="503201842">
      <w:marLeft w:val="0"/>
      <w:marRight w:val="0"/>
      <w:marTop w:val="0"/>
      <w:marBottom w:val="0"/>
      <w:divBdr>
        <w:top w:val="none" w:sz="0" w:space="0" w:color="auto"/>
        <w:left w:val="none" w:sz="0" w:space="0" w:color="auto"/>
        <w:bottom w:val="none" w:sz="0" w:space="0" w:color="auto"/>
        <w:right w:val="none" w:sz="0" w:space="0" w:color="auto"/>
      </w:divBdr>
      <w:divsChild>
        <w:div w:id="1952857036">
          <w:marLeft w:val="0"/>
          <w:marRight w:val="0"/>
          <w:marTop w:val="0"/>
          <w:marBottom w:val="0"/>
          <w:divBdr>
            <w:top w:val="none" w:sz="0" w:space="0" w:color="auto"/>
            <w:left w:val="none" w:sz="0" w:space="0" w:color="auto"/>
            <w:bottom w:val="none" w:sz="0" w:space="0" w:color="auto"/>
            <w:right w:val="none" w:sz="0" w:space="0" w:color="auto"/>
          </w:divBdr>
        </w:div>
      </w:divsChild>
    </w:div>
    <w:div w:id="525368069">
      <w:marLeft w:val="0"/>
      <w:marRight w:val="0"/>
      <w:marTop w:val="0"/>
      <w:marBottom w:val="0"/>
      <w:divBdr>
        <w:top w:val="none" w:sz="0" w:space="0" w:color="auto"/>
        <w:left w:val="none" w:sz="0" w:space="0" w:color="auto"/>
        <w:bottom w:val="none" w:sz="0" w:space="0" w:color="auto"/>
        <w:right w:val="none" w:sz="0" w:space="0" w:color="auto"/>
      </w:divBdr>
      <w:divsChild>
        <w:div w:id="1426027702">
          <w:marLeft w:val="0"/>
          <w:marRight w:val="0"/>
          <w:marTop w:val="0"/>
          <w:marBottom w:val="0"/>
          <w:divBdr>
            <w:top w:val="none" w:sz="0" w:space="0" w:color="auto"/>
            <w:left w:val="none" w:sz="0" w:space="0" w:color="auto"/>
            <w:bottom w:val="none" w:sz="0" w:space="0" w:color="auto"/>
            <w:right w:val="none" w:sz="0" w:space="0" w:color="auto"/>
          </w:divBdr>
        </w:div>
      </w:divsChild>
    </w:div>
    <w:div w:id="532764571">
      <w:marLeft w:val="0"/>
      <w:marRight w:val="0"/>
      <w:marTop w:val="0"/>
      <w:marBottom w:val="0"/>
      <w:divBdr>
        <w:top w:val="none" w:sz="0" w:space="0" w:color="auto"/>
        <w:left w:val="none" w:sz="0" w:space="0" w:color="auto"/>
        <w:bottom w:val="none" w:sz="0" w:space="0" w:color="auto"/>
        <w:right w:val="none" w:sz="0" w:space="0" w:color="auto"/>
      </w:divBdr>
      <w:divsChild>
        <w:div w:id="1606038656">
          <w:marLeft w:val="0"/>
          <w:marRight w:val="0"/>
          <w:marTop w:val="0"/>
          <w:marBottom w:val="0"/>
          <w:divBdr>
            <w:top w:val="none" w:sz="0" w:space="0" w:color="auto"/>
            <w:left w:val="none" w:sz="0" w:space="0" w:color="auto"/>
            <w:bottom w:val="none" w:sz="0" w:space="0" w:color="auto"/>
            <w:right w:val="none" w:sz="0" w:space="0" w:color="auto"/>
          </w:divBdr>
        </w:div>
      </w:divsChild>
    </w:div>
    <w:div w:id="535657940">
      <w:marLeft w:val="0"/>
      <w:marRight w:val="0"/>
      <w:marTop w:val="0"/>
      <w:marBottom w:val="0"/>
      <w:divBdr>
        <w:top w:val="none" w:sz="0" w:space="0" w:color="auto"/>
        <w:left w:val="none" w:sz="0" w:space="0" w:color="auto"/>
        <w:bottom w:val="none" w:sz="0" w:space="0" w:color="auto"/>
        <w:right w:val="none" w:sz="0" w:space="0" w:color="auto"/>
      </w:divBdr>
      <w:divsChild>
        <w:div w:id="191575431">
          <w:marLeft w:val="0"/>
          <w:marRight w:val="0"/>
          <w:marTop w:val="0"/>
          <w:marBottom w:val="0"/>
          <w:divBdr>
            <w:top w:val="none" w:sz="0" w:space="0" w:color="auto"/>
            <w:left w:val="none" w:sz="0" w:space="0" w:color="auto"/>
            <w:bottom w:val="none" w:sz="0" w:space="0" w:color="auto"/>
            <w:right w:val="none" w:sz="0" w:space="0" w:color="auto"/>
          </w:divBdr>
        </w:div>
      </w:divsChild>
    </w:div>
    <w:div w:id="537401115">
      <w:marLeft w:val="0"/>
      <w:marRight w:val="0"/>
      <w:marTop w:val="0"/>
      <w:marBottom w:val="0"/>
      <w:divBdr>
        <w:top w:val="none" w:sz="0" w:space="0" w:color="auto"/>
        <w:left w:val="none" w:sz="0" w:space="0" w:color="auto"/>
        <w:bottom w:val="none" w:sz="0" w:space="0" w:color="auto"/>
        <w:right w:val="none" w:sz="0" w:space="0" w:color="auto"/>
      </w:divBdr>
      <w:divsChild>
        <w:div w:id="981809804">
          <w:marLeft w:val="0"/>
          <w:marRight w:val="0"/>
          <w:marTop w:val="0"/>
          <w:marBottom w:val="0"/>
          <w:divBdr>
            <w:top w:val="none" w:sz="0" w:space="0" w:color="auto"/>
            <w:left w:val="none" w:sz="0" w:space="0" w:color="auto"/>
            <w:bottom w:val="none" w:sz="0" w:space="0" w:color="auto"/>
            <w:right w:val="none" w:sz="0" w:space="0" w:color="auto"/>
          </w:divBdr>
        </w:div>
      </w:divsChild>
    </w:div>
    <w:div w:id="550927404">
      <w:marLeft w:val="0"/>
      <w:marRight w:val="0"/>
      <w:marTop w:val="0"/>
      <w:marBottom w:val="0"/>
      <w:divBdr>
        <w:top w:val="none" w:sz="0" w:space="0" w:color="auto"/>
        <w:left w:val="none" w:sz="0" w:space="0" w:color="auto"/>
        <w:bottom w:val="none" w:sz="0" w:space="0" w:color="auto"/>
        <w:right w:val="none" w:sz="0" w:space="0" w:color="auto"/>
      </w:divBdr>
      <w:divsChild>
        <w:div w:id="1388915689">
          <w:marLeft w:val="0"/>
          <w:marRight w:val="0"/>
          <w:marTop w:val="0"/>
          <w:marBottom w:val="0"/>
          <w:divBdr>
            <w:top w:val="none" w:sz="0" w:space="0" w:color="auto"/>
            <w:left w:val="none" w:sz="0" w:space="0" w:color="auto"/>
            <w:bottom w:val="none" w:sz="0" w:space="0" w:color="auto"/>
            <w:right w:val="none" w:sz="0" w:space="0" w:color="auto"/>
          </w:divBdr>
        </w:div>
      </w:divsChild>
    </w:div>
    <w:div w:id="551429171">
      <w:marLeft w:val="0"/>
      <w:marRight w:val="0"/>
      <w:marTop w:val="0"/>
      <w:marBottom w:val="0"/>
      <w:divBdr>
        <w:top w:val="none" w:sz="0" w:space="0" w:color="auto"/>
        <w:left w:val="none" w:sz="0" w:space="0" w:color="auto"/>
        <w:bottom w:val="none" w:sz="0" w:space="0" w:color="auto"/>
        <w:right w:val="none" w:sz="0" w:space="0" w:color="auto"/>
      </w:divBdr>
      <w:divsChild>
        <w:div w:id="1962682171">
          <w:marLeft w:val="0"/>
          <w:marRight w:val="0"/>
          <w:marTop w:val="0"/>
          <w:marBottom w:val="0"/>
          <w:divBdr>
            <w:top w:val="none" w:sz="0" w:space="0" w:color="auto"/>
            <w:left w:val="none" w:sz="0" w:space="0" w:color="auto"/>
            <w:bottom w:val="none" w:sz="0" w:space="0" w:color="auto"/>
            <w:right w:val="none" w:sz="0" w:space="0" w:color="auto"/>
          </w:divBdr>
        </w:div>
      </w:divsChild>
    </w:div>
    <w:div w:id="553153533">
      <w:marLeft w:val="0"/>
      <w:marRight w:val="0"/>
      <w:marTop w:val="0"/>
      <w:marBottom w:val="0"/>
      <w:divBdr>
        <w:top w:val="none" w:sz="0" w:space="0" w:color="auto"/>
        <w:left w:val="none" w:sz="0" w:space="0" w:color="auto"/>
        <w:bottom w:val="none" w:sz="0" w:space="0" w:color="auto"/>
        <w:right w:val="none" w:sz="0" w:space="0" w:color="auto"/>
      </w:divBdr>
      <w:divsChild>
        <w:div w:id="596451518">
          <w:marLeft w:val="0"/>
          <w:marRight w:val="0"/>
          <w:marTop w:val="0"/>
          <w:marBottom w:val="0"/>
          <w:divBdr>
            <w:top w:val="none" w:sz="0" w:space="0" w:color="auto"/>
            <w:left w:val="none" w:sz="0" w:space="0" w:color="auto"/>
            <w:bottom w:val="none" w:sz="0" w:space="0" w:color="auto"/>
            <w:right w:val="none" w:sz="0" w:space="0" w:color="auto"/>
          </w:divBdr>
        </w:div>
      </w:divsChild>
    </w:div>
    <w:div w:id="565065541">
      <w:bodyDiv w:val="1"/>
      <w:marLeft w:val="0"/>
      <w:marRight w:val="0"/>
      <w:marTop w:val="0"/>
      <w:marBottom w:val="0"/>
      <w:divBdr>
        <w:top w:val="none" w:sz="0" w:space="0" w:color="auto"/>
        <w:left w:val="none" w:sz="0" w:space="0" w:color="auto"/>
        <w:bottom w:val="none" w:sz="0" w:space="0" w:color="auto"/>
        <w:right w:val="none" w:sz="0" w:space="0" w:color="auto"/>
      </w:divBdr>
    </w:div>
    <w:div w:id="567113982">
      <w:marLeft w:val="0"/>
      <w:marRight w:val="0"/>
      <w:marTop w:val="0"/>
      <w:marBottom w:val="0"/>
      <w:divBdr>
        <w:top w:val="none" w:sz="0" w:space="0" w:color="auto"/>
        <w:left w:val="none" w:sz="0" w:space="0" w:color="auto"/>
        <w:bottom w:val="none" w:sz="0" w:space="0" w:color="auto"/>
        <w:right w:val="none" w:sz="0" w:space="0" w:color="auto"/>
      </w:divBdr>
      <w:divsChild>
        <w:div w:id="1714160821">
          <w:marLeft w:val="0"/>
          <w:marRight w:val="0"/>
          <w:marTop w:val="0"/>
          <w:marBottom w:val="0"/>
          <w:divBdr>
            <w:top w:val="none" w:sz="0" w:space="0" w:color="auto"/>
            <w:left w:val="none" w:sz="0" w:space="0" w:color="auto"/>
            <w:bottom w:val="none" w:sz="0" w:space="0" w:color="auto"/>
            <w:right w:val="none" w:sz="0" w:space="0" w:color="auto"/>
          </w:divBdr>
        </w:div>
      </w:divsChild>
    </w:div>
    <w:div w:id="573904611">
      <w:marLeft w:val="0"/>
      <w:marRight w:val="0"/>
      <w:marTop w:val="0"/>
      <w:marBottom w:val="0"/>
      <w:divBdr>
        <w:top w:val="none" w:sz="0" w:space="0" w:color="auto"/>
        <w:left w:val="none" w:sz="0" w:space="0" w:color="auto"/>
        <w:bottom w:val="none" w:sz="0" w:space="0" w:color="auto"/>
        <w:right w:val="none" w:sz="0" w:space="0" w:color="auto"/>
      </w:divBdr>
      <w:divsChild>
        <w:div w:id="1209099956">
          <w:marLeft w:val="0"/>
          <w:marRight w:val="0"/>
          <w:marTop w:val="0"/>
          <w:marBottom w:val="0"/>
          <w:divBdr>
            <w:top w:val="none" w:sz="0" w:space="0" w:color="auto"/>
            <w:left w:val="none" w:sz="0" w:space="0" w:color="auto"/>
            <w:bottom w:val="none" w:sz="0" w:space="0" w:color="auto"/>
            <w:right w:val="none" w:sz="0" w:space="0" w:color="auto"/>
          </w:divBdr>
        </w:div>
      </w:divsChild>
    </w:div>
    <w:div w:id="582643250">
      <w:marLeft w:val="0"/>
      <w:marRight w:val="0"/>
      <w:marTop w:val="0"/>
      <w:marBottom w:val="0"/>
      <w:divBdr>
        <w:top w:val="none" w:sz="0" w:space="0" w:color="auto"/>
        <w:left w:val="none" w:sz="0" w:space="0" w:color="auto"/>
        <w:bottom w:val="none" w:sz="0" w:space="0" w:color="auto"/>
        <w:right w:val="none" w:sz="0" w:space="0" w:color="auto"/>
      </w:divBdr>
      <w:divsChild>
        <w:div w:id="1495298634">
          <w:marLeft w:val="0"/>
          <w:marRight w:val="0"/>
          <w:marTop w:val="0"/>
          <w:marBottom w:val="0"/>
          <w:divBdr>
            <w:top w:val="none" w:sz="0" w:space="0" w:color="auto"/>
            <w:left w:val="none" w:sz="0" w:space="0" w:color="auto"/>
            <w:bottom w:val="none" w:sz="0" w:space="0" w:color="auto"/>
            <w:right w:val="none" w:sz="0" w:space="0" w:color="auto"/>
          </w:divBdr>
        </w:div>
      </w:divsChild>
    </w:div>
    <w:div w:id="585580369">
      <w:marLeft w:val="0"/>
      <w:marRight w:val="0"/>
      <w:marTop w:val="0"/>
      <w:marBottom w:val="0"/>
      <w:divBdr>
        <w:top w:val="none" w:sz="0" w:space="0" w:color="auto"/>
        <w:left w:val="none" w:sz="0" w:space="0" w:color="auto"/>
        <w:bottom w:val="none" w:sz="0" w:space="0" w:color="auto"/>
        <w:right w:val="none" w:sz="0" w:space="0" w:color="auto"/>
      </w:divBdr>
      <w:divsChild>
        <w:div w:id="1787385479">
          <w:marLeft w:val="0"/>
          <w:marRight w:val="0"/>
          <w:marTop w:val="0"/>
          <w:marBottom w:val="0"/>
          <w:divBdr>
            <w:top w:val="none" w:sz="0" w:space="0" w:color="auto"/>
            <w:left w:val="none" w:sz="0" w:space="0" w:color="auto"/>
            <w:bottom w:val="none" w:sz="0" w:space="0" w:color="auto"/>
            <w:right w:val="none" w:sz="0" w:space="0" w:color="auto"/>
          </w:divBdr>
        </w:div>
      </w:divsChild>
    </w:div>
    <w:div w:id="585654380">
      <w:marLeft w:val="0"/>
      <w:marRight w:val="0"/>
      <w:marTop w:val="0"/>
      <w:marBottom w:val="0"/>
      <w:divBdr>
        <w:top w:val="none" w:sz="0" w:space="0" w:color="auto"/>
        <w:left w:val="none" w:sz="0" w:space="0" w:color="auto"/>
        <w:bottom w:val="none" w:sz="0" w:space="0" w:color="auto"/>
        <w:right w:val="none" w:sz="0" w:space="0" w:color="auto"/>
      </w:divBdr>
      <w:divsChild>
        <w:div w:id="905144658">
          <w:marLeft w:val="0"/>
          <w:marRight w:val="0"/>
          <w:marTop w:val="0"/>
          <w:marBottom w:val="0"/>
          <w:divBdr>
            <w:top w:val="none" w:sz="0" w:space="0" w:color="auto"/>
            <w:left w:val="none" w:sz="0" w:space="0" w:color="auto"/>
            <w:bottom w:val="none" w:sz="0" w:space="0" w:color="auto"/>
            <w:right w:val="none" w:sz="0" w:space="0" w:color="auto"/>
          </w:divBdr>
        </w:div>
      </w:divsChild>
    </w:div>
    <w:div w:id="590814149">
      <w:marLeft w:val="0"/>
      <w:marRight w:val="0"/>
      <w:marTop w:val="0"/>
      <w:marBottom w:val="0"/>
      <w:divBdr>
        <w:top w:val="none" w:sz="0" w:space="0" w:color="auto"/>
        <w:left w:val="none" w:sz="0" w:space="0" w:color="auto"/>
        <w:bottom w:val="none" w:sz="0" w:space="0" w:color="auto"/>
        <w:right w:val="none" w:sz="0" w:space="0" w:color="auto"/>
      </w:divBdr>
      <w:divsChild>
        <w:div w:id="119959871">
          <w:marLeft w:val="0"/>
          <w:marRight w:val="0"/>
          <w:marTop w:val="0"/>
          <w:marBottom w:val="0"/>
          <w:divBdr>
            <w:top w:val="none" w:sz="0" w:space="0" w:color="auto"/>
            <w:left w:val="none" w:sz="0" w:space="0" w:color="auto"/>
            <w:bottom w:val="none" w:sz="0" w:space="0" w:color="auto"/>
            <w:right w:val="none" w:sz="0" w:space="0" w:color="auto"/>
          </w:divBdr>
        </w:div>
      </w:divsChild>
    </w:div>
    <w:div w:id="590968092">
      <w:marLeft w:val="0"/>
      <w:marRight w:val="150"/>
      <w:marTop w:val="0"/>
      <w:marBottom w:val="0"/>
      <w:divBdr>
        <w:top w:val="none" w:sz="0" w:space="0" w:color="auto"/>
        <w:left w:val="none" w:sz="0" w:space="0" w:color="auto"/>
        <w:bottom w:val="none" w:sz="0" w:space="0" w:color="auto"/>
        <w:right w:val="none" w:sz="0" w:space="0" w:color="auto"/>
      </w:divBdr>
      <w:divsChild>
        <w:div w:id="1365254834">
          <w:marLeft w:val="0"/>
          <w:marRight w:val="150"/>
          <w:marTop w:val="0"/>
          <w:marBottom w:val="0"/>
          <w:divBdr>
            <w:top w:val="none" w:sz="0" w:space="0" w:color="auto"/>
            <w:left w:val="none" w:sz="0" w:space="0" w:color="auto"/>
            <w:bottom w:val="none" w:sz="0" w:space="0" w:color="auto"/>
            <w:right w:val="none" w:sz="0" w:space="0" w:color="auto"/>
          </w:divBdr>
        </w:div>
      </w:divsChild>
    </w:div>
    <w:div w:id="591084209">
      <w:bodyDiv w:val="1"/>
      <w:marLeft w:val="0"/>
      <w:marRight w:val="0"/>
      <w:marTop w:val="0"/>
      <w:marBottom w:val="0"/>
      <w:divBdr>
        <w:top w:val="none" w:sz="0" w:space="0" w:color="auto"/>
        <w:left w:val="none" w:sz="0" w:space="0" w:color="auto"/>
        <w:bottom w:val="none" w:sz="0" w:space="0" w:color="auto"/>
        <w:right w:val="none" w:sz="0" w:space="0" w:color="auto"/>
      </w:divBdr>
    </w:div>
    <w:div w:id="597568350">
      <w:marLeft w:val="0"/>
      <w:marRight w:val="0"/>
      <w:marTop w:val="0"/>
      <w:marBottom w:val="0"/>
      <w:divBdr>
        <w:top w:val="none" w:sz="0" w:space="0" w:color="auto"/>
        <w:left w:val="none" w:sz="0" w:space="0" w:color="auto"/>
        <w:bottom w:val="none" w:sz="0" w:space="0" w:color="auto"/>
        <w:right w:val="none" w:sz="0" w:space="0" w:color="auto"/>
      </w:divBdr>
    </w:div>
    <w:div w:id="598217459">
      <w:marLeft w:val="0"/>
      <w:marRight w:val="0"/>
      <w:marTop w:val="0"/>
      <w:marBottom w:val="0"/>
      <w:divBdr>
        <w:top w:val="none" w:sz="0" w:space="0" w:color="auto"/>
        <w:left w:val="none" w:sz="0" w:space="0" w:color="auto"/>
        <w:bottom w:val="none" w:sz="0" w:space="0" w:color="auto"/>
        <w:right w:val="none" w:sz="0" w:space="0" w:color="auto"/>
      </w:divBdr>
      <w:divsChild>
        <w:div w:id="1421368577">
          <w:marLeft w:val="0"/>
          <w:marRight w:val="0"/>
          <w:marTop w:val="0"/>
          <w:marBottom w:val="0"/>
          <w:divBdr>
            <w:top w:val="none" w:sz="0" w:space="0" w:color="auto"/>
            <w:left w:val="none" w:sz="0" w:space="0" w:color="auto"/>
            <w:bottom w:val="none" w:sz="0" w:space="0" w:color="auto"/>
            <w:right w:val="none" w:sz="0" w:space="0" w:color="auto"/>
          </w:divBdr>
        </w:div>
      </w:divsChild>
    </w:div>
    <w:div w:id="604584169">
      <w:bodyDiv w:val="1"/>
      <w:marLeft w:val="0"/>
      <w:marRight w:val="0"/>
      <w:marTop w:val="0"/>
      <w:marBottom w:val="0"/>
      <w:divBdr>
        <w:top w:val="none" w:sz="0" w:space="0" w:color="auto"/>
        <w:left w:val="none" w:sz="0" w:space="0" w:color="auto"/>
        <w:bottom w:val="none" w:sz="0" w:space="0" w:color="auto"/>
        <w:right w:val="none" w:sz="0" w:space="0" w:color="auto"/>
      </w:divBdr>
    </w:div>
    <w:div w:id="605502333">
      <w:marLeft w:val="0"/>
      <w:marRight w:val="0"/>
      <w:marTop w:val="0"/>
      <w:marBottom w:val="0"/>
      <w:divBdr>
        <w:top w:val="none" w:sz="0" w:space="0" w:color="auto"/>
        <w:left w:val="none" w:sz="0" w:space="0" w:color="auto"/>
        <w:bottom w:val="none" w:sz="0" w:space="0" w:color="auto"/>
        <w:right w:val="none" w:sz="0" w:space="0" w:color="auto"/>
      </w:divBdr>
      <w:divsChild>
        <w:div w:id="1839080691">
          <w:marLeft w:val="0"/>
          <w:marRight w:val="0"/>
          <w:marTop w:val="0"/>
          <w:marBottom w:val="0"/>
          <w:divBdr>
            <w:top w:val="none" w:sz="0" w:space="0" w:color="auto"/>
            <w:left w:val="none" w:sz="0" w:space="0" w:color="auto"/>
            <w:bottom w:val="none" w:sz="0" w:space="0" w:color="auto"/>
            <w:right w:val="none" w:sz="0" w:space="0" w:color="auto"/>
          </w:divBdr>
        </w:div>
      </w:divsChild>
    </w:div>
    <w:div w:id="605772389">
      <w:bodyDiv w:val="1"/>
      <w:marLeft w:val="0"/>
      <w:marRight w:val="0"/>
      <w:marTop w:val="0"/>
      <w:marBottom w:val="0"/>
      <w:divBdr>
        <w:top w:val="none" w:sz="0" w:space="0" w:color="auto"/>
        <w:left w:val="none" w:sz="0" w:space="0" w:color="auto"/>
        <w:bottom w:val="none" w:sz="0" w:space="0" w:color="auto"/>
        <w:right w:val="none" w:sz="0" w:space="0" w:color="auto"/>
      </w:divBdr>
    </w:div>
    <w:div w:id="610087041">
      <w:marLeft w:val="0"/>
      <w:marRight w:val="0"/>
      <w:marTop w:val="0"/>
      <w:marBottom w:val="0"/>
      <w:divBdr>
        <w:top w:val="none" w:sz="0" w:space="0" w:color="auto"/>
        <w:left w:val="none" w:sz="0" w:space="0" w:color="auto"/>
        <w:bottom w:val="none" w:sz="0" w:space="0" w:color="auto"/>
        <w:right w:val="none" w:sz="0" w:space="0" w:color="auto"/>
      </w:divBdr>
      <w:divsChild>
        <w:div w:id="1052537431">
          <w:marLeft w:val="0"/>
          <w:marRight w:val="0"/>
          <w:marTop w:val="0"/>
          <w:marBottom w:val="0"/>
          <w:divBdr>
            <w:top w:val="none" w:sz="0" w:space="0" w:color="auto"/>
            <w:left w:val="none" w:sz="0" w:space="0" w:color="auto"/>
            <w:bottom w:val="none" w:sz="0" w:space="0" w:color="auto"/>
            <w:right w:val="none" w:sz="0" w:space="0" w:color="auto"/>
          </w:divBdr>
        </w:div>
      </w:divsChild>
    </w:div>
    <w:div w:id="612830730">
      <w:marLeft w:val="0"/>
      <w:marRight w:val="0"/>
      <w:marTop w:val="0"/>
      <w:marBottom w:val="0"/>
      <w:divBdr>
        <w:top w:val="none" w:sz="0" w:space="0" w:color="auto"/>
        <w:left w:val="none" w:sz="0" w:space="0" w:color="auto"/>
        <w:bottom w:val="none" w:sz="0" w:space="0" w:color="auto"/>
        <w:right w:val="none" w:sz="0" w:space="0" w:color="auto"/>
      </w:divBdr>
      <w:divsChild>
        <w:div w:id="385228363">
          <w:marLeft w:val="0"/>
          <w:marRight w:val="0"/>
          <w:marTop w:val="0"/>
          <w:marBottom w:val="0"/>
          <w:divBdr>
            <w:top w:val="none" w:sz="0" w:space="0" w:color="auto"/>
            <w:left w:val="none" w:sz="0" w:space="0" w:color="auto"/>
            <w:bottom w:val="none" w:sz="0" w:space="0" w:color="auto"/>
            <w:right w:val="none" w:sz="0" w:space="0" w:color="auto"/>
          </w:divBdr>
        </w:div>
      </w:divsChild>
    </w:div>
    <w:div w:id="618494414">
      <w:bodyDiv w:val="1"/>
      <w:marLeft w:val="0"/>
      <w:marRight w:val="0"/>
      <w:marTop w:val="0"/>
      <w:marBottom w:val="0"/>
      <w:divBdr>
        <w:top w:val="none" w:sz="0" w:space="0" w:color="auto"/>
        <w:left w:val="none" w:sz="0" w:space="0" w:color="auto"/>
        <w:bottom w:val="none" w:sz="0" w:space="0" w:color="auto"/>
        <w:right w:val="none" w:sz="0" w:space="0" w:color="auto"/>
      </w:divBdr>
      <w:divsChild>
        <w:div w:id="438263449">
          <w:marLeft w:val="0"/>
          <w:marRight w:val="0"/>
          <w:marTop w:val="0"/>
          <w:marBottom w:val="0"/>
          <w:divBdr>
            <w:top w:val="none" w:sz="0" w:space="0" w:color="auto"/>
            <w:left w:val="none" w:sz="0" w:space="0" w:color="auto"/>
            <w:bottom w:val="none" w:sz="0" w:space="0" w:color="auto"/>
            <w:right w:val="none" w:sz="0" w:space="0" w:color="auto"/>
          </w:divBdr>
        </w:div>
        <w:div w:id="1243182686">
          <w:marLeft w:val="0"/>
          <w:marRight w:val="0"/>
          <w:marTop w:val="0"/>
          <w:marBottom w:val="0"/>
          <w:divBdr>
            <w:top w:val="none" w:sz="0" w:space="0" w:color="auto"/>
            <w:left w:val="none" w:sz="0" w:space="0" w:color="auto"/>
            <w:bottom w:val="none" w:sz="0" w:space="0" w:color="auto"/>
            <w:right w:val="none" w:sz="0" w:space="0" w:color="auto"/>
          </w:divBdr>
        </w:div>
        <w:div w:id="377778397">
          <w:marLeft w:val="0"/>
          <w:marRight w:val="0"/>
          <w:marTop w:val="0"/>
          <w:marBottom w:val="0"/>
          <w:divBdr>
            <w:top w:val="none" w:sz="0" w:space="0" w:color="auto"/>
            <w:left w:val="none" w:sz="0" w:space="0" w:color="auto"/>
            <w:bottom w:val="none" w:sz="0" w:space="0" w:color="auto"/>
            <w:right w:val="none" w:sz="0" w:space="0" w:color="auto"/>
          </w:divBdr>
          <w:divsChild>
            <w:div w:id="830826210">
              <w:marLeft w:val="0"/>
              <w:marRight w:val="0"/>
              <w:marTop w:val="0"/>
              <w:marBottom w:val="0"/>
              <w:divBdr>
                <w:top w:val="none" w:sz="0" w:space="0" w:color="auto"/>
                <w:left w:val="none" w:sz="0" w:space="0" w:color="auto"/>
                <w:bottom w:val="none" w:sz="0" w:space="0" w:color="auto"/>
                <w:right w:val="none" w:sz="0" w:space="0" w:color="auto"/>
              </w:divBdr>
            </w:div>
          </w:divsChild>
        </w:div>
        <w:div w:id="1886064022">
          <w:marLeft w:val="0"/>
          <w:marRight w:val="0"/>
          <w:marTop w:val="0"/>
          <w:marBottom w:val="0"/>
          <w:divBdr>
            <w:top w:val="none" w:sz="0" w:space="0" w:color="auto"/>
            <w:left w:val="none" w:sz="0" w:space="0" w:color="auto"/>
            <w:bottom w:val="none" w:sz="0" w:space="0" w:color="auto"/>
            <w:right w:val="none" w:sz="0" w:space="0" w:color="auto"/>
          </w:divBdr>
        </w:div>
        <w:div w:id="779757879">
          <w:marLeft w:val="0"/>
          <w:marRight w:val="0"/>
          <w:marTop w:val="0"/>
          <w:marBottom w:val="0"/>
          <w:divBdr>
            <w:top w:val="none" w:sz="0" w:space="0" w:color="auto"/>
            <w:left w:val="none" w:sz="0" w:space="0" w:color="auto"/>
            <w:bottom w:val="none" w:sz="0" w:space="0" w:color="auto"/>
            <w:right w:val="none" w:sz="0" w:space="0" w:color="auto"/>
          </w:divBdr>
        </w:div>
        <w:div w:id="963316492">
          <w:marLeft w:val="0"/>
          <w:marRight w:val="0"/>
          <w:marTop w:val="0"/>
          <w:marBottom w:val="0"/>
          <w:divBdr>
            <w:top w:val="none" w:sz="0" w:space="0" w:color="auto"/>
            <w:left w:val="none" w:sz="0" w:space="0" w:color="auto"/>
            <w:bottom w:val="none" w:sz="0" w:space="0" w:color="auto"/>
            <w:right w:val="none" w:sz="0" w:space="0" w:color="auto"/>
          </w:divBdr>
          <w:divsChild>
            <w:div w:id="780421844">
              <w:marLeft w:val="0"/>
              <w:marRight w:val="0"/>
              <w:marTop w:val="0"/>
              <w:marBottom w:val="0"/>
              <w:divBdr>
                <w:top w:val="none" w:sz="0" w:space="0" w:color="auto"/>
                <w:left w:val="none" w:sz="0" w:space="0" w:color="auto"/>
                <w:bottom w:val="none" w:sz="0" w:space="0" w:color="auto"/>
                <w:right w:val="none" w:sz="0" w:space="0" w:color="auto"/>
              </w:divBdr>
            </w:div>
          </w:divsChild>
        </w:div>
        <w:div w:id="1210608848">
          <w:marLeft w:val="0"/>
          <w:marRight w:val="0"/>
          <w:marTop w:val="0"/>
          <w:marBottom w:val="0"/>
          <w:divBdr>
            <w:top w:val="none" w:sz="0" w:space="0" w:color="auto"/>
            <w:left w:val="none" w:sz="0" w:space="0" w:color="auto"/>
            <w:bottom w:val="none" w:sz="0" w:space="0" w:color="auto"/>
            <w:right w:val="none" w:sz="0" w:space="0" w:color="auto"/>
          </w:divBdr>
        </w:div>
        <w:div w:id="527524900">
          <w:marLeft w:val="0"/>
          <w:marRight w:val="0"/>
          <w:marTop w:val="0"/>
          <w:marBottom w:val="0"/>
          <w:divBdr>
            <w:top w:val="none" w:sz="0" w:space="0" w:color="auto"/>
            <w:left w:val="none" w:sz="0" w:space="0" w:color="auto"/>
            <w:bottom w:val="none" w:sz="0" w:space="0" w:color="auto"/>
            <w:right w:val="none" w:sz="0" w:space="0" w:color="auto"/>
          </w:divBdr>
        </w:div>
        <w:div w:id="600799701">
          <w:marLeft w:val="0"/>
          <w:marRight w:val="0"/>
          <w:marTop w:val="0"/>
          <w:marBottom w:val="0"/>
          <w:divBdr>
            <w:top w:val="none" w:sz="0" w:space="0" w:color="auto"/>
            <w:left w:val="none" w:sz="0" w:space="0" w:color="auto"/>
            <w:bottom w:val="none" w:sz="0" w:space="0" w:color="auto"/>
            <w:right w:val="none" w:sz="0" w:space="0" w:color="auto"/>
          </w:divBdr>
          <w:divsChild>
            <w:div w:id="1881933502">
              <w:marLeft w:val="0"/>
              <w:marRight w:val="0"/>
              <w:marTop w:val="0"/>
              <w:marBottom w:val="0"/>
              <w:divBdr>
                <w:top w:val="none" w:sz="0" w:space="0" w:color="auto"/>
                <w:left w:val="none" w:sz="0" w:space="0" w:color="auto"/>
                <w:bottom w:val="none" w:sz="0" w:space="0" w:color="auto"/>
                <w:right w:val="none" w:sz="0" w:space="0" w:color="auto"/>
              </w:divBdr>
            </w:div>
          </w:divsChild>
        </w:div>
        <w:div w:id="450168171">
          <w:marLeft w:val="0"/>
          <w:marRight w:val="0"/>
          <w:marTop w:val="0"/>
          <w:marBottom w:val="0"/>
          <w:divBdr>
            <w:top w:val="none" w:sz="0" w:space="0" w:color="auto"/>
            <w:left w:val="none" w:sz="0" w:space="0" w:color="auto"/>
            <w:bottom w:val="none" w:sz="0" w:space="0" w:color="auto"/>
            <w:right w:val="none" w:sz="0" w:space="0" w:color="auto"/>
          </w:divBdr>
        </w:div>
        <w:div w:id="1480534295">
          <w:marLeft w:val="0"/>
          <w:marRight w:val="0"/>
          <w:marTop w:val="0"/>
          <w:marBottom w:val="0"/>
          <w:divBdr>
            <w:top w:val="none" w:sz="0" w:space="0" w:color="auto"/>
            <w:left w:val="none" w:sz="0" w:space="0" w:color="auto"/>
            <w:bottom w:val="none" w:sz="0" w:space="0" w:color="auto"/>
            <w:right w:val="none" w:sz="0" w:space="0" w:color="auto"/>
          </w:divBdr>
        </w:div>
        <w:div w:id="58989181">
          <w:marLeft w:val="0"/>
          <w:marRight w:val="0"/>
          <w:marTop w:val="0"/>
          <w:marBottom w:val="0"/>
          <w:divBdr>
            <w:top w:val="none" w:sz="0" w:space="0" w:color="auto"/>
            <w:left w:val="none" w:sz="0" w:space="0" w:color="auto"/>
            <w:bottom w:val="none" w:sz="0" w:space="0" w:color="auto"/>
            <w:right w:val="none" w:sz="0" w:space="0" w:color="auto"/>
          </w:divBdr>
          <w:divsChild>
            <w:div w:id="1982418429">
              <w:marLeft w:val="0"/>
              <w:marRight w:val="0"/>
              <w:marTop w:val="0"/>
              <w:marBottom w:val="0"/>
              <w:divBdr>
                <w:top w:val="none" w:sz="0" w:space="0" w:color="auto"/>
                <w:left w:val="none" w:sz="0" w:space="0" w:color="auto"/>
                <w:bottom w:val="none" w:sz="0" w:space="0" w:color="auto"/>
                <w:right w:val="none" w:sz="0" w:space="0" w:color="auto"/>
              </w:divBdr>
            </w:div>
          </w:divsChild>
        </w:div>
        <w:div w:id="1077944702">
          <w:marLeft w:val="0"/>
          <w:marRight w:val="0"/>
          <w:marTop w:val="0"/>
          <w:marBottom w:val="0"/>
          <w:divBdr>
            <w:top w:val="none" w:sz="0" w:space="0" w:color="auto"/>
            <w:left w:val="none" w:sz="0" w:space="0" w:color="auto"/>
            <w:bottom w:val="none" w:sz="0" w:space="0" w:color="auto"/>
            <w:right w:val="none" w:sz="0" w:space="0" w:color="auto"/>
          </w:divBdr>
        </w:div>
        <w:div w:id="1581676332">
          <w:marLeft w:val="0"/>
          <w:marRight w:val="0"/>
          <w:marTop w:val="0"/>
          <w:marBottom w:val="0"/>
          <w:divBdr>
            <w:top w:val="none" w:sz="0" w:space="0" w:color="auto"/>
            <w:left w:val="none" w:sz="0" w:space="0" w:color="auto"/>
            <w:bottom w:val="none" w:sz="0" w:space="0" w:color="auto"/>
            <w:right w:val="none" w:sz="0" w:space="0" w:color="auto"/>
          </w:divBdr>
        </w:div>
        <w:div w:id="2115393833">
          <w:marLeft w:val="0"/>
          <w:marRight w:val="0"/>
          <w:marTop w:val="0"/>
          <w:marBottom w:val="0"/>
          <w:divBdr>
            <w:top w:val="none" w:sz="0" w:space="0" w:color="auto"/>
            <w:left w:val="none" w:sz="0" w:space="0" w:color="auto"/>
            <w:bottom w:val="none" w:sz="0" w:space="0" w:color="auto"/>
            <w:right w:val="none" w:sz="0" w:space="0" w:color="auto"/>
          </w:divBdr>
          <w:divsChild>
            <w:div w:id="1850678207">
              <w:marLeft w:val="0"/>
              <w:marRight w:val="0"/>
              <w:marTop w:val="0"/>
              <w:marBottom w:val="0"/>
              <w:divBdr>
                <w:top w:val="none" w:sz="0" w:space="0" w:color="auto"/>
                <w:left w:val="none" w:sz="0" w:space="0" w:color="auto"/>
                <w:bottom w:val="none" w:sz="0" w:space="0" w:color="auto"/>
                <w:right w:val="none" w:sz="0" w:space="0" w:color="auto"/>
              </w:divBdr>
            </w:div>
          </w:divsChild>
        </w:div>
        <w:div w:id="750588180">
          <w:marLeft w:val="0"/>
          <w:marRight w:val="0"/>
          <w:marTop w:val="0"/>
          <w:marBottom w:val="0"/>
          <w:divBdr>
            <w:top w:val="none" w:sz="0" w:space="0" w:color="auto"/>
            <w:left w:val="none" w:sz="0" w:space="0" w:color="auto"/>
            <w:bottom w:val="none" w:sz="0" w:space="0" w:color="auto"/>
            <w:right w:val="none" w:sz="0" w:space="0" w:color="auto"/>
          </w:divBdr>
        </w:div>
        <w:div w:id="1070465806">
          <w:marLeft w:val="0"/>
          <w:marRight w:val="0"/>
          <w:marTop w:val="0"/>
          <w:marBottom w:val="0"/>
          <w:divBdr>
            <w:top w:val="none" w:sz="0" w:space="0" w:color="auto"/>
            <w:left w:val="none" w:sz="0" w:space="0" w:color="auto"/>
            <w:bottom w:val="none" w:sz="0" w:space="0" w:color="auto"/>
            <w:right w:val="none" w:sz="0" w:space="0" w:color="auto"/>
          </w:divBdr>
        </w:div>
        <w:div w:id="1967156314">
          <w:marLeft w:val="0"/>
          <w:marRight w:val="0"/>
          <w:marTop w:val="0"/>
          <w:marBottom w:val="0"/>
          <w:divBdr>
            <w:top w:val="none" w:sz="0" w:space="0" w:color="auto"/>
            <w:left w:val="none" w:sz="0" w:space="0" w:color="auto"/>
            <w:bottom w:val="none" w:sz="0" w:space="0" w:color="auto"/>
            <w:right w:val="none" w:sz="0" w:space="0" w:color="auto"/>
          </w:divBdr>
          <w:divsChild>
            <w:div w:id="1089810088">
              <w:marLeft w:val="0"/>
              <w:marRight w:val="0"/>
              <w:marTop w:val="0"/>
              <w:marBottom w:val="0"/>
              <w:divBdr>
                <w:top w:val="none" w:sz="0" w:space="0" w:color="auto"/>
                <w:left w:val="none" w:sz="0" w:space="0" w:color="auto"/>
                <w:bottom w:val="none" w:sz="0" w:space="0" w:color="auto"/>
                <w:right w:val="none" w:sz="0" w:space="0" w:color="auto"/>
              </w:divBdr>
            </w:div>
          </w:divsChild>
        </w:div>
        <w:div w:id="1660117792">
          <w:marLeft w:val="0"/>
          <w:marRight w:val="0"/>
          <w:marTop w:val="0"/>
          <w:marBottom w:val="0"/>
          <w:divBdr>
            <w:top w:val="none" w:sz="0" w:space="0" w:color="auto"/>
            <w:left w:val="none" w:sz="0" w:space="0" w:color="auto"/>
            <w:bottom w:val="none" w:sz="0" w:space="0" w:color="auto"/>
            <w:right w:val="none" w:sz="0" w:space="0" w:color="auto"/>
          </w:divBdr>
        </w:div>
        <w:div w:id="1886331611">
          <w:marLeft w:val="0"/>
          <w:marRight w:val="0"/>
          <w:marTop w:val="0"/>
          <w:marBottom w:val="0"/>
          <w:divBdr>
            <w:top w:val="none" w:sz="0" w:space="0" w:color="auto"/>
            <w:left w:val="none" w:sz="0" w:space="0" w:color="auto"/>
            <w:bottom w:val="none" w:sz="0" w:space="0" w:color="auto"/>
            <w:right w:val="none" w:sz="0" w:space="0" w:color="auto"/>
          </w:divBdr>
        </w:div>
        <w:div w:id="690912038">
          <w:marLeft w:val="0"/>
          <w:marRight w:val="0"/>
          <w:marTop w:val="0"/>
          <w:marBottom w:val="0"/>
          <w:divBdr>
            <w:top w:val="none" w:sz="0" w:space="0" w:color="auto"/>
            <w:left w:val="none" w:sz="0" w:space="0" w:color="auto"/>
            <w:bottom w:val="none" w:sz="0" w:space="0" w:color="auto"/>
            <w:right w:val="none" w:sz="0" w:space="0" w:color="auto"/>
          </w:divBdr>
          <w:divsChild>
            <w:div w:id="928654316">
              <w:marLeft w:val="0"/>
              <w:marRight w:val="0"/>
              <w:marTop w:val="0"/>
              <w:marBottom w:val="0"/>
              <w:divBdr>
                <w:top w:val="none" w:sz="0" w:space="0" w:color="auto"/>
                <w:left w:val="none" w:sz="0" w:space="0" w:color="auto"/>
                <w:bottom w:val="none" w:sz="0" w:space="0" w:color="auto"/>
                <w:right w:val="none" w:sz="0" w:space="0" w:color="auto"/>
              </w:divBdr>
            </w:div>
          </w:divsChild>
        </w:div>
        <w:div w:id="100221051">
          <w:marLeft w:val="0"/>
          <w:marRight w:val="0"/>
          <w:marTop w:val="0"/>
          <w:marBottom w:val="0"/>
          <w:divBdr>
            <w:top w:val="none" w:sz="0" w:space="0" w:color="auto"/>
            <w:left w:val="none" w:sz="0" w:space="0" w:color="auto"/>
            <w:bottom w:val="none" w:sz="0" w:space="0" w:color="auto"/>
            <w:right w:val="none" w:sz="0" w:space="0" w:color="auto"/>
          </w:divBdr>
        </w:div>
        <w:div w:id="1144734757">
          <w:marLeft w:val="0"/>
          <w:marRight w:val="0"/>
          <w:marTop w:val="0"/>
          <w:marBottom w:val="0"/>
          <w:divBdr>
            <w:top w:val="none" w:sz="0" w:space="0" w:color="auto"/>
            <w:left w:val="none" w:sz="0" w:space="0" w:color="auto"/>
            <w:bottom w:val="none" w:sz="0" w:space="0" w:color="auto"/>
            <w:right w:val="none" w:sz="0" w:space="0" w:color="auto"/>
          </w:divBdr>
        </w:div>
        <w:div w:id="865993030">
          <w:marLeft w:val="0"/>
          <w:marRight w:val="0"/>
          <w:marTop w:val="0"/>
          <w:marBottom w:val="0"/>
          <w:divBdr>
            <w:top w:val="none" w:sz="0" w:space="0" w:color="auto"/>
            <w:left w:val="none" w:sz="0" w:space="0" w:color="auto"/>
            <w:bottom w:val="none" w:sz="0" w:space="0" w:color="auto"/>
            <w:right w:val="none" w:sz="0" w:space="0" w:color="auto"/>
          </w:divBdr>
          <w:divsChild>
            <w:div w:id="1570188012">
              <w:marLeft w:val="0"/>
              <w:marRight w:val="0"/>
              <w:marTop w:val="0"/>
              <w:marBottom w:val="0"/>
              <w:divBdr>
                <w:top w:val="none" w:sz="0" w:space="0" w:color="auto"/>
                <w:left w:val="none" w:sz="0" w:space="0" w:color="auto"/>
                <w:bottom w:val="none" w:sz="0" w:space="0" w:color="auto"/>
                <w:right w:val="none" w:sz="0" w:space="0" w:color="auto"/>
              </w:divBdr>
            </w:div>
          </w:divsChild>
        </w:div>
        <w:div w:id="1937246492">
          <w:marLeft w:val="0"/>
          <w:marRight w:val="0"/>
          <w:marTop w:val="0"/>
          <w:marBottom w:val="0"/>
          <w:divBdr>
            <w:top w:val="none" w:sz="0" w:space="0" w:color="auto"/>
            <w:left w:val="none" w:sz="0" w:space="0" w:color="auto"/>
            <w:bottom w:val="none" w:sz="0" w:space="0" w:color="auto"/>
            <w:right w:val="none" w:sz="0" w:space="0" w:color="auto"/>
          </w:divBdr>
        </w:div>
        <w:div w:id="93326578">
          <w:marLeft w:val="0"/>
          <w:marRight w:val="0"/>
          <w:marTop w:val="0"/>
          <w:marBottom w:val="0"/>
          <w:divBdr>
            <w:top w:val="none" w:sz="0" w:space="0" w:color="auto"/>
            <w:left w:val="none" w:sz="0" w:space="0" w:color="auto"/>
            <w:bottom w:val="none" w:sz="0" w:space="0" w:color="auto"/>
            <w:right w:val="none" w:sz="0" w:space="0" w:color="auto"/>
          </w:divBdr>
        </w:div>
        <w:div w:id="1645550218">
          <w:marLeft w:val="0"/>
          <w:marRight w:val="0"/>
          <w:marTop w:val="0"/>
          <w:marBottom w:val="0"/>
          <w:divBdr>
            <w:top w:val="none" w:sz="0" w:space="0" w:color="auto"/>
            <w:left w:val="none" w:sz="0" w:space="0" w:color="auto"/>
            <w:bottom w:val="none" w:sz="0" w:space="0" w:color="auto"/>
            <w:right w:val="none" w:sz="0" w:space="0" w:color="auto"/>
          </w:divBdr>
          <w:divsChild>
            <w:div w:id="665942370">
              <w:marLeft w:val="0"/>
              <w:marRight w:val="0"/>
              <w:marTop w:val="0"/>
              <w:marBottom w:val="0"/>
              <w:divBdr>
                <w:top w:val="none" w:sz="0" w:space="0" w:color="auto"/>
                <w:left w:val="none" w:sz="0" w:space="0" w:color="auto"/>
                <w:bottom w:val="none" w:sz="0" w:space="0" w:color="auto"/>
                <w:right w:val="none" w:sz="0" w:space="0" w:color="auto"/>
              </w:divBdr>
            </w:div>
          </w:divsChild>
        </w:div>
        <w:div w:id="875388482">
          <w:marLeft w:val="0"/>
          <w:marRight w:val="0"/>
          <w:marTop w:val="0"/>
          <w:marBottom w:val="0"/>
          <w:divBdr>
            <w:top w:val="none" w:sz="0" w:space="0" w:color="auto"/>
            <w:left w:val="none" w:sz="0" w:space="0" w:color="auto"/>
            <w:bottom w:val="none" w:sz="0" w:space="0" w:color="auto"/>
            <w:right w:val="none" w:sz="0" w:space="0" w:color="auto"/>
          </w:divBdr>
        </w:div>
        <w:div w:id="1068528806">
          <w:marLeft w:val="0"/>
          <w:marRight w:val="0"/>
          <w:marTop w:val="0"/>
          <w:marBottom w:val="0"/>
          <w:divBdr>
            <w:top w:val="none" w:sz="0" w:space="0" w:color="auto"/>
            <w:left w:val="none" w:sz="0" w:space="0" w:color="auto"/>
            <w:bottom w:val="none" w:sz="0" w:space="0" w:color="auto"/>
            <w:right w:val="none" w:sz="0" w:space="0" w:color="auto"/>
          </w:divBdr>
        </w:div>
        <w:div w:id="991833105">
          <w:marLeft w:val="0"/>
          <w:marRight w:val="0"/>
          <w:marTop w:val="0"/>
          <w:marBottom w:val="0"/>
          <w:divBdr>
            <w:top w:val="none" w:sz="0" w:space="0" w:color="auto"/>
            <w:left w:val="none" w:sz="0" w:space="0" w:color="auto"/>
            <w:bottom w:val="none" w:sz="0" w:space="0" w:color="auto"/>
            <w:right w:val="none" w:sz="0" w:space="0" w:color="auto"/>
          </w:divBdr>
          <w:divsChild>
            <w:div w:id="880171669">
              <w:marLeft w:val="0"/>
              <w:marRight w:val="0"/>
              <w:marTop w:val="0"/>
              <w:marBottom w:val="0"/>
              <w:divBdr>
                <w:top w:val="none" w:sz="0" w:space="0" w:color="auto"/>
                <w:left w:val="none" w:sz="0" w:space="0" w:color="auto"/>
                <w:bottom w:val="none" w:sz="0" w:space="0" w:color="auto"/>
                <w:right w:val="none" w:sz="0" w:space="0" w:color="auto"/>
              </w:divBdr>
            </w:div>
          </w:divsChild>
        </w:div>
        <w:div w:id="300773461">
          <w:marLeft w:val="0"/>
          <w:marRight w:val="0"/>
          <w:marTop w:val="0"/>
          <w:marBottom w:val="0"/>
          <w:divBdr>
            <w:top w:val="none" w:sz="0" w:space="0" w:color="auto"/>
            <w:left w:val="none" w:sz="0" w:space="0" w:color="auto"/>
            <w:bottom w:val="none" w:sz="0" w:space="0" w:color="auto"/>
            <w:right w:val="none" w:sz="0" w:space="0" w:color="auto"/>
          </w:divBdr>
        </w:div>
        <w:div w:id="321734795">
          <w:marLeft w:val="0"/>
          <w:marRight w:val="0"/>
          <w:marTop w:val="0"/>
          <w:marBottom w:val="0"/>
          <w:divBdr>
            <w:top w:val="none" w:sz="0" w:space="0" w:color="auto"/>
            <w:left w:val="none" w:sz="0" w:space="0" w:color="auto"/>
            <w:bottom w:val="none" w:sz="0" w:space="0" w:color="auto"/>
            <w:right w:val="none" w:sz="0" w:space="0" w:color="auto"/>
          </w:divBdr>
        </w:div>
        <w:div w:id="1897473991">
          <w:marLeft w:val="0"/>
          <w:marRight w:val="0"/>
          <w:marTop w:val="0"/>
          <w:marBottom w:val="0"/>
          <w:divBdr>
            <w:top w:val="none" w:sz="0" w:space="0" w:color="auto"/>
            <w:left w:val="none" w:sz="0" w:space="0" w:color="auto"/>
            <w:bottom w:val="none" w:sz="0" w:space="0" w:color="auto"/>
            <w:right w:val="none" w:sz="0" w:space="0" w:color="auto"/>
          </w:divBdr>
          <w:divsChild>
            <w:div w:id="222258826">
              <w:marLeft w:val="0"/>
              <w:marRight w:val="0"/>
              <w:marTop w:val="0"/>
              <w:marBottom w:val="0"/>
              <w:divBdr>
                <w:top w:val="none" w:sz="0" w:space="0" w:color="auto"/>
                <w:left w:val="none" w:sz="0" w:space="0" w:color="auto"/>
                <w:bottom w:val="none" w:sz="0" w:space="0" w:color="auto"/>
                <w:right w:val="none" w:sz="0" w:space="0" w:color="auto"/>
              </w:divBdr>
            </w:div>
          </w:divsChild>
        </w:div>
        <w:div w:id="2122452311">
          <w:marLeft w:val="0"/>
          <w:marRight w:val="0"/>
          <w:marTop w:val="0"/>
          <w:marBottom w:val="0"/>
          <w:divBdr>
            <w:top w:val="none" w:sz="0" w:space="0" w:color="auto"/>
            <w:left w:val="none" w:sz="0" w:space="0" w:color="auto"/>
            <w:bottom w:val="none" w:sz="0" w:space="0" w:color="auto"/>
            <w:right w:val="none" w:sz="0" w:space="0" w:color="auto"/>
          </w:divBdr>
        </w:div>
        <w:div w:id="1338651768">
          <w:marLeft w:val="0"/>
          <w:marRight w:val="0"/>
          <w:marTop w:val="0"/>
          <w:marBottom w:val="0"/>
          <w:divBdr>
            <w:top w:val="none" w:sz="0" w:space="0" w:color="auto"/>
            <w:left w:val="none" w:sz="0" w:space="0" w:color="auto"/>
            <w:bottom w:val="none" w:sz="0" w:space="0" w:color="auto"/>
            <w:right w:val="none" w:sz="0" w:space="0" w:color="auto"/>
          </w:divBdr>
        </w:div>
      </w:divsChild>
    </w:div>
    <w:div w:id="632826979">
      <w:marLeft w:val="0"/>
      <w:marRight w:val="0"/>
      <w:marTop w:val="0"/>
      <w:marBottom w:val="0"/>
      <w:divBdr>
        <w:top w:val="none" w:sz="0" w:space="0" w:color="auto"/>
        <w:left w:val="none" w:sz="0" w:space="0" w:color="auto"/>
        <w:bottom w:val="none" w:sz="0" w:space="0" w:color="auto"/>
        <w:right w:val="none" w:sz="0" w:space="0" w:color="auto"/>
      </w:divBdr>
      <w:divsChild>
        <w:div w:id="794132366">
          <w:marLeft w:val="0"/>
          <w:marRight w:val="0"/>
          <w:marTop w:val="0"/>
          <w:marBottom w:val="0"/>
          <w:divBdr>
            <w:top w:val="none" w:sz="0" w:space="0" w:color="auto"/>
            <w:left w:val="none" w:sz="0" w:space="0" w:color="auto"/>
            <w:bottom w:val="none" w:sz="0" w:space="0" w:color="auto"/>
            <w:right w:val="none" w:sz="0" w:space="0" w:color="auto"/>
          </w:divBdr>
        </w:div>
      </w:divsChild>
    </w:div>
    <w:div w:id="634944498">
      <w:marLeft w:val="0"/>
      <w:marRight w:val="0"/>
      <w:marTop w:val="0"/>
      <w:marBottom w:val="0"/>
      <w:divBdr>
        <w:top w:val="none" w:sz="0" w:space="0" w:color="auto"/>
        <w:left w:val="none" w:sz="0" w:space="0" w:color="auto"/>
        <w:bottom w:val="none" w:sz="0" w:space="0" w:color="auto"/>
        <w:right w:val="none" w:sz="0" w:space="0" w:color="auto"/>
      </w:divBdr>
    </w:div>
    <w:div w:id="635571829">
      <w:marLeft w:val="0"/>
      <w:marRight w:val="0"/>
      <w:marTop w:val="0"/>
      <w:marBottom w:val="0"/>
      <w:divBdr>
        <w:top w:val="none" w:sz="0" w:space="0" w:color="auto"/>
        <w:left w:val="none" w:sz="0" w:space="0" w:color="auto"/>
        <w:bottom w:val="none" w:sz="0" w:space="0" w:color="auto"/>
        <w:right w:val="none" w:sz="0" w:space="0" w:color="auto"/>
      </w:divBdr>
      <w:divsChild>
        <w:div w:id="1757704694">
          <w:marLeft w:val="0"/>
          <w:marRight w:val="0"/>
          <w:marTop w:val="0"/>
          <w:marBottom w:val="0"/>
          <w:divBdr>
            <w:top w:val="none" w:sz="0" w:space="0" w:color="auto"/>
            <w:left w:val="none" w:sz="0" w:space="0" w:color="auto"/>
            <w:bottom w:val="none" w:sz="0" w:space="0" w:color="auto"/>
            <w:right w:val="none" w:sz="0" w:space="0" w:color="auto"/>
          </w:divBdr>
        </w:div>
      </w:divsChild>
    </w:div>
    <w:div w:id="647906126">
      <w:marLeft w:val="0"/>
      <w:marRight w:val="0"/>
      <w:marTop w:val="0"/>
      <w:marBottom w:val="0"/>
      <w:divBdr>
        <w:top w:val="none" w:sz="0" w:space="0" w:color="auto"/>
        <w:left w:val="none" w:sz="0" w:space="0" w:color="auto"/>
        <w:bottom w:val="none" w:sz="0" w:space="0" w:color="auto"/>
        <w:right w:val="none" w:sz="0" w:space="0" w:color="auto"/>
      </w:divBdr>
      <w:divsChild>
        <w:div w:id="1387145743">
          <w:marLeft w:val="0"/>
          <w:marRight w:val="0"/>
          <w:marTop w:val="0"/>
          <w:marBottom w:val="0"/>
          <w:divBdr>
            <w:top w:val="none" w:sz="0" w:space="0" w:color="auto"/>
            <w:left w:val="none" w:sz="0" w:space="0" w:color="auto"/>
            <w:bottom w:val="none" w:sz="0" w:space="0" w:color="auto"/>
            <w:right w:val="none" w:sz="0" w:space="0" w:color="auto"/>
          </w:divBdr>
        </w:div>
      </w:divsChild>
    </w:div>
    <w:div w:id="651830759">
      <w:marLeft w:val="0"/>
      <w:marRight w:val="0"/>
      <w:marTop w:val="0"/>
      <w:marBottom w:val="0"/>
      <w:divBdr>
        <w:top w:val="none" w:sz="0" w:space="0" w:color="auto"/>
        <w:left w:val="none" w:sz="0" w:space="0" w:color="auto"/>
        <w:bottom w:val="none" w:sz="0" w:space="0" w:color="auto"/>
        <w:right w:val="none" w:sz="0" w:space="0" w:color="auto"/>
      </w:divBdr>
      <w:divsChild>
        <w:div w:id="1785031979">
          <w:marLeft w:val="0"/>
          <w:marRight w:val="0"/>
          <w:marTop w:val="0"/>
          <w:marBottom w:val="0"/>
          <w:divBdr>
            <w:top w:val="none" w:sz="0" w:space="0" w:color="auto"/>
            <w:left w:val="none" w:sz="0" w:space="0" w:color="auto"/>
            <w:bottom w:val="none" w:sz="0" w:space="0" w:color="auto"/>
            <w:right w:val="none" w:sz="0" w:space="0" w:color="auto"/>
          </w:divBdr>
        </w:div>
      </w:divsChild>
    </w:div>
    <w:div w:id="661398668">
      <w:marLeft w:val="0"/>
      <w:marRight w:val="0"/>
      <w:marTop w:val="0"/>
      <w:marBottom w:val="0"/>
      <w:divBdr>
        <w:top w:val="none" w:sz="0" w:space="0" w:color="auto"/>
        <w:left w:val="none" w:sz="0" w:space="0" w:color="auto"/>
        <w:bottom w:val="none" w:sz="0" w:space="0" w:color="auto"/>
        <w:right w:val="none" w:sz="0" w:space="0" w:color="auto"/>
      </w:divBdr>
      <w:divsChild>
        <w:div w:id="1572158065">
          <w:marLeft w:val="0"/>
          <w:marRight w:val="0"/>
          <w:marTop w:val="0"/>
          <w:marBottom w:val="0"/>
          <w:divBdr>
            <w:top w:val="none" w:sz="0" w:space="0" w:color="auto"/>
            <w:left w:val="none" w:sz="0" w:space="0" w:color="auto"/>
            <w:bottom w:val="none" w:sz="0" w:space="0" w:color="auto"/>
            <w:right w:val="none" w:sz="0" w:space="0" w:color="auto"/>
          </w:divBdr>
        </w:div>
      </w:divsChild>
    </w:div>
    <w:div w:id="670327596">
      <w:marLeft w:val="0"/>
      <w:marRight w:val="0"/>
      <w:marTop w:val="0"/>
      <w:marBottom w:val="0"/>
      <w:divBdr>
        <w:top w:val="none" w:sz="0" w:space="0" w:color="auto"/>
        <w:left w:val="none" w:sz="0" w:space="0" w:color="auto"/>
        <w:bottom w:val="none" w:sz="0" w:space="0" w:color="auto"/>
        <w:right w:val="none" w:sz="0" w:space="0" w:color="auto"/>
      </w:divBdr>
      <w:divsChild>
        <w:div w:id="233860311">
          <w:marLeft w:val="0"/>
          <w:marRight w:val="0"/>
          <w:marTop w:val="0"/>
          <w:marBottom w:val="0"/>
          <w:divBdr>
            <w:top w:val="none" w:sz="0" w:space="0" w:color="auto"/>
            <w:left w:val="none" w:sz="0" w:space="0" w:color="auto"/>
            <w:bottom w:val="none" w:sz="0" w:space="0" w:color="auto"/>
            <w:right w:val="none" w:sz="0" w:space="0" w:color="auto"/>
          </w:divBdr>
        </w:div>
      </w:divsChild>
    </w:div>
    <w:div w:id="687295604">
      <w:marLeft w:val="0"/>
      <w:marRight w:val="0"/>
      <w:marTop w:val="0"/>
      <w:marBottom w:val="0"/>
      <w:divBdr>
        <w:top w:val="none" w:sz="0" w:space="0" w:color="auto"/>
        <w:left w:val="none" w:sz="0" w:space="0" w:color="auto"/>
        <w:bottom w:val="none" w:sz="0" w:space="0" w:color="auto"/>
        <w:right w:val="none" w:sz="0" w:space="0" w:color="auto"/>
      </w:divBdr>
    </w:div>
    <w:div w:id="691224722">
      <w:marLeft w:val="0"/>
      <w:marRight w:val="0"/>
      <w:marTop w:val="0"/>
      <w:marBottom w:val="0"/>
      <w:divBdr>
        <w:top w:val="none" w:sz="0" w:space="0" w:color="auto"/>
        <w:left w:val="none" w:sz="0" w:space="0" w:color="auto"/>
        <w:bottom w:val="none" w:sz="0" w:space="0" w:color="auto"/>
        <w:right w:val="none" w:sz="0" w:space="0" w:color="auto"/>
      </w:divBdr>
      <w:divsChild>
        <w:div w:id="1025138876">
          <w:marLeft w:val="0"/>
          <w:marRight w:val="0"/>
          <w:marTop w:val="0"/>
          <w:marBottom w:val="0"/>
          <w:divBdr>
            <w:top w:val="none" w:sz="0" w:space="0" w:color="auto"/>
            <w:left w:val="none" w:sz="0" w:space="0" w:color="auto"/>
            <w:bottom w:val="none" w:sz="0" w:space="0" w:color="auto"/>
            <w:right w:val="none" w:sz="0" w:space="0" w:color="auto"/>
          </w:divBdr>
        </w:div>
      </w:divsChild>
    </w:div>
    <w:div w:id="697778042">
      <w:marLeft w:val="0"/>
      <w:marRight w:val="0"/>
      <w:marTop w:val="0"/>
      <w:marBottom w:val="0"/>
      <w:divBdr>
        <w:top w:val="none" w:sz="0" w:space="0" w:color="auto"/>
        <w:left w:val="none" w:sz="0" w:space="0" w:color="auto"/>
        <w:bottom w:val="none" w:sz="0" w:space="0" w:color="auto"/>
        <w:right w:val="none" w:sz="0" w:space="0" w:color="auto"/>
      </w:divBdr>
      <w:divsChild>
        <w:div w:id="507332984">
          <w:marLeft w:val="0"/>
          <w:marRight w:val="0"/>
          <w:marTop w:val="0"/>
          <w:marBottom w:val="0"/>
          <w:divBdr>
            <w:top w:val="none" w:sz="0" w:space="0" w:color="auto"/>
            <w:left w:val="none" w:sz="0" w:space="0" w:color="auto"/>
            <w:bottom w:val="none" w:sz="0" w:space="0" w:color="auto"/>
            <w:right w:val="none" w:sz="0" w:space="0" w:color="auto"/>
          </w:divBdr>
        </w:div>
      </w:divsChild>
    </w:div>
    <w:div w:id="698120663">
      <w:marLeft w:val="0"/>
      <w:marRight w:val="0"/>
      <w:marTop w:val="0"/>
      <w:marBottom w:val="0"/>
      <w:divBdr>
        <w:top w:val="none" w:sz="0" w:space="0" w:color="auto"/>
        <w:left w:val="none" w:sz="0" w:space="0" w:color="auto"/>
        <w:bottom w:val="none" w:sz="0" w:space="0" w:color="auto"/>
        <w:right w:val="none" w:sz="0" w:space="0" w:color="auto"/>
      </w:divBdr>
      <w:divsChild>
        <w:div w:id="886339640">
          <w:marLeft w:val="0"/>
          <w:marRight w:val="0"/>
          <w:marTop w:val="0"/>
          <w:marBottom w:val="0"/>
          <w:divBdr>
            <w:top w:val="none" w:sz="0" w:space="0" w:color="auto"/>
            <w:left w:val="none" w:sz="0" w:space="0" w:color="auto"/>
            <w:bottom w:val="none" w:sz="0" w:space="0" w:color="auto"/>
            <w:right w:val="none" w:sz="0" w:space="0" w:color="auto"/>
          </w:divBdr>
        </w:div>
      </w:divsChild>
    </w:div>
    <w:div w:id="708452894">
      <w:marLeft w:val="0"/>
      <w:marRight w:val="0"/>
      <w:marTop w:val="0"/>
      <w:marBottom w:val="0"/>
      <w:divBdr>
        <w:top w:val="none" w:sz="0" w:space="0" w:color="auto"/>
        <w:left w:val="none" w:sz="0" w:space="0" w:color="auto"/>
        <w:bottom w:val="none" w:sz="0" w:space="0" w:color="auto"/>
        <w:right w:val="none" w:sz="0" w:space="0" w:color="auto"/>
      </w:divBdr>
      <w:divsChild>
        <w:div w:id="1838303255">
          <w:marLeft w:val="0"/>
          <w:marRight w:val="0"/>
          <w:marTop w:val="0"/>
          <w:marBottom w:val="0"/>
          <w:divBdr>
            <w:top w:val="none" w:sz="0" w:space="0" w:color="auto"/>
            <w:left w:val="none" w:sz="0" w:space="0" w:color="auto"/>
            <w:bottom w:val="none" w:sz="0" w:space="0" w:color="auto"/>
            <w:right w:val="none" w:sz="0" w:space="0" w:color="auto"/>
          </w:divBdr>
        </w:div>
      </w:divsChild>
    </w:div>
    <w:div w:id="724794882">
      <w:marLeft w:val="0"/>
      <w:marRight w:val="0"/>
      <w:marTop w:val="0"/>
      <w:marBottom w:val="0"/>
      <w:divBdr>
        <w:top w:val="none" w:sz="0" w:space="0" w:color="auto"/>
        <w:left w:val="none" w:sz="0" w:space="0" w:color="auto"/>
        <w:bottom w:val="none" w:sz="0" w:space="0" w:color="auto"/>
        <w:right w:val="none" w:sz="0" w:space="0" w:color="auto"/>
      </w:divBdr>
      <w:divsChild>
        <w:div w:id="1641304124">
          <w:marLeft w:val="0"/>
          <w:marRight w:val="0"/>
          <w:marTop w:val="0"/>
          <w:marBottom w:val="0"/>
          <w:divBdr>
            <w:top w:val="none" w:sz="0" w:space="0" w:color="auto"/>
            <w:left w:val="none" w:sz="0" w:space="0" w:color="auto"/>
            <w:bottom w:val="none" w:sz="0" w:space="0" w:color="auto"/>
            <w:right w:val="none" w:sz="0" w:space="0" w:color="auto"/>
          </w:divBdr>
        </w:div>
      </w:divsChild>
    </w:div>
    <w:div w:id="730883501">
      <w:marLeft w:val="0"/>
      <w:marRight w:val="0"/>
      <w:marTop w:val="0"/>
      <w:marBottom w:val="0"/>
      <w:divBdr>
        <w:top w:val="none" w:sz="0" w:space="0" w:color="auto"/>
        <w:left w:val="none" w:sz="0" w:space="0" w:color="auto"/>
        <w:bottom w:val="none" w:sz="0" w:space="0" w:color="auto"/>
        <w:right w:val="none" w:sz="0" w:space="0" w:color="auto"/>
      </w:divBdr>
      <w:divsChild>
        <w:div w:id="782581148">
          <w:marLeft w:val="0"/>
          <w:marRight w:val="0"/>
          <w:marTop w:val="0"/>
          <w:marBottom w:val="0"/>
          <w:divBdr>
            <w:top w:val="none" w:sz="0" w:space="0" w:color="auto"/>
            <w:left w:val="none" w:sz="0" w:space="0" w:color="auto"/>
            <w:bottom w:val="none" w:sz="0" w:space="0" w:color="auto"/>
            <w:right w:val="none" w:sz="0" w:space="0" w:color="auto"/>
          </w:divBdr>
        </w:div>
      </w:divsChild>
    </w:div>
    <w:div w:id="737243793">
      <w:marLeft w:val="0"/>
      <w:marRight w:val="0"/>
      <w:marTop w:val="0"/>
      <w:marBottom w:val="0"/>
      <w:divBdr>
        <w:top w:val="none" w:sz="0" w:space="0" w:color="auto"/>
        <w:left w:val="none" w:sz="0" w:space="0" w:color="auto"/>
        <w:bottom w:val="none" w:sz="0" w:space="0" w:color="auto"/>
        <w:right w:val="none" w:sz="0" w:space="0" w:color="auto"/>
      </w:divBdr>
      <w:divsChild>
        <w:div w:id="1321929580">
          <w:marLeft w:val="0"/>
          <w:marRight w:val="0"/>
          <w:marTop w:val="0"/>
          <w:marBottom w:val="0"/>
          <w:divBdr>
            <w:top w:val="none" w:sz="0" w:space="0" w:color="auto"/>
            <w:left w:val="none" w:sz="0" w:space="0" w:color="auto"/>
            <w:bottom w:val="none" w:sz="0" w:space="0" w:color="auto"/>
            <w:right w:val="none" w:sz="0" w:space="0" w:color="auto"/>
          </w:divBdr>
        </w:div>
      </w:divsChild>
    </w:div>
    <w:div w:id="752626386">
      <w:marLeft w:val="0"/>
      <w:marRight w:val="0"/>
      <w:marTop w:val="0"/>
      <w:marBottom w:val="0"/>
      <w:divBdr>
        <w:top w:val="none" w:sz="0" w:space="0" w:color="auto"/>
        <w:left w:val="none" w:sz="0" w:space="0" w:color="auto"/>
        <w:bottom w:val="none" w:sz="0" w:space="0" w:color="auto"/>
        <w:right w:val="none" w:sz="0" w:space="0" w:color="auto"/>
      </w:divBdr>
      <w:divsChild>
        <w:div w:id="18118936">
          <w:marLeft w:val="0"/>
          <w:marRight w:val="0"/>
          <w:marTop w:val="0"/>
          <w:marBottom w:val="0"/>
          <w:divBdr>
            <w:top w:val="none" w:sz="0" w:space="0" w:color="auto"/>
            <w:left w:val="none" w:sz="0" w:space="0" w:color="auto"/>
            <w:bottom w:val="none" w:sz="0" w:space="0" w:color="auto"/>
            <w:right w:val="none" w:sz="0" w:space="0" w:color="auto"/>
          </w:divBdr>
        </w:div>
      </w:divsChild>
    </w:div>
    <w:div w:id="758334352">
      <w:marLeft w:val="0"/>
      <w:marRight w:val="0"/>
      <w:marTop w:val="0"/>
      <w:marBottom w:val="0"/>
      <w:divBdr>
        <w:top w:val="none" w:sz="0" w:space="0" w:color="auto"/>
        <w:left w:val="none" w:sz="0" w:space="0" w:color="auto"/>
        <w:bottom w:val="none" w:sz="0" w:space="0" w:color="auto"/>
        <w:right w:val="none" w:sz="0" w:space="0" w:color="auto"/>
      </w:divBdr>
      <w:divsChild>
        <w:div w:id="939917803">
          <w:marLeft w:val="0"/>
          <w:marRight w:val="0"/>
          <w:marTop w:val="0"/>
          <w:marBottom w:val="0"/>
          <w:divBdr>
            <w:top w:val="none" w:sz="0" w:space="0" w:color="auto"/>
            <w:left w:val="none" w:sz="0" w:space="0" w:color="auto"/>
            <w:bottom w:val="none" w:sz="0" w:space="0" w:color="auto"/>
            <w:right w:val="none" w:sz="0" w:space="0" w:color="auto"/>
          </w:divBdr>
        </w:div>
      </w:divsChild>
    </w:div>
    <w:div w:id="767314085">
      <w:marLeft w:val="0"/>
      <w:marRight w:val="0"/>
      <w:marTop w:val="0"/>
      <w:marBottom w:val="0"/>
      <w:divBdr>
        <w:top w:val="none" w:sz="0" w:space="0" w:color="auto"/>
        <w:left w:val="none" w:sz="0" w:space="0" w:color="auto"/>
        <w:bottom w:val="none" w:sz="0" w:space="0" w:color="auto"/>
        <w:right w:val="none" w:sz="0" w:space="0" w:color="auto"/>
      </w:divBdr>
      <w:divsChild>
        <w:div w:id="2139453139">
          <w:marLeft w:val="0"/>
          <w:marRight w:val="0"/>
          <w:marTop w:val="0"/>
          <w:marBottom w:val="0"/>
          <w:divBdr>
            <w:top w:val="none" w:sz="0" w:space="0" w:color="auto"/>
            <w:left w:val="none" w:sz="0" w:space="0" w:color="auto"/>
            <w:bottom w:val="none" w:sz="0" w:space="0" w:color="auto"/>
            <w:right w:val="none" w:sz="0" w:space="0" w:color="auto"/>
          </w:divBdr>
        </w:div>
      </w:divsChild>
    </w:div>
    <w:div w:id="773742293">
      <w:marLeft w:val="0"/>
      <w:marRight w:val="0"/>
      <w:marTop w:val="0"/>
      <w:marBottom w:val="0"/>
      <w:divBdr>
        <w:top w:val="none" w:sz="0" w:space="0" w:color="auto"/>
        <w:left w:val="none" w:sz="0" w:space="0" w:color="auto"/>
        <w:bottom w:val="none" w:sz="0" w:space="0" w:color="auto"/>
        <w:right w:val="none" w:sz="0" w:space="0" w:color="auto"/>
      </w:divBdr>
      <w:divsChild>
        <w:div w:id="387874259">
          <w:marLeft w:val="0"/>
          <w:marRight w:val="0"/>
          <w:marTop w:val="0"/>
          <w:marBottom w:val="0"/>
          <w:divBdr>
            <w:top w:val="none" w:sz="0" w:space="0" w:color="auto"/>
            <w:left w:val="none" w:sz="0" w:space="0" w:color="auto"/>
            <w:bottom w:val="none" w:sz="0" w:space="0" w:color="auto"/>
            <w:right w:val="none" w:sz="0" w:space="0" w:color="auto"/>
          </w:divBdr>
        </w:div>
      </w:divsChild>
    </w:div>
    <w:div w:id="779571822">
      <w:marLeft w:val="0"/>
      <w:marRight w:val="0"/>
      <w:marTop w:val="0"/>
      <w:marBottom w:val="0"/>
      <w:divBdr>
        <w:top w:val="none" w:sz="0" w:space="0" w:color="auto"/>
        <w:left w:val="none" w:sz="0" w:space="0" w:color="auto"/>
        <w:bottom w:val="none" w:sz="0" w:space="0" w:color="auto"/>
        <w:right w:val="none" w:sz="0" w:space="0" w:color="auto"/>
      </w:divBdr>
      <w:divsChild>
        <w:div w:id="87045185">
          <w:marLeft w:val="0"/>
          <w:marRight w:val="0"/>
          <w:marTop w:val="0"/>
          <w:marBottom w:val="0"/>
          <w:divBdr>
            <w:top w:val="none" w:sz="0" w:space="0" w:color="auto"/>
            <w:left w:val="none" w:sz="0" w:space="0" w:color="auto"/>
            <w:bottom w:val="none" w:sz="0" w:space="0" w:color="auto"/>
            <w:right w:val="none" w:sz="0" w:space="0" w:color="auto"/>
          </w:divBdr>
        </w:div>
      </w:divsChild>
    </w:div>
    <w:div w:id="783576526">
      <w:marLeft w:val="0"/>
      <w:marRight w:val="0"/>
      <w:marTop w:val="0"/>
      <w:marBottom w:val="0"/>
      <w:divBdr>
        <w:top w:val="none" w:sz="0" w:space="0" w:color="auto"/>
        <w:left w:val="none" w:sz="0" w:space="0" w:color="auto"/>
        <w:bottom w:val="none" w:sz="0" w:space="0" w:color="auto"/>
        <w:right w:val="none" w:sz="0" w:space="0" w:color="auto"/>
      </w:divBdr>
    </w:div>
    <w:div w:id="790055232">
      <w:marLeft w:val="0"/>
      <w:marRight w:val="0"/>
      <w:marTop w:val="0"/>
      <w:marBottom w:val="0"/>
      <w:divBdr>
        <w:top w:val="none" w:sz="0" w:space="0" w:color="auto"/>
        <w:left w:val="none" w:sz="0" w:space="0" w:color="auto"/>
        <w:bottom w:val="none" w:sz="0" w:space="0" w:color="auto"/>
        <w:right w:val="none" w:sz="0" w:space="0" w:color="auto"/>
      </w:divBdr>
      <w:divsChild>
        <w:div w:id="630325950">
          <w:marLeft w:val="0"/>
          <w:marRight w:val="0"/>
          <w:marTop w:val="0"/>
          <w:marBottom w:val="0"/>
          <w:divBdr>
            <w:top w:val="none" w:sz="0" w:space="0" w:color="auto"/>
            <w:left w:val="none" w:sz="0" w:space="0" w:color="auto"/>
            <w:bottom w:val="none" w:sz="0" w:space="0" w:color="auto"/>
            <w:right w:val="none" w:sz="0" w:space="0" w:color="auto"/>
          </w:divBdr>
        </w:div>
      </w:divsChild>
    </w:div>
    <w:div w:id="798453794">
      <w:bodyDiv w:val="1"/>
      <w:marLeft w:val="0"/>
      <w:marRight w:val="0"/>
      <w:marTop w:val="0"/>
      <w:marBottom w:val="0"/>
      <w:divBdr>
        <w:top w:val="none" w:sz="0" w:space="0" w:color="auto"/>
        <w:left w:val="none" w:sz="0" w:space="0" w:color="auto"/>
        <w:bottom w:val="none" w:sz="0" w:space="0" w:color="auto"/>
        <w:right w:val="none" w:sz="0" w:space="0" w:color="auto"/>
      </w:divBdr>
    </w:div>
    <w:div w:id="798837441">
      <w:marLeft w:val="0"/>
      <w:marRight w:val="0"/>
      <w:marTop w:val="0"/>
      <w:marBottom w:val="0"/>
      <w:divBdr>
        <w:top w:val="none" w:sz="0" w:space="0" w:color="auto"/>
        <w:left w:val="none" w:sz="0" w:space="0" w:color="auto"/>
        <w:bottom w:val="none" w:sz="0" w:space="0" w:color="auto"/>
        <w:right w:val="none" w:sz="0" w:space="0" w:color="auto"/>
      </w:divBdr>
      <w:divsChild>
        <w:div w:id="516386344">
          <w:marLeft w:val="0"/>
          <w:marRight w:val="0"/>
          <w:marTop w:val="0"/>
          <w:marBottom w:val="0"/>
          <w:divBdr>
            <w:top w:val="none" w:sz="0" w:space="0" w:color="auto"/>
            <w:left w:val="none" w:sz="0" w:space="0" w:color="auto"/>
            <w:bottom w:val="none" w:sz="0" w:space="0" w:color="auto"/>
            <w:right w:val="none" w:sz="0" w:space="0" w:color="auto"/>
          </w:divBdr>
        </w:div>
      </w:divsChild>
    </w:div>
    <w:div w:id="802504700">
      <w:marLeft w:val="0"/>
      <w:marRight w:val="0"/>
      <w:marTop w:val="0"/>
      <w:marBottom w:val="0"/>
      <w:divBdr>
        <w:top w:val="none" w:sz="0" w:space="0" w:color="auto"/>
        <w:left w:val="none" w:sz="0" w:space="0" w:color="auto"/>
        <w:bottom w:val="none" w:sz="0" w:space="0" w:color="auto"/>
        <w:right w:val="none" w:sz="0" w:space="0" w:color="auto"/>
      </w:divBdr>
      <w:divsChild>
        <w:div w:id="1626352811">
          <w:marLeft w:val="0"/>
          <w:marRight w:val="0"/>
          <w:marTop w:val="0"/>
          <w:marBottom w:val="0"/>
          <w:divBdr>
            <w:top w:val="none" w:sz="0" w:space="0" w:color="auto"/>
            <w:left w:val="none" w:sz="0" w:space="0" w:color="auto"/>
            <w:bottom w:val="none" w:sz="0" w:space="0" w:color="auto"/>
            <w:right w:val="none" w:sz="0" w:space="0" w:color="auto"/>
          </w:divBdr>
        </w:div>
      </w:divsChild>
    </w:div>
    <w:div w:id="807169882">
      <w:marLeft w:val="0"/>
      <w:marRight w:val="0"/>
      <w:marTop w:val="0"/>
      <w:marBottom w:val="0"/>
      <w:divBdr>
        <w:top w:val="none" w:sz="0" w:space="0" w:color="auto"/>
        <w:left w:val="none" w:sz="0" w:space="0" w:color="auto"/>
        <w:bottom w:val="none" w:sz="0" w:space="0" w:color="auto"/>
        <w:right w:val="none" w:sz="0" w:space="0" w:color="auto"/>
      </w:divBdr>
      <w:divsChild>
        <w:div w:id="1572083138">
          <w:marLeft w:val="0"/>
          <w:marRight w:val="0"/>
          <w:marTop w:val="0"/>
          <w:marBottom w:val="0"/>
          <w:divBdr>
            <w:top w:val="none" w:sz="0" w:space="0" w:color="auto"/>
            <w:left w:val="none" w:sz="0" w:space="0" w:color="auto"/>
            <w:bottom w:val="none" w:sz="0" w:space="0" w:color="auto"/>
            <w:right w:val="none" w:sz="0" w:space="0" w:color="auto"/>
          </w:divBdr>
        </w:div>
      </w:divsChild>
    </w:div>
    <w:div w:id="807211905">
      <w:marLeft w:val="0"/>
      <w:marRight w:val="0"/>
      <w:marTop w:val="0"/>
      <w:marBottom w:val="0"/>
      <w:divBdr>
        <w:top w:val="none" w:sz="0" w:space="0" w:color="auto"/>
        <w:left w:val="none" w:sz="0" w:space="0" w:color="auto"/>
        <w:bottom w:val="none" w:sz="0" w:space="0" w:color="auto"/>
        <w:right w:val="none" w:sz="0" w:space="0" w:color="auto"/>
      </w:divBdr>
      <w:divsChild>
        <w:div w:id="374162962">
          <w:marLeft w:val="0"/>
          <w:marRight w:val="0"/>
          <w:marTop w:val="0"/>
          <w:marBottom w:val="0"/>
          <w:divBdr>
            <w:top w:val="none" w:sz="0" w:space="0" w:color="auto"/>
            <w:left w:val="none" w:sz="0" w:space="0" w:color="auto"/>
            <w:bottom w:val="none" w:sz="0" w:space="0" w:color="auto"/>
            <w:right w:val="none" w:sz="0" w:space="0" w:color="auto"/>
          </w:divBdr>
        </w:div>
      </w:divsChild>
    </w:div>
    <w:div w:id="813521895">
      <w:marLeft w:val="0"/>
      <w:marRight w:val="0"/>
      <w:marTop w:val="0"/>
      <w:marBottom w:val="0"/>
      <w:divBdr>
        <w:top w:val="none" w:sz="0" w:space="0" w:color="auto"/>
        <w:left w:val="none" w:sz="0" w:space="0" w:color="auto"/>
        <w:bottom w:val="none" w:sz="0" w:space="0" w:color="auto"/>
        <w:right w:val="none" w:sz="0" w:space="0" w:color="auto"/>
      </w:divBdr>
      <w:divsChild>
        <w:div w:id="768815872">
          <w:marLeft w:val="0"/>
          <w:marRight w:val="0"/>
          <w:marTop w:val="0"/>
          <w:marBottom w:val="0"/>
          <w:divBdr>
            <w:top w:val="none" w:sz="0" w:space="0" w:color="auto"/>
            <w:left w:val="none" w:sz="0" w:space="0" w:color="auto"/>
            <w:bottom w:val="none" w:sz="0" w:space="0" w:color="auto"/>
            <w:right w:val="none" w:sz="0" w:space="0" w:color="auto"/>
          </w:divBdr>
        </w:div>
      </w:divsChild>
    </w:div>
    <w:div w:id="814180912">
      <w:marLeft w:val="0"/>
      <w:marRight w:val="0"/>
      <w:marTop w:val="0"/>
      <w:marBottom w:val="0"/>
      <w:divBdr>
        <w:top w:val="none" w:sz="0" w:space="0" w:color="auto"/>
        <w:left w:val="none" w:sz="0" w:space="0" w:color="auto"/>
        <w:bottom w:val="none" w:sz="0" w:space="0" w:color="auto"/>
        <w:right w:val="none" w:sz="0" w:space="0" w:color="auto"/>
      </w:divBdr>
      <w:divsChild>
        <w:div w:id="1333488492">
          <w:marLeft w:val="0"/>
          <w:marRight w:val="0"/>
          <w:marTop w:val="0"/>
          <w:marBottom w:val="0"/>
          <w:divBdr>
            <w:top w:val="none" w:sz="0" w:space="0" w:color="auto"/>
            <w:left w:val="none" w:sz="0" w:space="0" w:color="auto"/>
            <w:bottom w:val="none" w:sz="0" w:space="0" w:color="auto"/>
            <w:right w:val="none" w:sz="0" w:space="0" w:color="auto"/>
          </w:divBdr>
        </w:div>
      </w:divsChild>
    </w:div>
    <w:div w:id="822887536">
      <w:marLeft w:val="0"/>
      <w:marRight w:val="0"/>
      <w:marTop w:val="0"/>
      <w:marBottom w:val="0"/>
      <w:divBdr>
        <w:top w:val="none" w:sz="0" w:space="0" w:color="auto"/>
        <w:left w:val="none" w:sz="0" w:space="0" w:color="auto"/>
        <w:bottom w:val="none" w:sz="0" w:space="0" w:color="auto"/>
        <w:right w:val="none" w:sz="0" w:space="0" w:color="auto"/>
      </w:divBdr>
      <w:divsChild>
        <w:div w:id="1867403948">
          <w:marLeft w:val="0"/>
          <w:marRight w:val="0"/>
          <w:marTop w:val="0"/>
          <w:marBottom w:val="0"/>
          <w:divBdr>
            <w:top w:val="none" w:sz="0" w:space="0" w:color="auto"/>
            <w:left w:val="none" w:sz="0" w:space="0" w:color="auto"/>
            <w:bottom w:val="none" w:sz="0" w:space="0" w:color="auto"/>
            <w:right w:val="none" w:sz="0" w:space="0" w:color="auto"/>
          </w:divBdr>
        </w:div>
      </w:divsChild>
    </w:div>
    <w:div w:id="829519705">
      <w:marLeft w:val="0"/>
      <w:marRight w:val="0"/>
      <w:marTop w:val="0"/>
      <w:marBottom w:val="0"/>
      <w:divBdr>
        <w:top w:val="none" w:sz="0" w:space="0" w:color="auto"/>
        <w:left w:val="none" w:sz="0" w:space="0" w:color="auto"/>
        <w:bottom w:val="none" w:sz="0" w:space="0" w:color="auto"/>
        <w:right w:val="none" w:sz="0" w:space="0" w:color="auto"/>
      </w:divBdr>
      <w:divsChild>
        <w:div w:id="1186678807">
          <w:marLeft w:val="0"/>
          <w:marRight w:val="0"/>
          <w:marTop w:val="0"/>
          <w:marBottom w:val="0"/>
          <w:divBdr>
            <w:top w:val="none" w:sz="0" w:space="0" w:color="auto"/>
            <w:left w:val="none" w:sz="0" w:space="0" w:color="auto"/>
            <w:bottom w:val="none" w:sz="0" w:space="0" w:color="auto"/>
            <w:right w:val="none" w:sz="0" w:space="0" w:color="auto"/>
          </w:divBdr>
        </w:div>
      </w:divsChild>
    </w:div>
    <w:div w:id="830029016">
      <w:marLeft w:val="0"/>
      <w:marRight w:val="0"/>
      <w:marTop w:val="0"/>
      <w:marBottom w:val="0"/>
      <w:divBdr>
        <w:top w:val="none" w:sz="0" w:space="0" w:color="auto"/>
        <w:left w:val="none" w:sz="0" w:space="0" w:color="auto"/>
        <w:bottom w:val="none" w:sz="0" w:space="0" w:color="auto"/>
        <w:right w:val="none" w:sz="0" w:space="0" w:color="auto"/>
      </w:divBdr>
      <w:divsChild>
        <w:div w:id="902565019">
          <w:marLeft w:val="0"/>
          <w:marRight w:val="0"/>
          <w:marTop w:val="0"/>
          <w:marBottom w:val="0"/>
          <w:divBdr>
            <w:top w:val="none" w:sz="0" w:space="0" w:color="auto"/>
            <w:left w:val="none" w:sz="0" w:space="0" w:color="auto"/>
            <w:bottom w:val="none" w:sz="0" w:space="0" w:color="auto"/>
            <w:right w:val="none" w:sz="0" w:space="0" w:color="auto"/>
          </w:divBdr>
        </w:div>
      </w:divsChild>
    </w:div>
    <w:div w:id="830760009">
      <w:marLeft w:val="0"/>
      <w:marRight w:val="0"/>
      <w:marTop w:val="0"/>
      <w:marBottom w:val="0"/>
      <w:divBdr>
        <w:top w:val="none" w:sz="0" w:space="0" w:color="auto"/>
        <w:left w:val="none" w:sz="0" w:space="0" w:color="auto"/>
        <w:bottom w:val="none" w:sz="0" w:space="0" w:color="auto"/>
        <w:right w:val="none" w:sz="0" w:space="0" w:color="auto"/>
      </w:divBdr>
      <w:divsChild>
        <w:div w:id="936182151">
          <w:marLeft w:val="0"/>
          <w:marRight w:val="0"/>
          <w:marTop w:val="0"/>
          <w:marBottom w:val="0"/>
          <w:divBdr>
            <w:top w:val="none" w:sz="0" w:space="0" w:color="auto"/>
            <w:left w:val="none" w:sz="0" w:space="0" w:color="auto"/>
            <w:bottom w:val="none" w:sz="0" w:space="0" w:color="auto"/>
            <w:right w:val="none" w:sz="0" w:space="0" w:color="auto"/>
          </w:divBdr>
        </w:div>
      </w:divsChild>
    </w:div>
    <w:div w:id="831415014">
      <w:marLeft w:val="0"/>
      <w:marRight w:val="0"/>
      <w:marTop w:val="0"/>
      <w:marBottom w:val="0"/>
      <w:divBdr>
        <w:top w:val="none" w:sz="0" w:space="0" w:color="auto"/>
        <w:left w:val="none" w:sz="0" w:space="0" w:color="auto"/>
        <w:bottom w:val="none" w:sz="0" w:space="0" w:color="auto"/>
        <w:right w:val="none" w:sz="0" w:space="0" w:color="auto"/>
      </w:divBdr>
      <w:divsChild>
        <w:div w:id="1321422725">
          <w:marLeft w:val="0"/>
          <w:marRight w:val="0"/>
          <w:marTop w:val="0"/>
          <w:marBottom w:val="0"/>
          <w:divBdr>
            <w:top w:val="none" w:sz="0" w:space="0" w:color="auto"/>
            <w:left w:val="none" w:sz="0" w:space="0" w:color="auto"/>
            <w:bottom w:val="none" w:sz="0" w:space="0" w:color="auto"/>
            <w:right w:val="none" w:sz="0" w:space="0" w:color="auto"/>
          </w:divBdr>
        </w:div>
      </w:divsChild>
    </w:div>
    <w:div w:id="835002972">
      <w:marLeft w:val="0"/>
      <w:marRight w:val="0"/>
      <w:marTop w:val="0"/>
      <w:marBottom w:val="0"/>
      <w:divBdr>
        <w:top w:val="none" w:sz="0" w:space="0" w:color="auto"/>
        <w:left w:val="none" w:sz="0" w:space="0" w:color="auto"/>
        <w:bottom w:val="none" w:sz="0" w:space="0" w:color="auto"/>
        <w:right w:val="none" w:sz="0" w:space="0" w:color="auto"/>
      </w:divBdr>
      <w:divsChild>
        <w:div w:id="1343968623">
          <w:marLeft w:val="0"/>
          <w:marRight w:val="0"/>
          <w:marTop w:val="0"/>
          <w:marBottom w:val="0"/>
          <w:divBdr>
            <w:top w:val="none" w:sz="0" w:space="0" w:color="auto"/>
            <w:left w:val="none" w:sz="0" w:space="0" w:color="auto"/>
            <w:bottom w:val="none" w:sz="0" w:space="0" w:color="auto"/>
            <w:right w:val="none" w:sz="0" w:space="0" w:color="auto"/>
          </w:divBdr>
        </w:div>
      </w:divsChild>
    </w:div>
    <w:div w:id="835802663">
      <w:marLeft w:val="0"/>
      <w:marRight w:val="0"/>
      <w:marTop w:val="0"/>
      <w:marBottom w:val="0"/>
      <w:divBdr>
        <w:top w:val="none" w:sz="0" w:space="0" w:color="auto"/>
        <w:left w:val="none" w:sz="0" w:space="0" w:color="auto"/>
        <w:bottom w:val="none" w:sz="0" w:space="0" w:color="auto"/>
        <w:right w:val="none" w:sz="0" w:space="0" w:color="auto"/>
      </w:divBdr>
      <w:divsChild>
        <w:div w:id="1784955566">
          <w:marLeft w:val="0"/>
          <w:marRight w:val="0"/>
          <w:marTop w:val="0"/>
          <w:marBottom w:val="0"/>
          <w:divBdr>
            <w:top w:val="none" w:sz="0" w:space="0" w:color="auto"/>
            <w:left w:val="none" w:sz="0" w:space="0" w:color="auto"/>
            <w:bottom w:val="none" w:sz="0" w:space="0" w:color="auto"/>
            <w:right w:val="none" w:sz="0" w:space="0" w:color="auto"/>
          </w:divBdr>
        </w:div>
      </w:divsChild>
    </w:div>
    <w:div w:id="835996842">
      <w:marLeft w:val="0"/>
      <w:marRight w:val="0"/>
      <w:marTop w:val="0"/>
      <w:marBottom w:val="0"/>
      <w:divBdr>
        <w:top w:val="none" w:sz="0" w:space="0" w:color="auto"/>
        <w:left w:val="none" w:sz="0" w:space="0" w:color="auto"/>
        <w:bottom w:val="none" w:sz="0" w:space="0" w:color="auto"/>
        <w:right w:val="none" w:sz="0" w:space="0" w:color="auto"/>
      </w:divBdr>
      <w:divsChild>
        <w:div w:id="1311979141">
          <w:marLeft w:val="0"/>
          <w:marRight w:val="0"/>
          <w:marTop w:val="0"/>
          <w:marBottom w:val="0"/>
          <w:divBdr>
            <w:top w:val="none" w:sz="0" w:space="0" w:color="auto"/>
            <w:left w:val="none" w:sz="0" w:space="0" w:color="auto"/>
            <w:bottom w:val="none" w:sz="0" w:space="0" w:color="auto"/>
            <w:right w:val="none" w:sz="0" w:space="0" w:color="auto"/>
          </w:divBdr>
        </w:div>
      </w:divsChild>
    </w:div>
    <w:div w:id="838233144">
      <w:marLeft w:val="0"/>
      <w:marRight w:val="0"/>
      <w:marTop w:val="0"/>
      <w:marBottom w:val="0"/>
      <w:divBdr>
        <w:top w:val="none" w:sz="0" w:space="0" w:color="auto"/>
        <w:left w:val="none" w:sz="0" w:space="0" w:color="auto"/>
        <w:bottom w:val="none" w:sz="0" w:space="0" w:color="auto"/>
        <w:right w:val="none" w:sz="0" w:space="0" w:color="auto"/>
      </w:divBdr>
      <w:divsChild>
        <w:div w:id="1549533993">
          <w:marLeft w:val="0"/>
          <w:marRight w:val="0"/>
          <w:marTop w:val="0"/>
          <w:marBottom w:val="0"/>
          <w:divBdr>
            <w:top w:val="none" w:sz="0" w:space="0" w:color="auto"/>
            <w:left w:val="none" w:sz="0" w:space="0" w:color="auto"/>
            <w:bottom w:val="none" w:sz="0" w:space="0" w:color="auto"/>
            <w:right w:val="none" w:sz="0" w:space="0" w:color="auto"/>
          </w:divBdr>
        </w:div>
      </w:divsChild>
    </w:div>
    <w:div w:id="849371745">
      <w:marLeft w:val="0"/>
      <w:marRight w:val="0"/>
      <w:marTop w:val="0"/>
      <w:marBottom w:val="0"/>
      <w:divBdr>
        <w:top w:val="none" w:sz="0" w:space="0" w:color="auto"/>
        <w:left w:val="none" w:sz="0" w:space="0" w:color="auto"/>
        <w:bottom w:val="none" w:sz="0" w:space="0" w:color="auto"/>
        <w:right w:val="none" w:sz="0" w:space="0" w:color="auto"/>
      </w:divBdr>
      <w:divsChild>
        <w:div w:id="548342846">
          <w:marLeft w:val="0"/>
          <w:marRight w:val="0"/>
          <w:marTop w:val="0"/>
          <w:marBottom w:val="0"/>
          <w:divBdr>
            <w:top w:val="none" w:sz="0" w:space="0" w:color="auto"/>
            <w:left w:val="none" w:sz="0" w:space="0" w:color="auto"/>
            <w:bottom w:val="none" w:sz="0" w:space="0" w:color="auto"/>
            <w:right w:val="none" w:sz="0" w:space="0" w:color="auto"/>
          </w:divBdr>
        </w:div>
      </w:divsChild>
    </w:div>
    <w:div w:id="849609984">
      <w:marLeft w:val="0"/>
      <w:marRight w:val="0"/>
      <w:marTop w:val="0"/>
      <w:marBottom w:val="0"/>
      <w:divBdr>
        <w:top w:val="none" w:sz="0" w:space="0" w:color="auto"/>
        <w:left w:val="none" w:sz="0" w:space="0" w:color="auto"/>
        <w:bottom w:val="none" w:sz="0" w:space="0" w:color="auto"/>
        <w:right w:val="none" w:sz="0" w:space="0" w:color="auto"/>
      </w:divBdr>
      <w:divsChild>
        <w:div w:id="238827271">
          <w:marLeft w:val="0"/>
          <w:marRight w:val="0"/>
          <w:marTop w:val="0"/>
          <w:marBottom w:val="0"/>
          <w:divBdr>
            <w:top w:val="none" w:sz="0" w:space="0" w:color="auto"/>
            <w:left w:val="none" w:sz="0" w:space="0" w:color="auto"/>
            <w:bottom w:val="none" w:sz="0" w:space="0" w:color="auto"/>
            <w:right w:val="none" w:sz="0" w:space="0" w:color="auto"/>
          </w:divBdr>
        </w:div>
      </w:divsChild>
    </w:div>
    <w:div w:id="854156064">
      <w:marLeft w:val="0"/>
      <w:marRight w:val="0"/>
      <w:marTop w:val="0"/>
      <w:marBottom w:val="0"/>
      <w:divBdr>
        <w:top w:val="none" w:sz="0" w:space="0" w:color="auto"/>
        <w:left w:val="none" w:sz="0" w:space="0" w:color="auto"/>
        <w:bottom w:val="none" w:sz="0" w:space="0" w:color="auto"/>
        <w:right w:val="none" w:sz="0" w:space="0" w:color="auto"/>
      </w:divBdr>
    </w:div>
    <w:div w:id="855076405">
      <w:marLeft w:val="0"/>
      <w:marRight w:val="0"/>
      <w:marTop w:val="0"/>
      <w:marBottom w:val="0"/>
      <w:divBdr>
        <w:top w:val="none" w:sz="0" w:space="0" w:color="auto"/>
        <w:left w:val="none" w:sz="0" w:space="0" w:color="auto"/>
        <w:bottom w:val="none" w:sz="0" w:space="0" w:color="auto"/>
        <w:right w:val="none" w:sz="0" w:space="0" w:color="auto"/>
      </w:divBdr>
      <w:divsChild>
        <w:div w:id="727993651">
          <w:marLeft w:val="0"/>
          <w:marRight w:val="0"/>
          <w:marTop w:val="0"/>
          <w:marBottom w:val="0"/>
          <w:divBdr>
            <w:top w:val="none" w:sz="0" w:space="0" w:color="auto"/>
            <w:left w:val="none" w:sz="0" w:space="0" w:color="auto"/>
            <w:bottom w:val="none" w:sz="0" w:space="0" w:color="auto"/>
            <w:right w:val="none" w:sz="0" w:space="0" w:color="auto"/>
          </w:divBdr>
        </w:div>
      </w:divsChild>
    </w:div>
    <w:div w:id="860316640">
      <w:marLeft w:val="0"/>
      <w:marRight w:val="0"/>
      <w:marTop w:val="0"/>
      <w:marBottom w:val="0"/>
      <w:divBdr>
        <w:top w:val="none" w:sz="0" w:space="0" w:color="auto"/>
        <w:left w:val="none" w:sz="0" w:space="0" w:color="auto"/>
        <w:bottom w:val="none" w:sz="0" w:space="0" w:color="auto"/>
        <w:right w:val="none" w:sz="0" w:space="0" w:color="auto"/>
      </w:divBdr>
      <w:divsChild>
        <w:div w:id="506868053">
          <w:marLeft w:val="0"/>
          <w:marRight w:val="0"/>
          <w:marTop w:val="0"/>
          <w:marBottom w:val="0"/>
          <w:divBdr>
            <w:top w:val="none" w:sz="0" w:space="0" w:color="auto"/>
            <w:left w:val="none" w:sz="0" w:space="0" w:color="auto"/>
            <w:bottom w:val="none" w:sz="0" w:space="0" w:color="auto"/>
            <w:right w:val="none" w:sz="0" w:space="0" w:color="auto"/>
          </w:divBdr>
        </w:div>
      </w:divsChild>
    </w:div>
    <w:div w:id="861164722">
      <w:marLeft w:val="0"/>
      <w:marRight w:val="0"/>
      <w:marTop w:val="0"/>
      <w:marBottom w:val="0"/>
      <w:divBdr>
        <w:top w:val="none" w:sz="0" w:space="0" w:color="auto"/>
        <w:left w:val="none" w:sz="0" w:space="0" w:color="auto"/>
        <w:bottom w:val="none" w:sz="0" w:space="0" w:color="auto"/>
        <w:right w:val="none" w:sz="0" w:space="0" w:color="auto"/>
      </w:divBdr>
      <w:divsChild>
        <w:div w:id="1431509822">
          <w:marLeft w:val="0"/>
          <w:marRight w:val="0"/>
          <w:marTop w:val="0"/>
          <w:marBottom w:val="0"/>
          <w:divBdr>
            <w:top w:val="none" w:sz="0" w:space="0" w:color="auto"/>
            <w:left w:val="none" w:sz="0" w:space="0" w:color="auto"/>
            <w:bottom w:val="none" w:sz="0" w:space="0" w:color="auto"/>
            <w:right w:val="none" w:sz="0" w:space="0" w:color="auto"/>
          </w:divBdr>
        </w:div>
      </w:divsChild>
    </w:div>
    <w:div w:id="863445249">
      <w:marLeft w:val="0"/>
      <w:marRight w:val="0"/>
      <w:marTop w:val="0"/>
      <w:marBottom w:val="0"/>
      <w:divBdr>
        <w:top w:val="none" w:sz="0" w:space="0" w:color="auto"/>
        <w:left w:val="none" w:sz="0" w:space="0" w:color="auto"/>
        <w:bottom w:val="none" w:sz="0" w:space="0" w:color="auto"/>
        <w:right w:val="none" w:sz="0" w:space="0" w:color="auto"/>
      </w:divBdr>
      <w:divsChild>
        <w:div w:id="1096824283">
          <w:marLeft w:val="0"/>
          <w:marRight w:val="0"/>
          <w:marTop w:val="0"/>
          <w:marBottom w:val="0"/>
          <w:divBdr>
            <w:top w:val="none" w:sz="0" w:space="0" w:color="auto"/>
            <w:left w:val="none" w:sz="0" w:space="0" w:color="auto"/>
            <w:bottom w:val="none" w:sz="0" w:space="0" w:color="auto"/>
            <w:right w:val="none" w:sz="0" w:space="0" w:color="auto"/>
          </w:divBdr>
        </w:div>
      </w:divsChild>
    </w:div>
    <w:div w:id="864945555">
      <w:marLeft w:val="0"/>
      <w:marRight w:val="0"/>
      <w:marTop w:val="0"/>
      <w:marBottom w:val="0"/>
      <w:divBdr>
        <w:top w:val="none" w:sz="0" w:space="0" w:color="auto"/>
        <w:left w:val="none" w:sz="0" w:space="0" w:color="auto"/>
        <w:bottom w:val="none" w:sz="0" w:space="0" w:color="auto"/>
        <w:right w:val="none" w:sz="0" w:space="0" w:color="auto"/>
      </w:divBdr>
      <w:divsChild>
        <w:div w:id="1602911719">
          <w:marLeft w:val="0"/>
          <w:marRight w:val="0"/>
          <w:marTop w:val="0"/>
          <w:marBottom w:val="0"/>
          <w:divBdr>
            <w:top w:val="none" w:sz="0" w:space="0" w:color="auto"/>
            <w:left w:val="none" w:sz="0" w:space="0" w:color="auto"/>
            <w:bottom w:val="none" w:sz="0" w:space="0" w:color="auto"/>
            <w:right w:val="none" w:sz="0" w:space="0" w:color="auto"/>
          </w:divBdr>
        </w:div>
      </w:divsChild>
    </w:div>
    <w:div w:id="870338839">
      <w:bodyDiv w:val="1"/>
      <w:marLeft w:val="0"/>
      <w:marRight w:val="0"/>
      <w:marTop w:val="0"/>
      <w:marBottom w:val="0"/>
      <w:divBdr>
        <w:top w:val="none" w:sz="0" w:space="0" w:color="auto"/>
        <w:left w:val="none" w:sz="0" w:space="0" w:color="auto"/>
        <w:bottom w:val="none" w:sz="0" w:space="0" w:color="auto"/>
        <w:right w:val="none" w:sz="0" w:space="0" w:color="auto"/>
      </w:divBdr>
      <w:divsChild>
        <w:div w:id="1023701858">
          <w:marLeft w:val="0"/>
          <w:marRight w:val="0"/>
          <w:marTop w:val="0"/>
          <w:marBottom w:val="0"/>
          <w:divBdr>
            <w:top w:val="none" w:sz="0" w:space="0" w:color="auto"/>
            <w:left w:val="none" w:sz="0" w:space="0" w:color="auto"/>
            <w:bottom w:val="none" w:sz="0" w:space="0" w:color="auto"/>
            <w:right w:val="none" w:sz="0" w:space="0" w:color="auto"/>
          </w:divBdr>
          <w:divsChild>
            <w:div w:id="17357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16056">
      <w:marLeft w:val="0"/>
      <w:marRight w:val="0"/>
      <w:marTop w:val="0"/>
      <w:marBottom w:val="0"/>
      <w:divBdr>
        <w:top w:val="none" w:sz="0" w:space="0" w:color="auto"/>
        <w:left w:val="none" w:sz="0" w:space="0" w:color="auto"/>
        <w:bottom w:val="none" w:sz="0" w:space="0" w:color="auto"/>
        <w:right w:val="none" w:sz="0" w:space="0" w:color="auto"/>
      </w:divBdr>
      <w:divsChild>
        <w:div w:id="1894079356">
          <w:marLeft w:val="0"/>
          <w:marRight w:val="0"/>
          <w:marTop w:val="0"/>
          <w:marBottom w:val="0"/>
          <w:divBdr>
            <w:top w:val="none" w:sz="0" w:space="0" w:color="auto"/>
            <w:left w:val="none" w:sz="0" w:space="0" w:color="auto"/>
            <w:bottom w:val="none" w:sz="0" w:space="0" w:color="auto"/>
            <w:right w:val="none" w:sz="0" w:space="0" w:color="auto"/>
          </w:divBdr>
        </w:div>
      </w:divsChild>
    </w:div>
    <w:div w:id="898174968">
      <w:marLeft w:val="0"/>
      <w:marRight w:val="0"/>
      <w:marTop w:val="0"/>
      <w:marBottom w:val="0"/>
      <w:divBdr>
        <w:top w:val="none" w:sz="0" w:space="0" w:color="auto"/>
        <w:left w:val="none" w:sz="0" w:space="0" w:color="auto"/>
        <w:bottom w:val="none" w:sz="0" w:space="0" w:color="auto"/>
        <w:right w:val="none" w:sz="0" w:space="0" w:color="auto"/>
      </w:divBdr>
      <w:divsChild>
        <w:div w:id="1085766653">
          <w:marLeft w:val="0"/>
          <w:marRight w:val="0"/>
          <w:marTop w:val="0"/>
          <w:marBottom w:val="0"/>
          <w:divBdr>
            <w:top w:val="none" w:sz="0" w:space="0" w:color="auto"/>
            <w:left w:val="none" w:sz="0" w:space="0" w:color="auto"/>
            <w:bottom w:val="none" w:sz="0" w:space="0" w:color="auto"/>
            <w:right w:val="none" w:sz="0" w:space="0" w:color="auto"/>
          </w:divBdr>
        </w:div>
      </w:divsChild>
    </w:div>
    <w:div w:id="901214424">
      <w:marLeft w:val="0"/>
      <w:marRight w:val="0"/>
      <w:marTop w:val="0"/>
      <w:marBottom w:val="0"/>
      <w:divBdr>
        <w:top w:val="none" w:sz="0" w:space="0" w:color="auto"/>
        <w:left w:val="none" w:sz="0" w:space="0" w:color="auto"/>
        <w:bottom w:val="none" w:sz="0" w:space="0" w:color="auto"/>
        <w:right w:val="none" w:sz="0" w:space="0" w:color="auto"/>
      </w:divBdr>
      <w:divsChild>
        <w:div w:id="2130929936">
          <w:marLeft w:val="0"/>
          <w:marRight w:val="0"/>
          <w:marTop w:val="0"/>
          <w:marBottom w:val="0"/>
          <w:divBdr>
            <w:top w:val="none" w:sz="0" w:space="0" w:color="auto"/>
            <w:left w:val="none" w:sz="0" w:space="0" w:color="auto"/>
            <w:bottom w:val="none" w:sz="0" w:space="0" w:color="auto"/>
            <w:right w:val="none" w:sz="0" w:space="0" w:color="auto"/>
          </w:divBdr>
        </w:div>
      </w:divsChild>
    </w:div>
    <w:div w:id="902177482">
      <w:marLeft w:val="0"/>
      <w:marRight w:val="0"/>
      <w:marTop w:val="0"/>
      <w:marBottom w:val="0"/>
      <w:divBdr>
        <w:top w:val="none" w:sz="0" w:space="0" w:color="auto"/>
        <w:left w:val="none" w:sz="0" w:space="0" w:color="auto"/>
        <w:bottom w:val="none" w:sz="0" w:space="0" w:color="auto"/>
        <w:right w:val="none" w:sz="0" w:space="0" w:color="auto"/>
      </w:divBdr>
      <w:divsChild>
        <w:div w:id="975723181">
          <w:marLeft w:val="0"/>
          <w:marRight w:val="0"/>
          <w:marTop w:val="0"/>
          <w:marBottom w:val="0"/>
          <w:divBdr>
            <w:top w:val="none" w:sz="0" w:space="0" w:color="auto"/>
            <w:left w:val="none" w:sz="0" w:space="0" w:color="auto"/>
            <w:bottom w:val="none" w:sz="0" w:space="0" w:color="auto"/>
            <w:right w:val="none" w:sz="0" w:space="0" w:color="auto"/>
          </w:divBdr>
        </w:div>
      </w:divsChild>
    </w:div>
    <w:div w:id="905845311">
      <w:marLeft w:val="0"/>
      <w:marRight w:val="0"/>
      <w:marTop w:val="0"/>
      <w:marBottom w:val="0"/>
      <w:divBdr>
        <w:top w:val="none" w:sz="0" w:space="0" w:color="auto"/>
        <w:left w:val="none" w:sz="0" w:space="0" w:color="auto"/>
        <w:bottom w:val="none" w:sz="0" w:space="0" w:color="auto"/>
        <w:right w:val="none" w:sz="0" w:space="0" w:color="auto"/>
      </w:divBdr>
      <w:divsChild>
        <w:div w:id="559634199">
          <w:marLeft w:val="0"/>
          <w:marRight w:val="0"/>
          <w:marTop w:val="0"/>
          <w:marBottom w:val="0"/>
          <w:divBdr>
            <w:top w:val="none" w:sz="0" w:space="0" w:color="auto"/>
            <w:left w:val="none" w:sz="0" w:space="0" w:color="auto"/>
            <w:bottom w:val="none" w:sz="0" w:space="0" w:color="auto"/>
            <w:right w:val="none" w:sz="0" w:space="0" w:color="auto"/>
          </w:divBdr>
        </w:div>
      </w:divsChild>
    </w:div>
    <w:div w:id="906459543">
      <w:marLeft w:val="0"/>
      <w:marRight w:val="0"/>
      <w:marTop w:val="0"/>
      <w:marBottom w:val="0"/>
      <w:divBdr>
        <w:top w:val="none" w:sz="0" w:space="0" w:color="auto"/>
        <w:left w:val="none" w:sz="0" w:space="0" w:color="auto"/>
        <w:bottom w:val="none" w:sz="0" w:space="0" w:color="auto"/>
        <w:right w:val="none" w:sz="0" w:space="0" w:color="auto"/>
      </w:divBdr>
      <w:divsChild>
        <w:div w:id="342171808">
          <w:marLeft w:val="0"/>
          <w:marRight w:val="0"/>
          <w:marTop w:val="0"/>
          <w:marBottom w:val="0"/>
          <w:divBdr>
            <w:top w:val="none" w:sz="0" w:space="0" w:color="auto"/>
            <w:left w:val="none" w:sz="0" w:space="0" w:color="auto"/>
            <w:bottom w:val="none" w:sz="0" w:space="0" w:color="auto"/>
            <w:right w:val="none" w:sz="0" w:space="0" w:color="auto"/>
          </w:divBdr>
        </w:div>
      </w:divsChild>
    </w:div>
    <w:div w:id="909534234">
      <w:marLeft w:val="0"/>
      <w:marRight w:val="0"/>
      <w:marTop w:val="0"/>
      <w:marBottom w:val="0"/>
      <w:divBdr>
        <w:top w:val="none" w:sz="0" w:space="0" w:color="auto"/>
        <w:left w:val="none" w:sz="0" w:space="0" w:color="auto"/>
        <w:bottom w:val="none" w:sz="0" w:space="0" w:color="auto"/>
        <w:right w:val="none" w:sz="0" w:space="0" w:color="auto"/>
      </w:divBdr>
      <w:divsChild>
        <w:div w:id="1267232410">
          <w:marLeft w:val="0"/>
          <w:marRight w:val="0"/>
          <w:marTop w:val="0"/>
          <w:marBottom w:val="0"/>
          <w:divBdr>
            <w:top w:val="none" w:sz="0" w:space="0" w:color="auto"/>
            <w:left w:val="none" w:sz="0" w:space="0" w:color="auto"/>
            <w:bottom w:val="none" w:sz="0" w:space="0" w:color="auto"/>
            <w:right w:val="none" w:sz="0" w:space="0" w:color="auto"/>
          </w:divBdr>
        </w:div>
      </w:divsChild>
    </w:div>
    <w:div w:id="912475446">
      <w:marLeft w:val="0"/>
      <w:marRight w:val="0"/>
      <w:marTop w:val="0"/>
      <w:marBottom w:val="0"/>
      <w:divBdr>
        <w:top w:val="none" w:sz="0" w:space="0" w:color="auto"/>
        <w:left w:val="none" w:sz="0" w:space="0" w:color="auto"/>
        <w:bottom w:val="none" w:sz="0" w:space="0" w:color="auto"/>
        <w:right w:val="none" w:sz="0" w:space="0" w:color="auto"/>
      </w:divBdr>
      <w:divsChild>
        <w:div w:id="1709453794">
          <w:marLeft w:val="0"/>
          <w:marRight w:val="150"/>
          <w:marTop w:val="0"/>
          <w:marBottom w:val="0"/>
          <w:divBdr>
            <w:top w:val="none" w:sz="0" w:space="0" w:color="auto"/>
            <w:left w:val="none" w:sz="0" w:space="0" w:color="auto"/>
            <w:bottom w:val="none" w:sz="0" w:space="0" w:color="auto"/>
            <w:right w:val="none" w:sz="0" w:space="0" w:color="auto"/>
          </w:divBdr>
        </w:div>
      </w:divsChild>
    </w:div>
    <w:div w:id="935869822">
      <w:marLeft w:val="0"/>
      <w:marRight w:val="0"/>
      <w:marTop w:val="0"/>
      <w:marBottom w:val="0"/>
      <w:divBdr>
        <w:top w:val="none" w:sz="0" w:space="0" w:color="auto"/>
        <w:left w:val="none" w:sz="0" w:space="0" w:color="auto"/>
        <w:bottom w:val="none" w:sz="0" w:space="0" w:color="auto"/>
        <w:right w:val="none" w:sz="0" w:space="0" w:color="auto"/>
      </w:divBdr>
      <w:divsChild>
        <w:div w:id="1759669240">
          <w:marLeft w:val="0"/>
          <w:marRight w:val="0"/>
          <w:marTop w:val="0"/>
          <w:marBottom w:val="0"/>
          <w:divBdr>
            <w:top w:val="none" w:sz="0" w:space="0" w:color="auto"/>
            <w:left w:val="none" w:sz="0" w:space="0" w:color="auto"/>
            <w:bottom w:val="none" w:sz="0" w:space="0" w:color="auto"/>
            <w:right w:val="none" w:sz="0" w:space="0" w:color="auto"/>
          </w:divBdr>
        </w:div>
      </w:divsChild>
    </w:div>
    <w:div w:id="945969459">
      <w:marLeft w:val="0"/>
      <w:marRight w:val="0"/>
      <w:marTop w:val="0"/>
      <w:marBottom w:val="0"/>
      <w:divBdr>
        <w:top w:val="none" w:sz="0" w:space="0" w:color="auto"/>
        <w:left w:val="none" w:sz="0" w:space="0" w:color="auto"/>
        <w:bottom w:val="none" w:sz="0" w:space="0" w:color="auto"/>
        <w:right w:val="none" w:sz="0" w:space="0" w:color="auto"/>
      </w:divBdr>
      <w:divsChild>
        <w:div w:id="173570351">
          <w:marLeft w:val="0"/>
          <w:marRight w:val="0"/>
          <w:marTop w:val="0"/>
          <w:marBottom w:val="0"/>
          <w:divBdr>
            <w:top w:val="none" w:sz="0" w:space="0" w:color="auto"/>
            <w:left w:val="none" w:sz="0" w:space="0" w:color="auto"/>
            <w:bottom w:val="none" w:sz="0" w:space="0" w:color="auto"/>
            <w:right w:val="none" w:sz="0" w:space="0" w:color="auto"/>
          </w:divBdr>
        </w:div>
      </w:divsChild>
    </w:div>
    <w:div w:id="968512663">
      <w:marLeft w:val="0"/>
      <w:marRight w:val="0"/>
      <w:marTop w:val="0"/>
      <w:marBottom w:val="0"/>
      <w:divBdr>
        <w:top w:val="none" w:sz="0" w:space="0" w:color="auto"/>
        <w:left w:val="none" w:sz="0" w:space="0" w:color="auto"/>
        <w:bottom w:val="none" w:sz="0" w:space="0" w:color="auto"/>
        <w:right w:val="none" w:sz="0" w:space="0" w:color="auto"/>
      </w:divBdr>
      <w:divsChild>
        <w:div w:id="1357775650">
          <w:marLeft w:val="0"/>
          <w:marRight w:val="0"/>
          <w:marTop w:val="0"/>
          <w:marBottom w:val="0"/>
          <w:divBdr>
            <w:top w:val="none" w:sz="0" w:space="0" w:color="auto"/>
            <w:left w:val="none" w:sz="0" w:space="0" w:color="auto"/>
            <w:bottom w:val="none" w:sz="0" w:space="0" w:color="auto"/>
            <w:right w:val="none" w:sz="0" w:space="0" w:color="auto"/>
          </w:divBdr>
        </w:div>
      </w:divsChild>
    </w:div>
    <w:div w:id="969554102">
      <w:marLeft w:val="0"/>
      <w:marRight w:val="0"/>
      <w:marTop w:val="0"/>
      <w:marBottom w:val="0"/>
      <w:divBdr>
        <w:top w:val="none" w:sz="0" w:space="0" w:color="auto"/>
        <w:left w:val="none" w:sz="0" w:space="0" w:color="auto"/>
        <w:bottom w:val="none" w:sz="0" w:space="0" w:color="auto"/>
        <w:right w:val="none" w:sz="0" w:space="0" w:color="auto"/>
      </w:divBdr>
    </w:div>
    <w:div w:id="974985259">
      <w:marLeft w:val="0"/>
      <w:marRight w:val="0"/>
      <w:marTop w:val="0"/>
      <w:marBottom w:val="0"/>
      <w:divBdr>
        <w:top w:val="none" w:sz="0" w:space="0" w:color="auto"/>
        <w:left w:val="none" w:sz="0" w:space="0" w:color="auto"/>
        <w:bottom w:val="none" w:sz="0" w:space="0" w:color="auto"/>
        <w:right w:val="none" w:sz="0" w:space="0" w:color="auto"/>
      </w:divBdr>
      <w:divsChild>
        <w:div w:id="1386681750">
          <w:marLeft w:val="0"/>
          <w:marRight w:val="0"/>
          <w:marTop w:val="0"/>
          <w:marBottom w:val="0"/>
          <w:divBdr>
            <w:top w:val="none" w:sz="0" w:space="0" w:color="auto"/>
            <w:left w:val="none" w:sz="0" w:space="0" w:color="auto"/>
            <w:bottom w:val="none" w:sz="0" w:space="0" w:color="auto"/>
            <w:right w:val="none" w:sz="0" w:space="0" w:color="auto"/>
          </w:divBdr>
        </w:div>
      </w:divsChild>
    </w:div>
    <w:div w:id="982124576">
      <w:marLeft w:val="0"/>
      <w:marRight w:val="0"/>
      <w:marTop w:val="0"/>
      <w:marBottom w:val="0"/>
      <w:divBdr>
        <w:top w:val="none" w:sz="0" w:space="0" w:color="auto"/>
        <w:left w:val="none" w:sz="0" w:space="0" w:color="auto"/>
        <w:bottom w:val="none" w:sz="0" w:space="0" w:color="auto"/>
        <w:right w:val="none" w:sz="0" w:space="0" w:color="auto"/>
      </w:divBdr>
      <w:divsChild>
        <w:div w:id="1008949859">
          <w:marLeft w:val="0"/>
          <w:marRight w:val="0"/>
          <w:marTop w:val="0"/>
          <w:marBottom w:val="0"/>
          <w:divBdr>
            <w:top w:val="none" w:sz="0" w:space="0" w:color="auto"/>
            <w:left w:val="none" w:sz="0" w:space="0" w:color="auto"/>
            <w:bottom w:val="none" w:sz="0" w:space="0" w:color="auto"/>
            <w:right w:val="none" w:sz="0" w:space="0" w:color="auto"/>
          </w:divBdr>
        </w:div>
      </w:divsChild>
    </w:div>
    <w:div w:id="982154608">
      <w:marLeft w:val="0"/>
      <w:marRight w:val="0"/>
      <w:marTop w:val="0"/>
      <w:marBottom w:val="0"/>
      <w:divBdr>
        <w:top w:val="none" w:sz="0" w:space="0" w:color="auto"/>
        <w:left w:val="none" w:sz="0" w:space="0" w:color="auto"/>
        <w:bottom w:val="none" w:sz="0" w:space="0" w:color="auto"/>
        <w:right w:val="none" w:sz="0" w:space="0" w:color="auto"/>
      </w:divBdr>
      <w:divsChild>
        <w:div w:id="1986814754">
          <w:marLeft w:val="0"/>
          <w:marRight w:val="0"/>
          <w:marTop w:val="0"/>
          <w:marBottom w:val="0"/>
          <w:divBdr>
            <w:top w:val="none" w:sz="0" w:space="0" w:color="auto"/>
            <w:left w:val="none" w:sz="0" w:space="0" w:color="auto"/>
            <w:bottom w:val="none" w:sz="0" w:space="0" w:color="auto"/>
            <w:right w:val="none" w:sz="0" w:space="0" w:color="auto"/>
          </w:divBdr>
        </w:div>
      </w:divsChild>
    </w:div>
    <w:div w:id="993990605">
      <w:marLeft w:val="0"/>
      <w:marRight w:val="0"/>
      <w:marTop w:val="0"/>
      <w:marBottom w:val="0"/>
      <w:divBdr>
        <w:top w:val="none" w:sz="0" w:space="0" w:color="auto"/>
        <w:left w:val="none" w:sz="0" w:space="0" w:color="auto"/>
        <w:bottom w:val="none" w:sz="0" w:space="0" w:color="auto"/>
        <w:right w:val="none" w:sz="0" w:space="0" w:color="auto"/>
      </w:divBdr>
      <w:divsChild>
        <w:div w:id="93668769">
          <w:marLeft w:val="0"/>
          <w:marRight w:val="0"/>
          <w:marTop w:val="0"/>
          <w:marBottom w:val="0"/>
          <w:divBdr>
            <w:top w:val="none" w:sz="0" w:space="0" w:color="auto"/>
            <w:left w:val="none" w:sz="0" w:space="0" w:color="auto"/>
            <w:bottom w:val="none" w:sz="0" w:space="0" w:color="auto"/>
            <w:right w:val="none" w:sz="0" w:space="0" w:color="auto"/>
          </w:divBdr>
        </w:div>
      </w:divsChild>
    </w:div>
    <w:div w:id="996691501">
      <w:bodyDiv w:val="1"/>
      <w:marLeft w:val="0"/>
      <w:marRight w:val="0"/>
      <w:marTop w:val="0"/>
      <w:marBottom w:val="0"/>
      <w:divBdr>
        <w:top w:val="none" w:sz="0" w:space="0" w:color="auto"/>
        <w:left w:val="none" w:sz="0" w:space="0" w:color="auto"/>
        <w:bottom w:val="none" w:sz="0" w:space="0" w:color="auto"/>
        <w:right w:val="none" w:sz="0" w:space="0" w:color="auto"/>
      </w:divBdr>
      <w:divsChild>
        <w:div w:id="1143278241">
          <w:marLeft w:val="0"/>
          <w:marRight w:val="0"/>
          <w:marTop w:val="0"/>
          <w:marBottom w:val="0"/>
          <w:divBdr>
            <w:top w:val="none" w:sz="0" w:space="0" w:color="auto"/>
            <w:left w:val="none" w:sz="0" w:space="0" w:color="auto"/>
            <w:bottom w:val="none" w:sz="0" w:space="0" w:color="auto"/>
            <w:right w:val="none" w:sz="0" w:space="0" w:color="auto"/>
          </w:divBdr>
          <w:divsChild>
            <w:div w:id="2041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71732">
      <w:marLeft w:val="0"/>
      <w:marRight w:val="0"/>
      <w:marTop w:val="0"/>
      <w:marBottom w:val="0"/>
      <w:divBdr>
        <w:top w:val="none" w:sz="0" w:space="0" w:color="auto"/>
        <w:left w:val="none" w:sz="0" w:space="0" w:color="auto"/>
        <w:bottom w:val="none" w:sz="0" w:space="0" w:color="auto"/>
        <w:right w:val="none" w:sz="0" w:space="0" w:color="auto"/>
      </w:divBdr>
    </w:div>
    <w:div w:id="1000087015">
      <w:marLeft w:val="0"/>
      <w:marRight w:val="0"/>
      <w:marTop w:val="0"/>
      <w:marBottom w:val="0"/>
      <w:divBdr>
        <w:top w:val="none" w:sz="0" w:space="0" w:color="auto"/>
        <w:left w:val="none" w:sz="0" w:space="0" w:color="auto"/>
        <w:bottom w:val="none" w:sz="0" w:space="0" w:color="auto"/>
        <w:right w:val="none" w:sz="0" w:space="0" w:color="auto"/>
      </w:divBdr>
      <w:divsChild>
        <w:div w:id="1336762226">
          <w:marLeft w:val="0"/>
          <w:marRight w:val="0"/>
          <w:marTop w:val="0"/>
          <w:marBottom w:val="0"/>
          <w:divBdr>
            <w:top w:val="none" w:sz="0" w:space="0" w:color="auto"/>
            <w:left w:val="none" w:sz="0" w:space="0" w:color="auto"/>
            <w:bottom w:val="none" w:sz="0" w:space="0" w:color="auto"/>
            <w:right w:val="none" w:sz="0" w:space="0" w:color="auto"/>
          </w:divBdr>
        </w:div>
      </w:divsChild>
    </w:div>
    <w:div w:id="1002470387">
      <w:marLeft w:val="0"/>
      <w:marRight w:val="0"/>
      <w:marTop w:val="0"/>
      <w:marBottom w:val="0"/>
      <w:divBdr>
        <w:top w:val="none" w:sz="0" w:space="0" w:color="auto"/>
        <w:left w:val="none" w:sz="0" w:space="0" w:color="auto"/>
        <w:bottom w:val="none" w:sz="0" w:space="0" w:color="auto"/>
        <w:right w:val="none" w:sz="0" w:space="0" w:color="auto"/>
      </w:divBdr>
      <w:divsChild>
        <w:div w:id="253560360">
          <w:marLeft w:val="0"/>
          <w:marRight w:val="0"/>
          <w:marTop w:val="0"/>
          <w:marBottom w:val="0"/>
          <w:divBdr>
            <w:top w:val="none" w:sz="0" w:space="0" w:color="auto"/>
            <w:left w:val="none" w:sz="0" w:space="0" w:color="auto"/>
            <w:bottom w:val="none" w:sz="0" w:space="0" w:color="auto"/>
            <w:right w:val="none" w:sz="0" w:space="0" w:color="auto"/>
          </w:divBdr>
        </w:div>
      </w:divsChild>
    </w:div>
    <w:div w:id="1005788078">
      <w:marLeft w:val="0"/>
      <w:marRight w:val="0"/>
      <w:marTop w:val="0"/>
      <w:marBottom w:val="0"/>
      <w:divBdr>
        <w:top w:val="none" w:sz="0" w:space="0" w:color="auto"/>
        <w:left w:val="none" w:sz="0" w:space="0" w:color="auto"/>
        <w:bottom w:val="none" w:sz="0" w:space="0" w:color="auto"/>
        <w:right w:val="none" w:sz="0" w:space="0" w:color="auto"/>
      </w:divBdr>
      <w:divsChild>
        <w:div w:id="1195968621">
          <w:marLeft w:val="0"/>
          <w:marRight w:val="0"/>
          <w:marTop w:val="0"/>
          <w:marBottom w:val="0"/>
          <w:divBdr>
            <w:top w:val="none" w:sz="0" w:space="0" w:color="auto"/>
            <w:left w:val="none" w:sz="0" w:space="0" w:color="auto"/>
            <w:bottom w:val="none" w:sz="0" w:space="0" w:color="auto"/>
            <w:right w:val="none" w:sz="0" w:space="0" w:color="auto"/>
          </w:divBdr>
        </w:div>
      </w:divsChild>
    </w:div>
    <w:div w:id="1006784250">
      <w:marLeft w:val="0"/>
      <w:marRight w:val="0"/>
      <w:marTop w:val="0"/>
      <w:marBottom w:val="0"/>
      <w:divBdr>
        <w:top w:val="none" w:sz="0" w:space="0" w:color="auto"/>
        <w:left w:val="none" w:sz="0" w:space="0" w:color="auto"/>
        <w:bottom w:val="none" w:sz="0" w:space="0" w:color="auto"/>
        <w:right w:val="none" w:sz="0" w:space="0" w:color="auto"/>
      </w:divBdr>
      <w:divsChild>
        <w:div w:id="2115512841">
          <w:marLeft w:val="0"/>
          <w:marRight w:val="0"/>
          <w:marTop w:val="0"/>
          <w:marBottom w:val="0"/>
          <w:divBdr>
            <w:top w:val="none" w:sz="0" w:space="0" w:color="auto"/>
            <w:left w:val="none" w:sz="0" w:space="0" w:color="auto"/>
            <w:bottom w:val="none" w:sz="0" w:space="0" w:color="auto"/>
            <w:right w:val="none" w:sz="0" w:space="0" w:color="auto"/>
          </w:divBdr>
        </w:div>
      </w:divsChild>
    </w:div>
    <w:div w:id="1017585331">
      <w:marLeft w:val="0"/>
      <w:marRight w:val="0"/>
      <w:marTop w:val="0"/>
      <w:marBottom w:val="0"/>
      <w:divBdr>
        <w:top w:val="none" w:sz="0" w:space="0" w:color="auto"/>
        <w:left w:val="none" w:sz="0" w:space="0" w:color="auto"/>
        <w:bottom w:val="none" w:sz="0" w:space="0" w:color="auto"/>
        <w:right w:val="none" w:sz="0" w:space="0" w:color="auto"/>
      </w:divBdr>
      <w:divsChild>
        <w:div w:id="847602483">
          <w:marLeft w:val="0"/>
          <w:marRight w:val="0"/>
          <w:marTop w:val="0"/>
          <w:marBottom w:val="0"/>
          <w:divBdr>
            <w:top w:val="none" w:sz="0" w:space="0" w:color="auto"/>
            <w:left w:val="none" w:sz="0" w:space="0" w:color="auto"/>
            <w:bottom w:val="none" w:sz="0" w:space="0" w:color="auto"/>
            <w:right w:val="none" w:sz="0" w:space="0" w:color="auto"/>
          </w:divBdr>
        </w:div>
      </w:divsChild>
    </w:div>
    <w:div w:id="1020203440">
      <w:bodyDiv w:val="1"/>
      <w:marLeft w:val="0"/>
      <w:marRight w:val="0"/>
      <w:marTop w:val="0"/>
      <w:marBottom w:val="0"/>
      <w:divBdr>
        <w:top w:val="none" w:sz="0" w:space="0" w:color="auto"/>
        <w:left w:val="none" w:sz="0" w:space="0" w:color="auto"/>
        <w:bottom w:val="none" w:sz="0" w:space="0" w:color="auto"/>
        <w:right w:val="none" w:sz="0" w:space="0" w:color="auto"/>
      </w:divBdr>
      <w:divsChild>
        <w:div w:id="264004336">
          <w:marLeft w:val="0"/>
          <w:marRight w:val="0"/>
          <w:marTop w:val="0"/>
          <w:marBottom w:val="0"/>
          <w:divBdr>
            <w:top w:val="none" w:sz="0" w:space="0" w:color="auto"/>
            <w:left w:val="none" w:sz="0" w:space="0" w:color="auto"/>
            <w:bottom w:val="none" w:sz="0" w:space="0" w:color="auto"/>
            <w:right w:val="none" w:sz="0" w:space="0" w:color="auto"/>
          </w:divBdr>
        </w:div>
      </w:divsChild>
    </w:div>
    <w:div w:id="1038313308">
      <w:marLeft w:val="0"/>
      <w:marRight w:val="0"/>
      <w:marTop w:val="0"/>
      <w:marBottom w:val="0"/>
      <w:divBdr>
        <w:top w:val="none" w:sz="0" w:space="0" w:color="auto"/>
        <w:left w:val="none" w:sz="0" w:space="0" w:color="auto"/>
        <w:bottom w:val="none" w:sz="0" w:space="0" w:color="auto"/>
        <w:right w:val="none" w:sz="0" w:space="0" w:color="auto"/>
      </w:divBdr>
      <w:divsChild>
        <w:div w:id="1418672200">
          <w:marLeft w:val="0"/>
          <w:marRight w:val="0"/>
          <w:marTop w:val="0"/>
          <w:marBottom w:val="0"/>
          <w:divBdr>
            <w:top w:val="none" w:sz="0" w:space="0" w:color="auto"/>
            <w:left w:val="none" w:sz="0" w:space="0" w:color="auto"/>
            <w:bottom w:val="none" w:sz="0" w:space="0" w:color="auto"/>
            <w:right w:val="none" w:sz="0" w:space="0" w:color="auto"/>
          </w:divBdr>
        </w:div>
      </w:divsChild>
    </w:div>
    <w:div w:id="1038698336">
      <w:bodyDiv w:val="1"/>
      <w:marLeft w:val="0"/>
      <w:marRight w:val="0"/>
      <w:marTop w:val="0"/>
      <w:marBottom w:val="0"/>
      <w:divBdr>
        <w:top w:val="none" w:sz="0" w:space="0" w:color="auto"/>
        <w:left w:val="none" w:sz="0" w:space="0" w:color="auto"/>
        <w:bottom w:val="none" w:sz="0" w:space="0" w:color="auto"/>
        <w:right w:val="none" w:sz="0" w:space="0" w:color="auto"/>
      </w:divBdr>
    </w:div>
    <w:div w:id="1044796688">
      <w:marLeft w:val="0"/>
      <w:marRight w:val="0"/>
      <w:marTop w:val="0"/>
      <w:marBottom w:val="0"/>
      <w:divBdr>
        <w:top w:val="none" w:sz="0" w:space="0" w:color="auto"/>
        <w:left w:val="none" w:sz="0" w:space="0" w:color="auto"/>
        <w:bottom w:val="none" w:sz="0" w:space="0" w:color="auto"/>
        <w:right w:val="none" w:sz="0" w:space="0" w:color="auto"/>
      </w:divBdr>
      <w:divsChild>
        <w:div w:id="1365328829">
          <w:marLeft w:val="0"/>
          <w:marRight w:val="0"/>
          <w:marTop w:val="0"/>
          <w:marBottom w:val="0"/>
          <w:divBdr>
            <w:top w:val="none" w:sz="0" w:space="0" w:color="auto"/>
            <w:left w:val="none" w:sz="0" w:space="0" w:color="auto"/>
            <w:bottom w:val="none" w:sz="0" w:space="0" w:color="auto"/>
            <w:right w:val="none" w:sz="0" w:space="0" w:color="auto"/>
          </w:divBdr>
        </w:div>
      </w:divsChild>
    </w:div>
    <w:div w:id="1048918498">
      <w:marLeft w:val="0"/>
      <w:marRight w:val="0"/>
      <w:marTop w:val="0"/>
      <w:marBottom w:val="0"/>
      <w:divBdr>
        <w:top w:val="none" w:sz="0" w:space="0" w:color="auto"/>
        <w:left w:val="none" w:sz="0" w:space="0" w:color="auto"/>
        <w:bottom w:val="none" w:sz="0" w:space="0" w:color="auto"/>
        <w:right w:val="none" w:sz="0" w:space="0" w:color="auto"/>
      </w:divBdr>
      <w:divsChild>
        <w:div w:id="1108892193">
          <w:marLeft w:val="0"/>
          <w:marRight w:val="0"/>
          <w:marTop w:val="0"/>
          <w:marBottom w:val="0"/>
          <w:divBdr>
            <w:top w:val="none" w:sz="0" w:space="0" w:color="auto"/>
            <w:left w:val="none" w:sz="0" w:space="0" w:color="auto"/>
            <w:bottom w:val="none" w:sz="0" w:space="0" w:color="auto"/>
            <w:right w:val="none" w:sz="0" w:space="0" w:color="auto"/>
          </w:divBdr>
        </w:div>
      </w:divsChild>
    </w:div>
    <w:div w:id="1064376910">
      <w:marLeft w:val="0"/>
      <w:marRight w:val="0"/>
      <w:marTop w:val="0"/>
      <w:marBottom w:val="0"/>
      <w:divBdr>
        <w:top w:val="none" w:sz="0" w:space="0" w:color="auto"/>
        <w:left w:val="none" w:sz="0" w:space="0" w:color="auto"/>
        <w:bottom w:val="none" w:sz="0" w:space="0" w:color="auto"/>
        <w:right w:val="none" w:sz="0" w:space="0" w:color="auto"/>
      </w:divBdr>
      <w:divsChild>
        <w:div w:id="729185223">
          <w:marLeft w:val="0"/>
          <w:marRight w:val="0"/>
          <w:marTop w:val="0"/>
          <w:marBottom w:val="0"/>
          <w:divBdr>
            <w:top w:val="none" w:sz="0" w:space="0" w:color="auto"/>
            <w:left w:val="none" w:sz="0" w:space="0" w:color="auto"/>
            <w:bottom w:val="none" w:sz="0" w:space="0" w:color="auto"/>
            <w:right w:val="none" w:sz="0" w:space="0" w:color="auto"/>
          </w:divBdr>
          <w:divsChild>
            <w:div w:id="72440229">
              <w:marLeft w:val="0"/>
              <w:marRight w:val="150"/>
              <w:marTop w:val="0"/>
              <w:marBottom w:val="0"/>
              <w:divBdr>
                <w:top w:val="none" w:sz="0" w:space="0" w:color="auto"/>
                <w:left w:val="none" w:sz="0" w:space="0" w:color="auto"/>
                <w:bottom w:val="none" w:sz="0" w:space="0" w:color="auto"/>
                <w:right w:val="none" w:sz="0" w:space="0" w:color="auto"/>
              </w:divBdr>
              <w:divsChild>
                <w:div w:id="8295200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71736303">
      <w:marLeft w:val="0"/>
      <w:marRight w:val="0"/>
      <w:marTop w:val="0"/>
      <w:marBottom w:val="0"/>
      <w:divBdr>
        <w:top w:val="none" w:sz="0" w:space="0" w:color="auto"/>
        <w:left w:val="none" w:sz="0" w:space="0" w:color="auto"/>
        <w:bottom w:val="none" w:sz="0" w:space="0" w:color="auto"/>
        <w:right w:val="none" w:sz="0" w:space="0" w:color="auto"/>
      </w:divBdr>
    </w:div>
    <w:div w:id="1072508456">
      <w:marLeft w:val="0"/>
      <w:marRight w:val="0"/>
      <w:marTop w:val="0"/>
      <w:marBottom w:val="0"/>
      <w:divBdr>
        <w:top w:val="none" w:sz="0" w:space="0" w:color="auto"/>
        <w:left w:val="none" w:sz="0" w:space="0" w:color="auto"/>
        <w:bottom w:val="none" w:sz="0" w:space="0" w:color="auto"/>
        <w:right w:val="none" w:sz="0" w:space="0" w:color="auto"/>
      </w:divBdr>
      <w:divsChild>
        <w:div w:id="1795370849">
          <w:marLeft w:val="0"/>
          <w:marRight w:val="0"/>
          <w:marTop w:val="0"/>
          <w:marBottom w:val="0"/>
          <w:divBdr>
            <w:top w:val="none" w:sz="0" w:space="0" w:color="auto"/>
            <w:left w:val="none" w:sz="0" w:space="0" w:color="auto"/>
            <w:bottom w:val="none" w:sz="0" w:space="0" w:color="auto"/>
            <w:right w:val="none" w:sz="0" w:space="0" w:color="auto"/>
          </w:divBdr>
        </w:div>
      </w:divsChild>
    </w:div>
    <w:div w:id="1077439043">
      <w:marLeft w:val="0"/>
      <w:marRight w:val="0"/>
      <w:marTop w:val="0"/>
      <w:marBottom w:val="0"/>
      <w:divBdr>
        <w:top w:val="none" w:sz="0" w:space="0" w:color="auto"/>
        <w:left w:val="none" w:sz="0" w:space="0" w:color="auto"/>
        <w:bottom w:val="none" w:sz="0" w:space="0" w:color="auto"/>
        <w:right w:val="none" w:sz="0" w:space="0" w:color="auto"/>
      </w:divBdr>
      <w:divsChild>
        <w:div w:id="1567107884">
          <w:marLeft w:val="0"/>
          <w:marRight w:val="0"/>
          <w:marTop w:val="0"/>
          <w:marBottom w:val="0"/>
          <w:divBdr>
            <w:top w:val="none" w:sz="0" w:space="0" w:color="auto"/>
            <w:left w:val="none" w:sz="0" w:space="0" w:color="auto"/>
            <w:bottom w:val="none" w:sz="0" w:space="0" w:color="auto"/>
            <w:right w:val="none" w:sz="0" w:space="0" w:color="auto"/>
          </w:divBdr>
        </w:div>
      </w:divsChild>
    </w:div>
    <w:div w:id="1077903071">
      <w:marLeft w:val="0"/>
      <w:marRight w:val="0"/>
      <w:marTop w:val="0"/>
      <w:marBottom w:val="0"/>
      <w:divBdr>
        <w:top w:val="none" w:sz="0" w:space="0" w:color="auto"/>
        <w:left w:val="none" w:sz="0" w:space="0" w:color="auto"/>
        <w:bottom w:val="none" w:sz="0" w:space="0" w:color="auto"/>
        <w:right w:val="none" w:sz="0" w:space="0" w:color="auto"/>
      </w:divBdr>
      <w:divsChild>
        <w:div w:id="1707098922">
          <w:marLeft w:val="0"/>
          <w:marRight w:val="0"/>
          <w:marTop w:val="0"/>
          <w:marBottom w:val="0"/>
          <w:divBdr>
            <w:top w:val="none" w:sz="0" w:space="0" w:color="auto"/>
            <w:left w:val="none" w:sz="0" w:space="0" w:color="auto"/>
            <w:bottom w:val="none" w:sz="0" w:space="0" w:color="auto"/>
            <w:right w:val="none" w:sz="0" w:space="0" w:color="auto"/>
          </w:divBdr>
        </w:div>
      </w:divsChild>
    </w:div>
    <w:div w:id="1079984024">
      <w:marLeft w:val="0"/>
      <w:marRight w:val="0"/>
      <w:marTop w:val="0"/>
      <w:marBottom w:val="0"/>
      <w:divBdr>
        <w:top w:val="none" w:sz="0" w:space="0" w:color="auto"/>
        <w:left w:val="none" w:sz="0" w:space="0" w:color="auto"/>
        <w:bottom w:val="none" w:sz="0" w:space="0" w:color="auto"/>
        <w:right w:val="none" w:sz="0" w:space="0" w:color="auto"/>
      </w:divBdr>
      <w:divsChild>
        <w:div w:id="1864437039">
          <w:marLeft w:val="0"/>
          <w:marRight w:val="0"/>
          <w:marTop w:val="0"/>
          <w:marBottom w:val="0"/>
          <w:divBdr>
            <w:top w:val="none" w:sz="0" w:space="0" w:color="auto"/>
            <w:left w:val="none" w:sz="0" w:space="0" w:color="auto"/>
            <w:bottom w:val="none" w:sz="0" w:space="0" w:color="auto"/>
            <w:right w:val="none" w:sz="0" w:space="0" w:color="auto"/>
          </w:divBdr>
        </w:div>
      </w:divsChild>
    </w:div>
    <w:div w:id="1096514992">
      <w:marLeft w:val="0"/>
      <w:marRight w:val="0"/>
      <w:marTop w:val="0"/>
      <w:marBottom w:val="0"/>
      <w:divBdr>
        <w:top w:val="none" w:sz="0" w:space="0" w:color="auto"/>
        <w:left w:val="none" w:sz="0" w:space="0" w:color="auto"/>
        <w:bottom w:val="none" w:sz="0" w:space="0" w:color="auto"/>
        <w:right w:val="none" w:sz="0" w:space="0" w:color="auto"/>
      </w:divBdr>
      <w:divsChild>
        <w:div w:id="1978610333">
          <w:marLeft w:val="0"/>
          <w:marRight w:val="0"/>
          <w:marTop w:val="0"/>
          <w:marBottom w:val="0"/>
          <w:divBdr>
            <w:top w:val="none" w:sz="0" w:space="0" w:color="auto"/>
            <w:left w:val="none" w:sz="0" w:space="0" w:color="auto"/>
            <w:bottom w:val="none" w:sz="0" w:space="0" w:color="auto"/>
            <w:right w:val="none" w:sz="0" w:space="0" w:color="auto"/>
          </w:divBdr>
        </w:div>
      </w:divsChild>
    </w:div>
    <w:div w:id="1104762410">
      <w:marLeft w:val="0"/>
      <w:marRight w:val="0"/>
      <w:marTop w:val="0"/>
      <w:marBottom w:val="0"/>
      <w:divBdr>
        <w:top w:val="none" w:sz="0" w:space="0" w:color="auto"/>
        <w:left w:val="none" w:sz="0" w:space="0" w:color="auto"/>
        <w:bottom w:val="none" w:sz="0" w:space="0" w:color="auto"/>
        <w:right w:val="none" w:sz="0" w:space="0" w:color="auto"/>
      </w:divBdr>
      <w:divsChild>
        <w:div w:id="865485784">
          <w:marLeft w:val="0"/>
          <w:marRight w:val="0"/>
          <w:marTop w:val="0"/>
          <w:marBottom w:val="0"/>
          <w:divBdr>
            <w:top w:val="none" w:sz="0" w:space="0" w:color="auto"/>
            <w:left w:val="none" w:sz="0" w:space="0" w:color="auto"/>
            <w:bottom w:val="none" w:sz="0" w:space="0" w:color="auto"/>
            <w:right w:val="none" w:sz="0" w:space="0" w:color="auto"/>
          </w:divBdr>
        </w:div>
      </w:divsChild>
    </w:div>
    <w:div w:id="1105925917">
      <w:marLeft w:val="0"/>
      <w:marRight w:val="0"/>
      <w:marTop w:val="0"/>
      <w:marBottom w:val="0"/>
      <w:divBdr>
        <w:top w:val="none" w:sz="0" w:space="0" w:color="auto"/>
        <w:left w:val="none" w:sz="0" w:space="0" w:color="auto"/>
        <w:bottom w:val="none" w:sz="0" w:space="0" w:color="auto"/>
        <w:right w:val="none" w:sz="0" w:space="0" w:color="auto"/>
      </w:divBdr>
      <w:divsChild>
        <w:div w:id="1456364395">
          <w:marLeft w:val="0"/>
          <w:marRight w:val="0"/>
          <w:marTop w:val="0"/>
          <w:marBottom w:val="0"/>
          <w:divBdr>
            <w:top w:val="none" w:sz="0" w:space="0" w:color="auto"/>
            <w:left w:val="none" w:sz="0" w:space="0" w:color="auto"/>
            <w:bottom w:val="none" w:sz="0" w:space="0" w:color="auto"/>
            <w:right w:val="none" w:sz="0" w:space="0" w:color="auto"/>
          </w:divBdr>
        </w:div>
      </w:divsChild>
    </w:div>
    <w:div w:id="1106852037">
      <w:marLeft w:val="0"/>
      <w:marRight w:val="0"/>
      <w:marTop w:val="0"/>
      <w:marBottom w:val="0"/>
      <w:divBdr>
        <w:top w:val="none" w:sz="0" w:space="0" w:color="auto"/>
        <w:left w:val="none" w:sz="0" w:space="0" w:color="auto"/>
        <w:bottom w:val="none" w:sz="0" w:space="0" w:color="auto"/>
        <w:right w:val="none" w:sz="0" w:space="0" w:color="auto"/>
      </w:divBdr>
      <w:divsChild>
        <w:div w:id="1613324069">
          <w:marLeft w:val="0"/>
          <w:marRight w:val="0"/>
          <w:marTop w:val="0"/>
          <w:marBottom w:val="0"/>
          <w:divBdr>
            <w:top w:val="none" w:sz="0" w:space="0" w:color="auto"/>
            <w:left w:val="none" w:sz="0" w:space="0" w:color="auto"/>
            <w:bottom w:val="none" w:sz="0" w:space="0" w:color="auto"/>
            <w:right w:val="none" w:sz="0" w:space="0" w:color="auto"/>
          </w:divBdr>
        </w:div>
      </w:divsChild>
    </w:div>
    <w:div w:id="1113669643">
      <w:marLeft w:val="0"/>
      <w:marRight w:val="0"/>
      <w:marTop w:val="0"/>
      <w:marBottom w:val="0"/>
      <w:divBdr>
        <w:top w:val="none" w:sz="0" w:space="0" w:color="auto"/>
        <w:left w:val="none" w:sz="0" w:space="0" w:color="auto"/>
        <w:bottom w:val="none" w:sz="0" w:space="0" w:color="auto"/>
        <w:right w:val="none" w:sz="0" w:space="0" w:color="auto"/>
      </w:divBdr>
      <w:divsChild>
        <w:div w:id="634065716">
          <w:marLeft w:val="0"/>
          <w:marRight w:val="0"/>
          <w:marTop w:val="0"/>
          <w:marBottom w:val="0"/>
          <w:divBdr>
            <w:top w:val="none" w:sz="0" w:space="0" w:color="auto"/>
            <w:left w:val="none" w:sz="0" w:space="0" w:color="auto"/>
            <w:bottom w:val="none" w:sz="0" w:space="0" w:color="auto"/>
            <w:right w:val="none" w:sz="0" w:space="0" w:color="auto"/>
          </w:divBdr>
        </w:div>
      </w:divsChild>
    </w:div>
    <w:div w:id="1134912033">
      <w:marLeft w:val="0"/>
      <w:marRight w:val="0"/>
      <w:marTop w:val="0"/>
      <w:marBottom w:val="0"/>
      <w:divBdr>
        <w:top w:val="none" w:sz="0" w:space="0" w:color="auto"/>
        <w:left w:val="none" w:sz="0" w:space="0" w:color="auto"/>
        <w:bottom w:val="none" w:sz="0" w:space="0" w:color="auto"/>
        <w:right w:val="none" w:sz="0" w:space="0" w:color="auto"/>
      </w:divBdr>
      <w:divsChild>
        <w:div w:id="890114588">
          <w:marLeft w:val="0"/>
          <w:marRight w:val="0"/>
          <w:marTop w:val="0"/>
          <w:marBottom w:val="0"/>
          <w:divBdr>
            <w:top w:val="none" w:sz="0" w:space="0" w:color="auto"/>
            <w:left w:val="none" w:sz="0" w:space="0" w:color="auto"/>
            <w:bottom w:val="none" w:sz="0" w:space="0" w:color="auto"/>
            <w:right w:val="none" w:sz="0" w:space="0" w:color="auto"/>
          </w:divBdr>
        </w:div>
      </w:divsChild>
    </w:div>
    <w:div w:id="1138378827">
      <w:bodyDiv w:val="1"/>
      <w:marLeft w:val="0"/>
      <w:marRight w:val="0"/>
      <w:marTop w:val="0"/>
      <w:marBottom w:val="0"/>
      <w:divBdr>
        <w:top w:val="none" w:sz="0" w:space="0" w:color="auto"/>
        <w:left w:val="none" w:sz="0" w:space="0" w:color="auto"/>
        <w:bottom w:val="none" w:sz="0" w:space="0" w:color="auto"/>
        <w:right w:val="none" w:sz="0" w:space="0" w:color="auto"/>
      </w:divBdr>
    </w:div>
    <w:div w:id="1148278923">
      <w:marLeft w:val="0"/>
      <w:marRight w:val="0"/>
      <w:marTop w:val="0"/>
      <w:marBottom w:val="0"/>
      <w:divBdr>
        <w:top w:val="none" w:sz="0" w:space="0" w:color="auto"/>
        <w:left w:val="none" w:sz="0" w:space="0" w:color="auto"/>
        <w:bottom w:val="none" w:sz="0" w:space="0" w:color="auto"/>
        <w:right w:val="none" w:sz="0" w:space="0" w:color="auto"/>
      </w:divBdr>
      <w:divsChild>
        <w:div w:id="1324239982">
          <w:marLeft w:val="0"/>
          <w:marRight w:val="0"/>
          <w:marTop w:val="0"/>
          <w:marBottom w:val="0"/>
          <w:divBdr>
            <w:top w:val="none" w:sz="0" w:space="0" w:color="auto"/>
            <w:left w:val="none" w:sz="0" w:space="0" w:color="auto"/>
            <w:bottom w:val="none" w:sz="0" w:space="0" w:color="auto"/>
            <w:right w:val="none" w:sz="0" w:space="0" w:color="auto"/>
          </w:divBdr>
        </w:div>
      </w:divsChild>
    </w:div>
    <w:div w:id="1150825437">
      <w:marLeft w:val="0"/>
      <w:marRight w:val="0"/>
      <w:marTop w:val="0"/>
      <w:marBottom w:val="0"/>
      <w:divBdr>
        <w:top w:val="none" w:sz="0" w:space="0" w:color="auto"/>
        <w:left w:val="none" w:sz="0" w:space="0" w:color="auto"/>
        <w:bottom w:val="none" w:sz="0" w:space="0" w:color="auto"/>
        <w:right w:val="none" w:sz="0" w:space="0" w:color="auto"/>
      </w:divBdr>
      <w:divsChild>
        <w:div w:id="623464365">
          <w:marLeft w:val="0"/>
          <w:marRight w:val="0"/>
          <w:marTop w:val="0"/>
          <w:marBottom w:val="0"/>
          <w:divBdr>
            <w:top w:val="none" w:sz="0" w:space="0" w:color="auto"/>
            <w:left w:val="none" w:sz="0" w:space="0" w:color="auto"/>
            <w:bottom w:val="none" w:sz="0" w:space="0" w:color="auto"/>
            <w:right w:val="none" w:sz="0" w:space="0" w:color="auto"/>
          </w:divBdr>
        </w:div>
      </w:divsChild>
    </w:div>
    <w:div w:id="1151171448">
      <w:marLeft w:val="0"/>
      <w:marRight w:val="0"/>
      <w:marTop w:val="0"/>
      <w:marBottom w:val="0"/>
      <w:divBdr>
        <w:top w:val="none" w:sz="0" w:space="0" w:color="auto"/>
        <w:left w:val="none" w:sz="0" w:space="0" w:color="auto"/>
        <w:bottom w:val="none" w:sz="0" w:space="0" w:color="auto"/>
        <w:right w:val="none" w:sz="0" w:space="0" w:color="auto"/>
      </w:divBdr>
      <w:divsChild>
        <w:div w:id="933901848">
          <w:marLeft w:val="0"/>
          <w:marRight w:val="0"/>
          <w:marTop w:val="0"/>
          <w:marBottom w:val="0"/>
          <w:divBdr>
            <w:top w:val="none" w:sz="0" w:space="0" w:color="auto"/>
            <w:left w:val="none" w:sz="0" w:space="0" w:color="auto"/>
            <w:bottom w:val="none" w:sz="0" w:space="0" w:color="auto"/>
            <w:right w:val="none" w:sz="0" w:space="0" w:color="auto"/>
          </w:divBdr>
        </w:div>
      </w:divsChild>
    </w:div>
    <w:div w:id="1151290055">
      <w:marLeft w:val="0"/>
      <w:marRight w:val="0"/>
      <w:marTop w:val="0"/>
      <w:marBottom w:val="0"/>
      <w:divBdr>
        <w:top w:val="none" w:sz="0" w:space="0" w:color="auto"/>
        <w:left w:val="none" w:sz="0" w:space="0" w:color="auto"/>
        <w:bottom w:val="none" w:sz="0" w:space="0" w:color="auto"/>
        <w:right w:val="none" w:sz="0" w:space="0" w:color="auto"/>
      </w:divBdr>
      <w:divsChild>
        <w:div w:id="1502508132">
          <w:marLeft w:val="0"/>
          <w:marRight w:val="0"/>
          <w:marTop w:val="0"/>
          <w:marBottom w:val="0"/>
          <w:divBdr>
            <w:top w:val="none" w:sz="0" w:space="0" w:color="auto"/>
            <w:left w:val="none" w:sz="0" w:space="0" w:color="auto"/>
            <w:bottom w:val="none" w:sz="0" w:space="0" w:color="auto"/>
            <w:right w:val="none" w:sz="0" w:space="0" w:color="auto"/>
          </w:divBdr>
        </w:div>
      </w:divsChild>
    </w:div>
    <w:div w:id="1152062879">
      <w:marLeft w:val="0"/>
      <w:marRight w:val="0"/>
      <w:marTop w:val="0"/>
      <w:marBottom w:val="0"/>
      <w:divBdr>
        <w:top w:val="none" w:sz="0" w:space="0" w:color="auto"/>
        <w:left w:val="none" w:sz="0" w:space="0" w:color="auto"/>
        <w:bottom w:val="none" w:sz="0" w:space="0" w:color="auto"/>
        <w:right w:val="none" w:sz="0" w:space="0" w:color="auto"/>
      </w:divBdr>
      <w:divsChild>
        <w:div w:id="140657827">
          <w:marLeft w:val="0"/>
          <w:marRight w:val="0"/>
          <w:marTop w:val="0"/>
          <w:marBottom w:val="0"/>
          <w:divBdr>
            <w:top w:val="none" w:sz="0" w:space="0" w:color="auto"/>
            <w:left w:val="none" w:sz="0" w:space="0" w:color="auto"/>
            <w:bottom w:val="none" w:sz="0" w:space="0" w:color="auto"/>
            <w:right w:val="none" w:sz="0" w:space="0" w:color="auto"/>
          </w:divBdr>
        </w:div>
      </w:divsChild>
    </w:div>
    <w:div w:id="1157302211">
      <w:marLeft w:val="0"/>
      <w:marRight w:val="0"/>
      <w:marTop w:val="0"/>
      <w:marBottom w:val="0"/>
      <w:divBdr>
        <w:top w:val="none" w:sz="0" w:space="0" w:color="auto"/>
        <w:left w:val="none" w:sz="0" w:space="0" w:color="auto"/>
        <w:bottom w:val="none" w:sz="0" w:space="0" w:color="auto"/>
        <w:right w:val="none" w:sz="0" w:space="0" w:color="auto"/>
      </w:divBdr>
      <w:divsChild>
        <w:div w:id="1665473129">
          <w:marLeft w:val="0"/>
          <w:marRight w:val="0"/>
          <w:marTop w:val="0"/>
          <w:marBottom w:val="0"/>
          <w:divBdr>
            <w:top w:val="none" w:sz="0" w:space="0" w:color="auto"/>
            <w:left w:val="none" w:sz="0" w:space="0" w:color="auto"/>
            <w:bottom w:val="none" w:sz="0" w:space="0" w:color="auto"/>
            <w:right w:val="none" w:sz="0" w:space="0" w:color="auto"/>
          </w:divBdr>
        </w:div>
      </w:divsChild>
    </w:div>
    <w:div w:id="1162427113">
      <w:marLeft w:val="0"/>
      <w:marRight w:val="0"/>
      <w:marTop w:val="0"/>
      <w:marBottom w:val="0"/>
      <w:divBdr>
        <w:top w:val="none" w:sz="0" w:space="0" w:color="auto"/>
        <w:left w:val="none" w:sz="0" w:space="0" w:color="auto"/>
        <w:bottom w:val="none" w:sz="0" w:space="0" w:color="auto"/>
        <w:right w:val="none" w:sz="0" w:space="0" w:color="auto"/>
      </w:divBdr>
      <w:divsChild>
        <w:div w:id="929657819">
          <w:marLeft w:val="0"/>
          <w:marRight w:val="0"/>
          <w:marTop w:val="0"/>
          <w:marBottom w:val="0"/>
          <w:divBdr>
            <w:top w:val="none" w:sz="0" w:space="0" w:color="auto"/>
            <w:left w:val="none" w:sz="0" w:space="0" w:color="auto"/>
            <w:bottom w:val="none" w:sz="0" w:space="0" w:color="auto"/>
            <w:right w:val="none" w:sz="0" w:space="0" w:color="auto"/>
          </w:divBdr>
        </w:div>
      </w:divsChild>
    </w:div>
    <w:div w:id="1166290325">
      <w:marLeft w:val="0"/>
      <w:marRight w:val="0"/>
      <w:marTop w:val="0"/>
      <w:marBottom w:val="0"/>
      <w:divBdr>
        <w:top w:val="none" w:sz="0" w:space="0" w:color="auto"/>
        <w:left w:val="none" w:sz="0" w:space="0" w:color="auto"/>
        <w:bottom w:val="none" w:sz="0" w:space="0" w:color="auto"/>
        <w:right w:val="none" w:sz="0" w:space="0" w:color="auto"/>
      </w:divBdr>
      <w:divsChild>
        <w:div w:id="793596382">
          <w:marLeft w:val="0"/>
          <w:marRight w:val="0"/>
          <w:marTop w:val="0"/>
          <w:marBottom w:val="0"/>
          <w:divBdr>
            <w:top w:val="none" w:sz="0" w:space="0" w:color="auto"/>
            <w:left w:val="none" w:sz="0" w:space="0" w:color="auto"/>
            <w:bottom w:val="none" w:sz="0" w:space="0" w:color="auto"/>
            <w:right w:val="none" w:sz="0" w:space="0" w:color="auto"/>
          </w:divBdr>
        </w:div>
      </w:divsChild>
    </w:div>
    <w:div w:id="1171676336">
      <w:marLeft w:val="0"/>
      <w:marRight w:val="0"/>
      <w:marTop w:val="0"/>
      <w:marBottom w:val="0"/>
      <w:divBdr>
        <w:top w:val="none" w:sz="0" w:space="0" w:color="auto"/>
        <w:left w:val="none" w:sz="0" w:space="0" w:color="auto"/>
        <w:bottom w:val="none" w:sz="0" w:space="0" w:color="auto"/>
        <w:right w:val="none" w:sz="0" w:space="0" w:color="auto"/>
      </w:divBdr>
      <w:divsChild>
        <w:div w:id="1326082838">
          <w:marLeft w:val="0"/>
          <w:marRight w:val="150"/>
          <w:marTop w:val="0"/>
          <w:marBottom w:val="0"/>
          <w:divBdr>
            <w:top w:val="none" w:sz="0" w:space="0" w:color="auto"/>
            <w:left w:val="none" w:sz="0" w:space="0" w:color="auto"/>
            <w:bottom w:val="none" w:sz="0" w:space="0" w:color="auto"/>
            <w:right w:val="none" w:sz="0" w:space="0" w:color="auto"/>
          </w:divBdr>
        </w:div>
      </w:divsChild>
    </w:div>
    <w:div w:id="1172112628">
      <w:marLeft w:val="0"/>
      <w:marRight w:val="0"/>
      <w:marTop w:val="0"/>
      <w:marBottom w:val="0"/>
      <w:divBdr>
        <w:top w:val="none" w:sz="0" w:space="0" w:color="auto"/>
        <w:left w:val="none" w:sz="0" w:space="0" w:color="auto"/>
        <w:bottom w:val="none" w:sz="0" w:space="0" w:color="auto"/>
        <w:right w:val="none" w:sz="0" w:space="0" w:color="auto"/>
      </w:divBdr>
      <w:divsChild>
        <w:div w:id="362367003">
          <w:marLeft w:val="0"/>
          <w:marRight w:val="0"/>
          <w:marTop w:val="0"/>
          <w:marBottom w:val="0"/>
          <w:divBdr>
            <w:top w:val="none" w:sz="0" w:space="0" w:color="auto"/>
            <w:left w:val="none" w:sz="0" w:space="0" w:color="auto"/>
            <w:bottom w:val="none" w:sz="0" w:space="0" w:color="auto"/>
            <w:right w:val="none" w:sz="0" w:space="0" w:color="auto"/>
          </w:divBdr>
        </w:div>
      </w:divsChild>
    </w:div>
    <w:div w:id="1173642316">
      <w:marLeft w:val="0"/>
      <w:marRight w:val="0"/>
      <w:marTop w:val="0"/>
      <w:marBottom w:val="0"/>
      <w:divBdr>
        <w:top w:val="none" w:sz="0" w:space="0" w:color="auto"/>
        <w:left w:val="none" w:sz="0" w:space="0" w:color="auto"/>
        <w:bottom w:val="none" w:sz="0" w:space="0" w:color="auto"/>
        <w:right w:val="none" w:sz="0" w:space="0" w:color="auto"/>
      </w:divBdr>
    </w:div>
    <w:div w:id="1174418299">
      <w:marLeft w:val="0"/>
      <w:marRight w:val="0"/>
      <w:marTop w:val="0"/>
      <w:marBottom w:val="0"/>
      <w:divBdr>
        <w:top w:val="none" w:sz="0" w:space="0" w:color="auto"/>
        <w:left w:val="none" w:sz="0" w:space="0" w:color="auto"/>
        <w:bottom w:val="none" w:sz="0" w:space="0" w:color="auto"/>
        <w:right w:val="none" w:sz="0" w:space="0" w:color="auto"/>
      </w:divBdr>
      <w:divsChild>
        <w:div w:id="793255199">
          <w:marLeft w:val="0"/>
          <w:marRight w:val="0"/>
          <w:marTop w:val="0"/>
          <w:marBottom w:val="0"/>
          <w:divBdr>
            <w:top w:val="none" w:sz="0" w:space="0" w:color="auto"/>
            <w:left w:val="none" w:sz="0" w:space="0" w:color="auto"/>
            <w:bottom w:val="none" w:sz="0" w:space="0" w:color="auto"/>
            <w:right w:val="none" w:sz="0" w:space="0" w:color="auto"/>
          </w:divBdr>
        </w:div>
      </w:divsChild>
    </w:div>
    <w:div w:id="1176728253">
      <w:marLeft w:val="0"/>
      <w:marRight w:val="0"/>
      <w:marTop w:val="0"/>
      <w:marBottom w:val="0"/>
      <w:divBdr>
        <w:top w:val="none" w:sz="0" w:space="0" w:color="auto"/>
        <w:left w:val="none" w:sz="0" w:space="0" w:color="auto"/>
        <w:bottom w:val="none" w:sz="0" w:space="0" w:color="auto"/>
        <w:right w:val="none" w:sz="0" w:space="0" w:color="auto"/>
      </w:divBdr>
      <w:divsChild>
        <w:div w:id="540099270">
          <w:marLeft w:val="0"/>
          <w:marRight w:val="0"/>
          <w:marTop w:val="0"/>
          <w:marBottom w:val="0"/>
          <w:divBdr>
            <w:top w:val="none" w:sz="0" w:space="0" w:color="auto"/>
            <w:left w:val="none" w:sz="0" w:space="0" w:color="auto"/>
            <w:bottom w:val="none" w:sz="0" w:space="0" w:color="auto"/>
            <w:right w:val="none" w:sz="0" w:space="0" w:color="auto"/>
          </w:divBdr>
        </w:div>
      </w:divsChild>
    </w:div>
    <w:div w:id="1182935556">
      <w:marLeft w:val="0"/>
      <w:marRight w:val="0"/>
      <w:marTop w:val="0"/>
      <w:marBottom w:val="0"/>
      <w:divBdr>
        <w:top w:val="none" w:sz="0" w:space="0" w:color="auto"/>
        <w:left w:val="none" w:sz="0" w:space="0" w:color="auto"/>
        <w:bottom w:val="none" w:sz="0" w:space="0" w:color="auto"/>
        <w:right w:val="none" w:sz="0" w:space="0" w:color="auto"/>
      </w:divBdr>
      <w:divsChild>
        <w:div w:id="2138989673">
          <w:marLeft w:val="0"/>
          <w:marRight w:val="0"/>
          <w:marTop w:val="0"/>
          <w:marBottom w:val="0"/>
          <w:divBdr>
            <w:top w:val="none" w:sz="0" w:space="0" w:color="auto"/>
            <w:left w:val="none" w:sz="0" w:space="0" w:color="auto"/>
            <w:bottom w:val="none" w:sz="0" w:space="0" w:color="auto"/>
            <w:right w:val="none" w:sz="0" w:space="0" w:color="auto"/>
          </w:divBdr>
        </w:div>
      </w:divsChild>
    </w:div>
    <w:div w:id="1187210672">
      <w:marLeft w:val="0"/>
      <w:marRight w:val="0"/>
      <w:marTop w:val="0"/>
      <w:marBottom w:val="0"/>
      <w:divBdr>
        <w:top w:val="none" w:sz="0" w:space="0" w:color="auto"/>
        <w:left w:val="none" w:sz="0" w:space="0" w:color="auto"/>
        <w:bottom w:val="none" w:sz="0" w:space="0" w:color="auto"/>
        <w:right w:val="none" w:sz="0" w:space="0" w:color="auto"/>
      </w:divBdr>
      <w:divsChild>
        <w:div w:id="581068966">
          <w:marLeft w:val="0"/>
          <w:marRight w:val="0"/>
          <w:marTop w:val="0"/>
          <w:marBottom w:val="0"/>
          <w:divBdr>
            <w:top w:val="none" w:sz="0" w:space="0" w:color="auto"/>
            <w:left w:val="none" w:sz="0" w:space="0" w:color="auto"/>
            <w:bottom w:val="none" w:sz="0" w:space="0" w:color="auto"/>
            <w:right w:val="none" w:sz="0" w:space="0" w:color="auto"/>
          </w:divBdr>
        </w:div>
      </w:divsChild>
    </w:div>
    <w:div w:id="1187788916">
      <w:marLeft w:val="0"/>
      <w:marRight w:val="0"/>
      <w:marTop w:val="0"/>
      <w:marBottom w:val="0"/>
      <w:divBdr>
        <w:top w:val="none" w:sz="0" w:space="0" w:color="auto"/>
        <w:left w:val="none" w:sz="0" w:space="0" w:color="auto"/>
        <w:bottom w:val="none" w:sz="0" w:space="0" w:color="auto"/>
        <w:right w:val="none" w:sz="0" w:space="0" w:color="auto"/>
      </w:divBdr>
      <w:divsChild>
        <w:div w:id="526064870">
          <w:marLeft w:val="0"/>
          <w:marRight w:val="0"/>
          <w:marTop w:val="0"/>
          <w:marBottom w:val="0"/>
          <w:divBdr>
            <w:top w:val="none" w:sz="0" w:space="0" w:color="auto"/>
            <w:left w:val="none" w:sz="0" w:space="0" w:color="auto"/>
            <w:bottom w:val="none" w:sz="0" w:space="0" w:color="auto"/>
            <w:right w:val="none" w:sz="0" w:space="0" w:color="auto"/>
          </w:divBdr>
        </w:div>
      </w:divsChild>
    </w:div>
    <w:div w:id="1191533693">
      <w:marLeft w:val="0"/>
      <w:marRight w:val="0"/>
      <w:marTop w:val="0"/>
      <w:marBottom w:val="0"/>
      <w:divBdr>
        <w:top w:val="none" w:sz="0" w:space="0" w:color="auto"/>
        <w:left w:val="none" w:sz="0" w:space="0" w:color="auto"/>
        <w:bottom w:val="none" w:sz="0" w:space="0" w:color="auto"/>
        <w:right w:val="none" w:sz="0" w:space="0" w:color="auto"/>
      </w:divBdr>
      <w:divsChild>
        <w:div w:id="900596024">
          <w:marLeft w:val="0"/>
          <w:marRight w:val="0"/>
          <w:marTop w:val="0"/>
          <w:marBottom w:val="0"/>
          <w:divBdr>
            <w:top w:val="none" w:sz="0" w:space="0" w:color="auto"/>
            <w:left w:val="none" w:sz="0" w:space="0" w:color="auto"/>
            <w:bottom w:val="none" w:sz="0" w:space="0" w:color="auto"/>
            <w:right w:val="none" w:sz="0" w:space="0" w:color="auto"/>
          </w:divBdr>
        </w:div>
      </w:divsChild>
    </w:div>
    <w:div w:id="1192457528">
      <w:marLeft w:val="0"/>
      <w:marRight w:val="0"/>
      <w:marTop w:val="0"/>
      <w:marBottom w:val="0"/>
      <w:divBdr>
        <w:top w:val="none" w:sz="0" w:space="0" w:color="auto"/>
        <w:left w:val="none" w:sz="0" w:space="0" w:color="auto"/>
        <w:bottom w:val="none" w:sz="0" w:space="0" w:color="auto"/>
        <w:right w:val="none" w:sz="0" w:space="0" w:color="auto"/>
      </w:divBdr>
      <w:divsChild>
        <w:div w:id="1793815889">
          <w:marLeft w:val="0"/>
          <w:marRight w:val="0"/>
          <w:marTop w:val="0"/>
          <w:marBottom w:val="0"/>
          <w:divBdr>
            <w:top w:val="none" w:sz="0" w:space="0" w:color="auto"/>
            <w:left w:val="none" w:sz="0" w:space="0" w:color="auto"/>
            <w:bottom w:val="none" w:sz="0" w:space="0" w:color="auto"/>
            <w:right w:val="none" w:sz="0" w:space="0" w:color="auto"/>
          </w:divBdr>
        </w:div>
      </w:divsChild>
    </w:div>
    <w:div w:id="1199973254">
      <w:marLeft w:val="0"/>
      <w:marRight w:val="0"/>
      <w:marTop w:val="0"/>
      <w:marBottom w:val="0"/>
      <w:divBdr>
        <w:top w:val="none" w:sz="0" w:space="0" w:color="auto"/>
        <w:left w:val="none" w:sz="0" w:space="0" w:color="auto"/>
        <w:bottom w:val="none" w:sz="0" w:space="0" w:color="auto"/>
        <w:right w:val="none" w:sz="0" w:space="0" w:color="auto"/>
      </w:divBdr>
      <w:divsChild>
        <w:div w:id="716392298">
          <w:marLeft w:val="0"/>
          <w:marRight w:val="0"/>
          <w:marTop w:val="0"/>
          <w:marBottom w:val="0"/>
          <w:divBdr>
            <w:top w:val="none" w:sz="0" w:space="0" w:color="auto"/>
            <w:left w:val="none" w:sz="0" w:space="0" w:color="auto"/>
            <w:bottom w:val="none" w:sz="0" w:space="0" w:color="auto"/>
            <w:right w:val="none" w:sz="0" w:space="0" w:color="auto"/>
          </w:divBdr>
        </w:div>
      </w:divsChild>
    </w:div>
    <w:div w:id="1204832953">
      <w:marLeft w:val="0"/>
      <w:marRight w:val="0"/>
      <w:marTop w:val="0"/>
      <w:marBottom w:val="0"/>
      <w:divBdr>
        <w:top w:val="none" w:sz="0" w:space="0" w:color="auto"/>
        <w:left w:val="none" w:sz="0" w:space="0" w:color="auto"/>
        <w:bottom w:val="none" w:sz="0" w:space="0" w:color="auto"/>
        <w:right w:val="none" w:sz="0" w:space="0" w:color="auto"/>
      </w:divBdr>
      <w:divsChild>
        <w:div w:id="1563323148">
          <w:marLeft w:val="0"/>
          <w:marRight w:val="0"/>
          <w:marTop w:val="0"/>
          <w:marBottom w:val="0"/>
          <w:divBdr>
            <w:top w:val="none" w:sz="0" w:space="0" w:color="auto"/>
            <w:left w:val="none" w:sz="0" w:space="0" w:color="auto"/>
            <w:bottom w:val="none" w:sz="0" w:space="0" w:color="auto"/>
            <w:right w:val="none" w:sz="0" w:space="0" w:color="auto"/>
          </w:divBdr>
        </w:div>
      </w:divsChild>
    </w:div>
    <w:div w:id="1212882555">
      <w:marLeft w:val="0"/>
      <w:marRight w:val="0"/>
      <w:marTop w:val="0"/>
      <w:marBottom w:val="0"/>
      <w:divBdr>
        <w:top w:val="none" w:sz="0" w:space="0" w:color="auto"/>
        <w:left w:val="none" w:sz="0" w:space="0" w:color="auto"/>
        <w:bottom w:val="none" w:sz="0" w:space="0" w:color="auto"/>
        <w:right w:val="none" w:sz="0" w:space="0" w:color="auto"/>
      </w:divBdr>
      <w:divsChild>
        <w:div w:id="1534344949">
          <w:marLeft w:val="0"/>
          <w:marRight w:val="0"/>
          <w:marTop w:val="0"/>
          <w:marBottom w:val="0"/>
          <w:divBdr>
            <w:top w:val="none" w:sz="0" w:space="0" w:color="auto"/>
            <w:left w:val="none" w:sz="0" w:space="0" w:color="auto"/>
            <w:bottom w:val="none" w:sz="0" w:space="0" w:color="auto"/>
            <w:right w:val="none" w:sz="0" w:space="0" w:color="auto"/>
          </w:divBdr>
        </w:div>
      </w:divsChild>
    </w:div>
    <w:div w:id="1223640355">
      <w:marLeft w:val="0"/>
      <w:marRight w:val="0"/>
      <w:marTop w:val="0"/>
      <w:marBottom w:val="0"/>
      <w:divBdr>
        <w:top w:val="none" w:sz="0" w:space="0" w:color="auto"/>
        <w:left w:val="none" w:sz="0" w:space="0" w:color="auto"/>
        <w:bottom w:val="none" w:sz="0" w:space="0" w:color="auto"/>
        <w:right w:val="none" w:sz="0" w:space="0" w:color="auto"/>
      </w:divBdr>
      <w:divsChild>
        <w:div w:id="1600873000">
          <w:marLeft w:val="0"/>
          <w:marRight w:val="0"/>
          <w:marTop w:val="0"/>
          <w:marBottom w:val="0"/>
          <w:divBdr>
            <w:top w:val="none" w:sz="0" w:space="0" w:color="auto"/>
            <w:left w:val="none" w:sz="0" w:space="0" w:color="auto"/>
            <w:bottom w:val="none" w:sz="0" w:space="0" w:color="auto"/>
            <w:right w:val="none" w:sz="0" w:space="0" w:color="auto"/>
          </w:divBdr>
        </w:div>
      </w:divsChild>
    </w:div>
    <w:div w:id="1236937210">
      <w:marLeft w:val="0"/>
      <w:marRight w:val="0"/>
      <w:marTop w:val="0"/>
      <w:marBottom w:val="0"/>
      <w:divBdr>
        <w:top w:val="none" w:sz="0" w:space="0" w:color="auto"/>
        <w:left w:val="none" w:sz="0" w:space="0" w:color="auto"/>
        <w:bottom w:val="none" w:sz="0" w:space="0" w:color="auto"/>
        <w:right w:val="none" w:sz="0" w:space="0" w:color="auto"/>
      </w:divBdr>
      <w:divsChild>
        <w:div w:id="1331955054">
          <w:marLeft w:val="0"/>
          <w:marRight w:val="0"/>
          <w:marTop w:val="0"/>
          <w:marBottom w:val="0"/>
          <w:divBdr>
            <w:top w:val="none" w:sz="0" w:space="0" w:color="auto"/>
            <w:left w:val="none" w:sz="0" w:space="0" w:color="auto"/>
            <w:bottom w:val="none" w:sz="0" w:space="0" w:color="auto"/>
            <w:right w:val="none" w:sz="0" w:space="0" w:color="auto"/>
          </w:divBdr>
        </w:div>
      </w:divsChild>
    </w:div>
    <w:div w:id="1240670443">
      <w:marLeft w:val="0"/>
      <w:marRight w:val="0"/>
      <w:marTop w:val="0"/>
      <w:marBottom w:val="0"/>
      <w:divBdr>
        <w:top w:val="none" w:sz="0" w:space="0" w:color="auto"/>
        <w:left w:val="none" w:sz="0" w:space="0" w:color="auto"/>
        <w:bottom w:val="none" w:sz="0" w:space="0" w:color="auto"/>
        <w:right w:val="none" w:sz="0" w:space="0" w:color="auto"/>
      </w:divBdr>
      <w:divsChild>
        <w:div w:id="583028276">
          <w:marLeft w:val="0"/>
          <w:marRight w:val="0"/>
          <w:marTop w:val="0"/>
          <w:marBottom w:val="0"/>
          <w:divBdr>
            <w:top w:val="none" w:sz="0" w:space="0" w:color="auto"/>
            <w:left w:val="none" w:sz="0" w:space="0" w:color="auto"/>
            <w:bottom w:val="none" w:sz="0" w:space="0" w:color="auto"/>
            <w:right w:val="none" w:sz="0" w:space="0" w:color="auto"/>
          </w:divBdr>
        </w:div>
      </w:divsChild>
    </w:div>
    <w:div w:id="1242521019">
      <w:marLeft w:val="0"/>
      <w:marRight w:val="0"/>
      <w:marTop w:val="0"/>
      <w:marBottom w:val="0"/>
      <w:divBdr>
        <w:top w:val="none" w:sz="0" w:space="0" w:color="auto"/>
        <w:left w:val="none" w:sz="0" w:space="0" w:color="auto"/>
        <w:bottom w:val="none" w:sz="0" w:space="0" w:color="auto"/>
        <w:right w:val="none" w:sz="0" w:space="0" w:color="auto"/>
      </w:divBdr>
    </w:div>
    <w:div w:id="1243103339">
      <w:marLeft w:val="0"/>
      <w:marRight w:val="0"/>
      <w:marTop w:val="0"/>
      <w:marBottom w:val="0"/>
      <w:divBdr>
        <w:top w:val="none" w:sz="0" w:space="0" w:color="auto"/>
        <w:left w:val="none" w:sz="0" w:space="0" w:color="auto"/>
        <w:bottom w:val="none" w:sz="0" w:space="0" w:color="auto"/>
        <w:right w:val="none" w:sz="0" w:space="0" w:color="auto"/>
      </w:divBdr>
      <w:divsChild>
        <w:div w:id="642345166">
          <w:marLeft w:val="0"/>
          <w:marRight w:val="0"/>
          <w:marTop w:val="0"/>
          <w:marBottom w:val="0"/>
          <w:divBdr>
            <w:top w:val="none" w:sz="0" w:space="0" w:color="auto"/>
            <w:left w:val="none" w:sz="0" w:space="0" w:color="auto"/>
            <w:bottom w:val="none" w:sz="0" w:space="0" w:color="auto"/>
            <w:right w:val="none" w:sz="0" w:space="0" w:color="auto"/>
          </w:divBdr>
        </w:div>
      </w:divsChild>
    </w:div>
    <w:div w:id="1244337960">
      <w:marLeft w:val="0"/>
      <w:marRight w:val="0"/>
      <w:marTop w:val="0"/>
      <w:marBottom w:val="0"/>
      <w:divBdr>
        <w:top w:val="none" w:sz="0" w:space="0" w:color="auto"/>
        <w:left w:val="none" w:sz="0" w:space="0" w:color="auto"/>
        <w:bottom w:val="none" w:sz="0" w:space="0" w:color="auto"/>
        <w:right w:val="none" w:sz="0" w:space="0" w:color="auto"/>
      </w:divBdr>
      <w:divsChild>
        <w:div w:id="955066936">
          <w:marLeft w:val="0"/>
          <w:marRight w:val="0"/>
          <w:marTop w:val="0"/>
          <w:marBottom w:val="0"/>
          <w:divBdr>
            <w:top w:val="none" w:sz="0" w:space="0" w:color="auto"/>
            <w:left w:val="none" w:sz="0" w:space="0" w:color="auto"/>
            <w:bottom w:val="none" w:sz="0" w:space="0" w:color="auto"/>
            <w:right w:val="none" w:sz="0" w:space="0" w:color="auto"/>
          </w:divBdr>
        </w:div>
      </w:divsChild>
    </w:div>
    <w:div w:id="1246842004">
      <w:marLeft w:val="0"/>
      <w:marRight w:val="0"/>
      <w:marTop w:val="0"/>
      <w:marBottom w:val="0"/>
      <w:divBdr>
        <w:top w:val="none" w:sz="0" w:space="0" w:color="auto"/>
        <w:left w:val="none" w:sz="0" w:space="0" w:color="auto"/>
        <w:bottom w:val="none" w:sz="0" w:space="0" w:color="auto"/>
        <w:right w:val="none" w:sz="0" w:space="0" w:color="auto"/>
      </w:divBdr>
      <w:divsChild>
        <w:div w:id="252054828">
          <w:marLeft w:val="0"/>
          <w:marRight w:val="0"/>
          <w:marTop w:val="0"/>
          <w:marBottom w:val="0"/>
          <w:divBdr>
            <w:top w:val="none" w:sz="0" w:space="0" w:color="auto"/>
            <w:left w:val="none" w:sz="0" w:space="0" w:color="auto"/>
            <w:bottom w:val="none" w:sz="0" w:space="0" w:color="auto"/>
            <w:right w:val="none" w:sz="0" w:space="0" w:color="auto"/>
          </w:divBdr>
        </w:div>
      </w:divsChild>
    </w:div>
    <w:div w:id="1247421165">
      <w:marLeft w:val="0"/>
      <w:marRight w:val="0"/>
      <w:marTop w:val="0"/>
      <w:marBottom w:val="0"/>
      <w:divBdr>
        <w:top w:val="none" w:sz="0" w:space="0" w:color="auto"/>
        <w:left w:val="none" w:sz="0" w:space="0" w:color="auto"/>
        <w:bottom w:val="none" w:sz="0" w:space="0" w:color="auto"/>
        <w:right w:val="none" w:sz="0" w:space="0" w:color="auto"/>
      </w:divBdr>
      <w:divsChild>
        <w:div w:id="951933096">
          <w:marLeft w:val="0"/>
          <w:marRight w:val="0"/>
          <w:marTop w:val="0"/>
          <w:marBottom w:val="0"/>
          <w:divBdr>
            <w:top w:val="none" w:sz="0" w:space="0" w:color="auto"/>
            <w:left w:val="none" w:sz="0" w:space="0" w:color="auto"/>
            <w:bottom w:val="none" w:sz="0" w:space="0" w:color="auto"/>
            <w:right w:val="none" w:sz="0" w:space="0" w:color="auto"/>
          </w:divBdr>
        </w:div>
      </w:divsChild>
    </w:div>
    <w:div w:id="1268343657">
      <w:marLeft w:val="0"/>
      <w:marRight w:val="0"/>
      <w:marTop w:val="0"/>
      <w:marBottom w:val="0"/>
      <w:divBdr>
        <w:top w:val="none" w:sz="0" w:space="0" w:color="auto"/>
        <w:left w:val="none" w:sz="0" w:space="0" w:color="auto"/>
        <w:bottom w:val="none" w:sz="0" w:space="0" w:color="auto"/>
        <w:right w:val="none" w:sz="0" w:space="0" w:color="auto"/>
      </w:divBdr>
      <w:divsChild>
        <w:div w:id="877355073">
          <w:marLeft w:val="0"/>
          <w:marRight w:val="0"/>
          <w:marTop w:val="0"/>
          <w:marBottom w:val="0"/>
          <w:divBdr>
            <w:top w:val="none" w:sz="0" w:space="0" w:color="auto"/>
            <w:left w:val="none" w:sz="0" w:space="0" w:color="auto"/>
            <w:bottom w:val="none" w:sz="0" w:space="0" w:color="auto"/>
            <w:right w:val="none" w:sz="0" w:space="0" w:color="auto"/>
          </w:divBdr>
        </w:div>
      </w:divsChild>
    </w:div>
    <w:div w:id="1274287130">
      <w:marLeft w:val="0"/>
      <w:marRight w:val="0"/>
      <w:marTop w:val="0"/>
      <w:marBottom w:val="0"/>
      <w:divBdr>
        <w:top w:val="none" w:sz="0" w:space="0" w:color="auto"/>
        <w:left w:val="none" w:sz="0" w:space="0" w:color="auto"/>
        <w:bottom w:val="none" w:sz="0" w:space="0" w:color="auto"/>
        <w:right w:val="none" w:sz="0" w:space="0" w:color="auto"/>
      </w:divBdr>
      <w:divsChild>
        <w:div w:id="1481580318">
          <w:marLeft w:val="0"/>
          <w:marRight w:val="0"/>
          <w:marTop w:val="0"/>
          <w:marBottom w:val="0"/>
          <w:divBdr>
            <w:top w:val="none" w:sz="0" w:space="0" w:color="auto"/>
            <w:left w:val="none" w:sz="0" w:space="0" w:color="auto"/>
            <w:bottom w:val="none" w:sz="0" w:space="0" w:color="auto"/>
            <w:right w:val="none" w:sz="0" w:space="0" w:color="auto"/>
          </w:divBdr>
        </w:div>
      </w:divsChild>
    </w:div>
    <w:div w:id="1275945103">
      <w:marLeft w:val="0"/>
      <w:marRight w:val="0"/>
      <w:marTop w:val="0"/>
      <w:marBottom w:val="0"/>
      <w:divBdr>
        <w:top w:val="none" w:sz="0" w:space="0" w:color="auto"/>
        <w:left w:val="none" w:sz="0" w:space="0" w:color="auto"/>
        <w:bottom w:val="none" w:sz="0" w:space="0" w:color="auto"/>
        <w:right w:val="none" w:sz="0" w:space="0" w:color="auto"/>
      </w:divBdr>
      <w:divsChild>
        <w:div w:id="1624144293">
          <w:marLeft w:val="0"/>
          <w:marRight w:val="0"/>
          <w:marTop w:val="0"/>
          <w:marBottom w:val="0"/>
          <w:divBdr>
            <w:top w:val="none" w:sz="0" w:space="0" w:color="auto"/>
            <w:left w:val="none" w:sz="0" w:space="0" w:color="auto"/>
            <w:bottom w:val="none" w:sz="0" w:space="0" w:color="auto"/>
            <w:right w:val="none" w:sz="0" w:space="0" w:color="auto"/>
          </w:divBdr>
        </w:div>
      </w:divsChild>
    </w:div>
    <w:div w:id="1277442487">
      <w:marLeft w:val="0"/>
      <w:marRight w:val="0"/>
      <w:marTop w:val="0"/>
      <w:marBottom w:val="0"/>
      <w:divBdr>
        <w:top w:val="none" w:sz="0" w:space="0" w:color="auto"/>
        <w:left w:val="none" w:sz="0" w:space="0" w:color="auto"/>
        <w:bottom w:val="none" w:sz="0" w:space="0" w:color="auto"/>
        <w:right w:val="none" w:sz="0" w:space="0" w:color="auto"/>
      </w:divBdr>
      <w:divsChild>
        <w:div w:id="857622635">
          <w:marLeft w:val="0"/>
          <w:marRight w:val="0"/>
          <w:marTop w:val="0"/>
          <w:marBottom w:val="0"/>
          <w:divBdr>
            <w:top w:val="none" w:sz="0" w:space="0" w:color="auto"/>
            <w:left w:val="none" w:sz="0" w:space="0" w:color="auto"/>
            <w:bottom w:val="none" w:sz="0" w:space="0" w:color="auto"/>
            <w:right w:val="none" w:sz="0" w:space="0" w:color="auto"/>
          </w:divBdr>
        </w:div>
      </w:divsChild>
    </w:div>
    <w:div w:id="1280070495">
      <w:marLeft w:val="0"/>
      <w:marRight w:val="0"/>
      <w:marTop w:val="0"/>
      <w:marBottom w:val="0"/>
      <w:divBdr>
        <w:top w:val="none" w:sz="0" w:space="0" w:color="auto"/>
        <w:left w:val="none" w:sz="0" w:space="0" w:color="auto"/>
        <w:bottom w:val="none" w:sz="0" w:space="0" w:color="auto"/>
        <w:right w:val="none" w:sz="0" w:space="0" w:color="auto"/>
      </w:divBdr>
      <w:divsChild>
        <w:div w:id="1298485099">
          <w:marLeft w:val="0"/>
          <w:marRight w:val="0"/>
          <w:marTop w:val="0"/>
          <w:marBottom w:val="0"/>
          <w:divBdr>
            <w:top w:val="none" w:sz="0" w:space="0" w:color="auto"/>
            <w:left w:val="none" w:sz="0" w:space="0" w:color="auto"/>
            <w:bottom w:val="none" w:sz="0" w:space="0" w:color="auto"/>
            <w:right w:val="none" w:sz="0" w:space="0" w:color="auto"/>
          </w:divBdr>
        </w:div>
      </w:divsChild>
    </w:div>
    <w:div w:id="1281112602">
      <w:marLeft w:val="0"/>
      <w:marRight w:val="0"/>
      <w:marTop w:val="0"/>
      <w:marBottom w:val="0"/>
      <w:divBdr>
        <w:top w:val="none" w:sz="0" w:space="0" w:color="auto"/>
        <w:left w:val="none" w:sz="0" w:space="0" w:color="auto"/>
        <w:bottom w:val="none" w:sz="0" w:space="0" w:color="auto"/>
        <w:right w:val="none" w:sz="0" w:space="0" w:color="auto"/>
      </w:divBdr>
      <w:divsChild>
        <w:div w:id="456948603">
          <w:marLeft w:val="0"/>
          <w:marRight w:val="0"/>
          <w:marTop w:val="0"/>
          <w:marBottom w:val="0"/>
          <w:divBdr>
            <w:top w:val="none" w:sz="0" w:space="0" w:color="auto"/>
            <w:left w:val="none" w:sz="0" w:space="0" w:color="auto"/>
            <w:bottom w:val="none" w:sz="0" w:space="0" w:color="auto"/>
            <w:right w:val="none" w:sz="0" w:space="0" w:color="auto"/>
          </w:divBdr>
        </w:div>
      </w:divsChild>
    </w:div>
    <w:div w:id="1292594902">
      <w:marLeft w:val="0"/>
      <w:marRight w:val="0"/>
      <w:marTop w:val="0"/>
      <w:marBottom w:val="0"/>
      <w:divBdr>
        <w:top w:val="none" w:sz="0" w:space="0" w:color="auto"/>
        <w:left w:val="none" w:sz="0" w:space="0" w:color="auto"/>
        <w:bottom w:val="none" w:sz="0" w:space="0" w:color="auto"/>
        <w:right w:val="none" w:sz="0" w:space="0" w:color="auto"/>
      </w:divBdr>
      <w:divsChild>
        <w:div w:id="637490954">
          <w:marLeft w:val="0"/>
          <w:marRight w:val="0"/>
          <w:marTop w:val="0"/>
          <w:marBottom w:val="0"/>
          <w:divBdr>
            <w:top w:val="none" w:sz="0" w:space="0" w:color="auto"/>
            <w:left w:val="none" w:sz="0" w:space="0" w:color="auto"/>
            <w:bottom w:val="none" w:sz="0" w:space="0" w:color="auto"/>
            <w:right w:val="none" w:sz="0" w:space="0" w:color="auto"/>
          </w:divBdr>
        </w:div>
      </w:divsChild>
    </w:div>
    <w:div w:id="1296594905">
      <w:marLeft w:val="0"/>
      <w:marRight w:val="0"/>
      <w:marTop w:val="0"/>
      <w:marBottom w:val="0"/>
      <w:divBdr>
        <w:top w:val="none" w:sz="0" w:space="0" w:color="auto"/>
        <w:left w:val="none" w:sz="0" w:space="0" w:color="auto"/>
        <w:bottom w:val="none" w:sz="0" w:space="0" w:color="auto"/>
        <w:right w:val="none" w:sz="0" w:space="0" w:color="auto"/>
      </w:divBdr>
      <w:divsChild>
        <w:div w:id="1887329495">
          <w:marLeft w:val="0"/>
          <w:marRight w:val="0"/>
          <w:marTop w:val="0"/>
          <w:marBottom w:val="0"/>
          <w:divBdr>
            <w:top w:val="none" w:sz="0" w:space="0" w:color="auto"/>
            <w:left w:val="none" w:sz="0" w:space="0" w:color="auto"/>
            <w:bottom w:val="none" w:sz="0" w:space="0" w:color="auto"/>
            <w:right w:val="none" w:sz="0" w:space="0" w:color="auto"/>
          </w:divBdr>
        </w:div>
      </w:divsChild>
    </w:div>
    <w:div w:id="1297638155">
      <w:marLeft w:val="0"/>
      <w:marRight w:val="0"/>
      <w:marTop w:val="0"/>
      <w:marBottom w:val="0"/>
      <w:divBdr>
        <w:top w:val="none" w:sz="0" w:space="0" w:color="auto"/>
        <w:left w:val="none" w:sz="0" w:space="0" w:color="auto"/>
        <w:bottom w:val="none" w:sz="0" w:space="0" w:color="auto"/>
        <w:right w:val="none" w:sz="0" w:space="0" w:color="auto"/>
      </w:divBdr>
      <w:divsChild>
        <w:div w:id="600574822">
          <w:marLeft w:val="0"/>
          <w:marRight w:val="0"/>
          <w:marTop w:val="0"/>
          <w:marBottom w:val="0"/>
          <w:divBdr>
            <w:top w:val="none" w:sz="0" w:space="0" w:color="auto"/>
            <w:left w:val="none" w:sz="0" w:space="0" w:color="auto"/>
            <w:bottom w:val="none" w:sz="0" w:space="0" w:color="auto"/>
            <w:right w:val="none" w:sz="0" w:space="0" w:color="auto"/>
          </w:divBdr>
        </w:div>
      </w:divsChild>
    </w:div>
    <w:div w:id="1301152465">
      <w:marLeft w:val="0"/>
      <w:marRight w:val="0"/>
      <w:marTop w:val="0"/>
      <w:marBottom w:val="0"/>
      <w:divBdr>
        <w:top w:val="none" w:sz="0" w:space="0" w:color="auto"/>
        <w:left w:val="none" w:sz="0" w:space="0" w:color="auto"/>
        <w:bottom w:val="none" w:sz="0" w:space="0" w:color="auto"/>
        <w:right w:val="none" w:sz="0" w:space="0" w:color="auto"/>
      </w:divBdr>
      <w:divsChild>
        <w:div w:id="474302558">
          <w:marLeft w:val="0"/>
          <w:marRight w:val="0"/>
          <w:marTop w:val="0"/>
          <w:marBottom w:val="0"/>
          <w:divBdr>
            <w:top w:val="none" w:sz="0" w:space="0" w:color="auto"/>
            <w:left w:val="none" w:sz="0" w:space="0" w:color="auto"/>
            <w:bottom w:val="none" w:sz="0" w:space="0" w:color="auto"/>
            <w:right w:val="none" w:sz="0" w:space="0" w:color="auto"/>
          </w:divBdr>
        </w:div>
      </w:divsChild>
    </w:div>
    <w:div w:id="1315064277">
      <w:marLeft w:val="0"/>
      <w:marRight w:val="0"/>
      <w:marTop w:val="0"/>
      <w:marBottom w:val="0"/>
      <w:divBdr>
        <w:top w:val="none" w:sz="0" w:space="0" w:color="auto"/>
        <w:left w:val="none" w:sz="0" w:space="0" w:color="auto"/>
        <w:bottom w:val="none" w:sz="0" w:space="0" w:color="auto"/>
        <w:right w:val="none" w:sz="0" w:space="0" w:color="auto"/>
      </w:divBdr>
      <w:divsChild>
        <w:div w:id="325322858">
          <w:marLeft w:val="0"/>
          <w:marRight w:val="0"/>
          <w:marTop w:val="0"/>
          <w:marBottom w:val="0"/>
          <w:divBdr>
            <w:top w:val="none" w:sz="0" w:space="0" w:color="auto"/>
            <w:left w:val="none" w:sz="0" w:space="0" w:color="auto"/>
            <w:bottom w:val="none" w:sz="0" w:space="0" w:color="auto"/>
            <w:right w:val="none" w:sz="0" w:space="0" w:color="auto"/>
          </w:divBdr>
        </w:div>
      </w:divsChild>
    </w:div>
    <w:div w:id="1315330082">
      <w:marLeft w:val="0"/>
      <w:marRight w:val="0"/>
      <w:marTop w:val="0"/>
      <w:marBottom w:val="0"/>
      <w:divBdr>
        <w:top w:val="none" w:sz="0" w:space="0" w:color="auto"/>
        <w:left w:val="none" w:sz="0" w:space="0" w:color="auto"/>
        <w:bottom w:val="none" w:sz="0" w:space="0" w:color="auto"/>
        <w:right w:val="none" w:sz="0" w:space="0" w:color="auto"/>
      </w:divBdr>
      <w:divsChild>
        <w:div w:id="1062754452">
          <w:marLeft w:val="0"/>
          <w:marRight w:val="0"/>
          <w:marTop w:val="0"/>
          <w:marBottom w:val="0"/>
          <w:divBdr>
            <w:top w:val="none" w:sz="0" w:space="0" w:color="auto"/>
            <w:left w:val="none" w:sz="0" w:space="0" w:color="auto"/>
            <w:bottom w:val="none" w:sz="0" w:space="0" w:color="auto"/>
            <w:right w:val="none" w:sz="0" w:space="0" w:color="auto"/>
          </w:divBdr>
        </w:div>
      </w:divsChild>
    </w:div>
    <w:div w:id="1315987297">
      <w:marLeft w:val="0"/>
      <w:marRight w:val="0"/>
      <w:marTop w:val="0"/>
      <w:marBottom w:val="0"/>
      <w:divBdr>
        <w:top w:val="none" w:sz="0" w:space="0" w:color="auto"/>
        <w:left w:val="none" w:sz="0" w:space="0" w:color="auto"/>
        <w:bottom w:val="none" w:sz="0" w:space="0" w:color="auto"/>
        <w:right w:val="none" w:sz="0" w:space="0" w:color="auto"/>
      </w:divBdr>
      <w:divsChild>
        <w:div w:id="1051155391">
          <w:marLeft w:val="0"/>
          <w:marRight w:val="0"/>
          <w:marTop w:val="0"/>
          <w:marBottom w:val="0"/>
          <w:divBdr>
            <w:top w:val="none" w:sz="0" w:space="0" w:color="auto"/>
            <w:left w:val="none" w:sz="0" w:space="0" w:color="auto"/>
            <w:bottom w:val="none" w:sz="0" w:space="0" w:color="auto"/>
            <w:right w:val="none" w:sz="0" w:space="0" w:color="auto"/>
          </w:divBdr>
        </w:div>
      </w:divsChild>
    </w:div>
    <w:div w:id="1321083750">
      <w:bodyDiv w:val="1"/>
      <w:marLeft w:val="0"/>
      <w:marRight w:val="0"/>
      <w:marTop w:val="0"/>
      <w:marBottom w:val="0"/>
      <w:divBdr>
        <w:top w:val="none" w:sz="0" w:space="0" w:color="auto"/>
        <w:left w:val="none" w:sz="0" w:space="0" w:color="auto"/>
        <w:bottom w:val="none" w:sz="0" w:space="0" w:color="auto"/>
        <w:right w:val="none" w:sz="0" w:space="0" w:color="auto"/>
      </w:divBdr>
    </w:div>
    <w:div w:id="1324118220">
      <w:marLeft w:val="0"/>
      <w:marRight w:val="0"/>
      <w:marTop w:val="0"/>
      <w:marBottom w:val="0"/>
      <w:divBdr>
        <w:top w:val="none" w:sz="0" w:space="0" w:color="auto"/>
        <w:left w:val="none" w:sz="0" w:space="0" w:color="auto"/>
        <w:bottom w:val="none" w:sz="0" w:space="0" w:color="auto"/>
        <w:right w:val="none" w:sz="0" w:space="0" w:color="auto"/>
      </w:divBdr>
      <w:divsChild>
        <w:div w:id="1481576418">
          <w:marLeft w:val="0"/>
          <w:marRight w:val="0"/>
          <w:marTop w:val="0"/>
          <w:marBottom w:val="0"/>
          <w:divBdr>
            <w:top w:val="none" w:sz="0" w:space="0" w:color="auto"/>
            <w:left w:val="none" w:sz="0" w:space="0" w:color="auto"/>
            <w:bottom w:val="none" w:sz="0" w:space="0" w:color="auto"/>
            <w:right w:val="none" w:sz="0" w:space="0" w:color="auto"/>
          </w:divBdr>
        </w:div>
      </w:divsChild>
    </w:div>
    <w:div w:id="1328754576">
      <w:marLeft w:val="0"/>
      <w:marRight w:val="0"/>
      <w:marTop w:val="0"/>
      <w:marBottom w:val="0"/>
      <w:divBdr>
        <w:top w:val="none" w:sz="0" w:space="0" w:color="auto"/>
        <w:left w:val="none" w:sz="0" w:space="0" w:color="auto"/>
        <w:bottom w:val="none" w:sz="0" w:space="0" w:color="auto"/>
        <w:right w:val="none" w:sz="0" w:space="0" w:color="auto"/>
      </w:divBdr>
      <w:divsChild>
        <w:div w:id="1935433977">
          <w:marLeft w:val="0"/>
          <w:marRight w:val="0"/>
          <w:marTop w:val="0"/>
          <w:marBottom w:val="0"/>
          <w:divBdr>
            <w:top w:val="none" w:sz="0" w:space="0" w:color="auto"/>
            <w:left w:val="none" w:sz="0" w:space="0" w:color="auto"/>
            <w:bottom w:val="none" w:sz="0" w:space="0" w:color="auto"/>
            <w:right w:val="none" w:sz="0" w:space="0" w:color="auto"/>
          </w:divBdr>
        </w:div>
      </w:divsChild>
    </w:div>
    <w:div w:id="1330645047">
      <w:marLeft w:val="0"/>
      <w:marRight w:val="0"/>
      <w:marTop w:val="0"/>
      <w:marBottom w:val="0"/>
      <w:divBdr>
        <w:top w:val="none" w:sz="0" w:space="0" w:color="auto"/>
        <w:left w:val="none" w:sz="0" w:space="0" w:color="auto"/>
        <w:bottom w:val="none" w:sz="0" w:space="0" w:color="auto"/>
        <w:right w:val="none" w:sz="0" w:space="0" w:color="auto"/>
      </w:divBdr>
      <w:divsChild>
        <w:div w:id="639727746">
          <w:marLeft w:val="0"/>
          <w:marRight w:val="0"/>
          <w:marTop w:val="0"/>
          <w:marBottom w:val="0"/>
          <w:divBdr>
            <w:top w:val="none" w:sz="0" w:space="0" w:color="auto"/>
            <w:left w:val="none" w:sz="0" w:space="0" w:color="auto"/>
            <w:bottom w:val="none" w:sz="0" w:space="0" w:color="auto"/>
            <w:right w:val="none" w:sz="0" w:space="0" w:color="auto"/>
          </w:divBdr>
        </w:div>
      </w:divsChild>
    </w:div>
    <w:div w:id="1338995900">
      <w:marLeft w:val="0"/>
      <w:marRight w:val="0"/>
      <w:marTop w:val="0"/>
      <w:marBottom w:val="0"/>
      <w:divBdr>
        <w:top w:val="none" w:sz="0" w:space="0" w:color="auto"/>
        <w:left w:val="none" w:sz="0" w:space="0" w:color="auto"/>
        <w:bottom w:val="none" w:sz="0" w:space="0" w:color="auto"/>
        <w:right w:val="none" w:sz="0" w:space="0" w:color="auto"/>
      </w:divBdr>
      <w:divsChild>
        <w:div w:id="996038577">
          <w:marLeft w:val="0"/>
          <w:marRight w:val="0"/>
          <w:marTop w:val="0"/>
          <w:marBottom w:val="0"/>
          <w:divBdr>
            <w:top w:val="none" w:sz="0" w:space="0" w:color="auto"/>
            <w:left w:val="none" w:sz="0" w:space="0" w:color="auto"/>
            <w:bottom w:val="none" w:sz="0" w:space="0" w:color="auto"/>
            <w:right w:val="none" w:sz="0" w:space="0" w:color="auto"/>
          </w:divBdr>
        </w:div>
      </w:divsChild>
    </w:div>
    <w:div w:id="1346248392">
      <w:marLeft w:val="0"/>
      <w:marRight w:val="0"/>
      <w:marTop w:val="0"/>
      <w:marBottom w:val="0"/>
      <w:divBdr>
        <w:top w:val="none" w:sz="0" w:space="0" w:color="auto"/>
        <w:left w:val="none" w:sz="0" w:space="0" w:color="auto"/>
        <w:bottom w:val="none" w:sz="0" w:space="0" w:color="auto"/>
        <w:right w:val="none" w:sz="0" w:space="0" w:color="auto"/>
      </w:divBdr>
      <w:divsChild>
        <w:div w:id="421410805">
          <w:marLeft w:val="0"/>
          <w:marRight w:val="0"/>
          <w:marTop w:val="0"/>
          <w:marBottom w:val="0"/>
          <w:divBdr>
            <w:top w:val="none" w:sz="0" w:space="0" w:color="auto"/>
            <w:left w:val="none" w:sz="0" w:space="0" w:color="auto"/>
            <w:bottom w:val="none" w:sz="0" w:space="0" w:color="auto"/>
            <w:right w:val="none" w:sz="0" w:space="0" w:color="auto"/>
          </w:divBdr>
        </w:div>
      </w:divsChild>
    </w:div>
    <w:div w:id="1346320394">
      <w:marLeft w:val="0"/>
      <w:marRight w:val="0"/>
      <w:marTop w:val="0"/>
      <w:marBottom w:val="0"/>
      <w:divBdr>
        <w:top w:val="none" w:sz="0" w:space="0" w:color="auto"/>
        <w:left w:val="none" w:sz="0" w:space="0" w:color="auto"/>
        <w:bottom w:val="none" w:sz="0" w:space="0" w:color="auto"/>
        <w:right w:val="none" w:sz="0" w:space="0" w:color="auto"/>
      </w:divBdr>
      <w:divsChild>
        <w:div w:id="650183829">
          <w:marLeft w:val="0"/>
          <w:marRight w:val="0"/>
          <w:marTop w:val="0"/>
          <w:marBottom w:val="0"/>
          <w:divBdr>
            <w:top w:val="none" w:sz="0" w:space="0" w:color="auto"/>
            <w:left w:val="none" w:sz="0" w:space="0" w:color="auto"/>
            <w:bottom w:val="none" w:sz="0" w:space="0" w:color="auto"/>
            <w:right w:val="none" w:sz="0" w:space="0" w:color="auto"/>
          </w:divBdr>
        </w:div>
      </w:divsChild>
    </w:div>
    <w:div w:id="1346400642">
      <w:marLeft w:val="0"/>
      <w:marRight w:val="0"/>
      <w:marTop w:val="0"/>
      <w:marBottom w:val="0"/>
      <w:divBdr>
        <w:top w:val="none" w:sz="0" w:space="0" w:color="auto"/>
        <w:left w:val="none" w:sz="0" w:space="0" w:color="auto"/>
        <w:bottom w:val="none" w:sz="0" w:space="0" w:color="auto"/>
        <w:right w:val="none" w:sz="0" w:space="0" w:color="auto"/>
      </w:divBdr>
      <w:divsChild>
        <w:div w:id="1599873422">
          <w:marLeft w:val="0"/>
          <w:marRight w:val="0"/>
          <w:marTop w:val="0"/>
          <w:marBottom w:val="0"/>
          <w:divBdr>
            <w:top w:val="none" w:sz="0" w:space="0" w:color="auto"/>
            <w:left w:val="none" w:sz="0" w:space="0" w:color="auto"/>
            <w:bottom w:val="none" w:sz="0" w:space="0" w:color="auto"/>
            <w:right w:val="none" w:sz="0" w:space="0" w:color="auto"/>
          </w:divBdr>
        </w:div>
      </w:divsChild>
    </w:div>
    <w:div w:id="1347292271">
      <w:marLeft w:val="0"/>
      <w:marRight w:val="0"/>
      <w:marTop w:val="0"/>
      <w:marBottom w:val="0"/>
      <w:divBdr>
        <w:top w:val="none" w:sz="0" w:space="0" w:color="auto"/>
        <w:left w:val="none" w:sz="0" w:space="0" w:color="auto"/>
        <w:bottom w:val="none" w:sz="0" w:space="0" w:color="auto"/>
        <w:right w:val="none" w:sz="0" w:space="0" w:color="auto"/>
      </w:divBdr>
      <w:divsChild>
        <w:div w:id="1935816486">
          <w:marLeft w:val="0"/>
          <w:marRight w:val="0"/>
          <w:marTop w:val="0"/>
          <w:marBottom w:val="0"/>
          <w:divBdr>
            <w:top w:val="none" w:sz="0" w:space="0" w:color="auto"/>
            <w:left w:val="none" w:sz="0" w:space="0" w:color="auto"/>
            <w:bottom w:val="none" w:sz="0" w:space="0" w:color="auto"/>
            <w:right w:val="none" w:sz="0" w:space="0" w:color="auto"/>
          </w:divBdr>
        </w:div>
      </w:divsChild>
    </w:div>
    <w:div w:id="1350329492">
      <w:marLeft w:val="0"/>
      <w:marRight w:val="0"/>
      <w:marTop w:val="0"/>
      <w:marBottom w:val="0"/>
      <w:divBdr>
        <w:top w:val="none" w:sz="0" w:space="0" w:color="auto"/>
        <w:left w:val="none" w:sz="0" w:space="0" w:color="auto"/>
        <w:bottom w:val="none" w:sz="0" w:space="0" w:color="auto"/>
        <w:right w:val="none" w:sz="0" w:space="0" w:color="auto"/>
      </w:divBdr>
      <w:divsChild>
        <w:div w:id="1693799011">
          <w:marLeft w:val="0"/>
          <w:marRight w:val="0"/>
          <w:marTop w:val="0"/>
          <w:marBottom w:val="0"/>
          <w:divBdr>
            <w:top w:val="none" w:sz="0" w:space="0" w:color="auto"/>
            <w:left w:val="none" w:sz="0" w:space="0" w:color="auto"/>
            <w:bottom w:val="none" w:sz="0" w:space="0" w:color="auto"/>
            <w:right w:val="none" w:sz="0" w:space="0" w:color="auto"/>
          </w:divBdr>
        </w:div>
      </w:divsChild>
    </w:div>
    <w:div w:id="1350596224">
      <w:marLeft w:val="0"/>
      <w:marRight w:val="0"/>
      <w:marTop w:val="0"/>
      <w:marBottom w:val="0"/>
      <w:divBdr>
        <w:top w:val="none" w:sz="0" w:space="0" w:color="auto"/>
        <w:left w:val="none" w:sz="0" w:space="0" w:color="auto"/>
        <w:bottom w:val="none" w:sz="0" w:space="0" w:color="auto"/>
        <w:right w:val="none" w:sz="0" w:space="0" w:color="auto"/>
      </w:divBdr>
      <w:divsChild>
        <w:div w:id="177931159">
          <w:marLeft w:val="0"/>
          <w:marRight w:val="0"/>
          <w:marTop w:val="0"/>
          <w:marBottom w:val="0"/>
          <w:divBdr>
            <w:top w:val="none" w:sz="0" w:space="0" w:color="auto"/>
            <w:left w:val="none" w:sz="0" w:space="0" w:color="auto"/>
            <w:bottom w:val="none" w:sz="0" w:space="0" w:color="auto"/>
            <w:right w:val="none" w:sz="0" w:space="0" w:color="auto"/>
          </w:divBdr>
        </w:div>
      </w:divsChild>
    </w:div>
    <w:div w:id="1352411485">
      <w:marLeft w:val="0"/>
      <w:marRight w:val="0"/>
      <w:marTop w:val="0"/>
      <w:marBottom w:val="0"/>
      <w:divBdr>
        <w:top w:val="none" w:sz="0" w:space="0" w:color="auto"/>
        <w:left w:val="none" w:sz="0" w:space="0" w:color="auto"/>
        <w:bottom w:val="none" w:sz="0" w:space="0" w:color="auto"/>
        <w:right w:val="none" w:sz="0" w:space="0" w:color="auto"/>
      </w:divBdr>
      <w:divsChild>
        <w:div w:id="596249716">
          <w:marLeft w:val="0"/>
          <w:marRight w:val="0"/>
          <w:marTop w:val="0"/>
          <w:marBottom w:val="0"/>
          <w:divBdr>
            <w:top w:val="none" w:sz="0" w:space="0" w:color="auto"/>
            <w:left w:val="none" w:sz="0" w:space="0" w:color="auto"/>
            <w:bottom w:val="none" w:sz="0" w:space="0" w:color="auto"/>
            <w:right w:val="none" w:sz="0" w:space="0" w:color="auto"/>
          </w:divBdr>
        </w:div>
      </w:divsChild>
    </w:div>
    <w:div w:id="1353192679">
      <w:bodyDiv w:val="1"/>
      <w:marLeft w:val="0"/>
      <w:marRight w:val="0"/>
      <w:marTop w:val="0"/>
      <w:marBottom w:val="0"/>
      <w:divBdr>
        <w:top w:val="none" w:sz="0" w:space="0" w:color="auto"/>
        <w:left w:val="none" w:sz="0" w:space="0" w:color="auto"/>
        <w:bottom w:val="none" w:sz="0" w:space="0" w:color="auto"/>
        <w:right w:val="none" w:sz="0" w:space="0" w:color="auto"/>
      </w:divBdr>
    </w:div>
    <w:div w:id="1354456864">
      <w:bodyDiv w:val="1"/>
      <w:marLeft w:val="0"/>
      <w:marRight w:val="0"/>
      <w:marTop w:val="0"/>
      <w:marBottom w:val="0"/>
      <w:divBdr>
        <w:top w:val="none" w:sz="0" w:space="0" w:color="auto"/>
        <w:left w:val="none" w:sz="0" w:space="0" w:color="auto"/>
        <w:bottom w:val="none" w:sz="0" w:space="0" w:color="auto"/>
        <w:right w:val="none" w:sz="0" w:space="0" w:color="auto"/>
      </w:divBdr>
      <w:divsChild>
        <w:div w:id="583077318">
          <w:marLeft w:val="0"/>
          <w:marRight w:val="150"/>
          <w:marTop w:val="0"/>
          <w:marBottom w:val="0"/>
          <w:divBdr>
            <w:top w:val="none" w:sz="0" w:space="0" w:color="auto"/>
            <w:left w:val="none" w:sz="0" w:space="0" w:color="auto"/>
            <w:bottom w:val="none" w:sz="0" w:space="0" w:color="auto"/>
            <w:right w:val="none" w:sz="0" w:space="0" w:color="auto"/>
          </w:divBdr>
          <w:divsChild>
            <w:div w:id="1033190595">
              <w:marLeft w:val="0"/>
              <w:marRight w:val="150"/>
              <w:marTop w:val="0"/>
              <w:marBottom w:val="0"/>
              <w:divBdr>
                <w:top w:val="none" w:sz="0" w:space="0" w:color="auto"/>
                <w:left w:val="none" w:sz="0" w:space="0" w:color="auto"/>
                <w:bottom w:val="none" w:sz="0" w:space="0" w:color="auto"/>
                <w:right w:val="none" w:sz="0" w:space="0" w:color="auto"/>
              </w:divBdr>
            </w:div>
          </w:divsChild>
        </w:div>
        <w:div w:id="610284453">
          <w:marLeft w:val="0"/>
          <w:marRight w:val="150"/>
          <w:marTop w:val="0"/>
          <w:marBottom w:val="0"/>
          <w:divBdr>
            <w:top w:val="none" w:sz="0" w:space="0" w:color="auto"/>
            <w:left w:val="none" w:sz="0" w:space="0" w:color="auto"/>
            <w:bottom w:val="none" w:sz="0" w:space="0" w:color="auto"/>
            <w:right w:val="none" w:sz="0" w:space="0" w:color="auto"/>
          </w:divBdr>
          <w:divsChild>
            <w:div w:id="1633098545">
              <w:marLeft w:val="0"/>
              <w:marRight w:val="150"/>
              <w:marTop w:val="0"/>
              <w:marBottom w:val="0"/>
              <w:divBdr>
                <w:top w:val="none" w:sz="0" w:space="0" w:color="auto"/>
                <w:left w:val="none" w:sz="0" w:space="0" w:color="auto"/>
                <w:bottom w:val="none" w:sz="0" w:space="0" w:color="auto"/>
                <w:right w:val="none" w:sz="0" w:space="0" w:color="auto"/>
              </w:divBdr>
            </w:div>
          </w:divsChild>
        </w:div>
        <w:div w:id="2115637541">
          <w:marLeft w:val="0"/>
          <w:marRight w:val="150"/>
          <w:marTop w:val="0"/>
          <w:marBottom w:val="0"/>
          <w:divBdr>
            <w:top w:val="none" w:sz="0" w:space="0" w:color="auto"/>
            <w:left w:val="none" w:sz="0" w:space="0" w:color="auto"/>
            <w:bottom w:val="none" w:sz="0" w:space="0" w:color="auto"/>
            <w:right w:val="none" w:sz="0" w:space="0" w:color="auto"/>
          </w:divBdr>
          <w:divsChild>
            <w:div w:id="16315936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54527150">
      <w:marLeft w:val="0"/>
      <w:marRight w:val="0"/>
      <w:marTop w:val="0"/>
      <w:marBottom w:val="0"/>
      <w:divBdr>
        <w:top w:val="none" w:sz="0" w:space="0" w:color="auto"/>
        <w:left w:val="none" w:sz="0" w:space="0" w:color="auto"/>
        <w:bottom w:val="none" w:sz="0" w:space="0" w:color="auto"/>
        <w:right w:val="none" w:sz="0" w:space="0" w:color="auto"/>
      </w:divBdr>
      <w:divsChild>
        <w:div w:id="2054882273">
          <w:marLeft w:val="0"/>
          <w:marRight w:val="0"/>
          <w:marTop w:val="0"/>
          <w:marBottom w:val="0"/>
          <w:divBdr>
            <w:top w:val="none" w:sz="0" w:space="0" w:color="auto"/>
            <w:left w:val="none" w:sz="0" w:space="0" w:color="auto"/>
            <w:bottom w:val="none" w:sz="0" w:space="0" w:color="auto"/>
            <w:right w:val="none" w:sz="0" w:space="0" w:color="auto"/>
          </w:divBdr>
        </w:div>
      </w:divsChild>
    </w:div>
    <w:div w:id="1355424873">
      <w:marLeft w:val="0"/>
      <w:marRight w:val="0"/>
      <w:marTop w:val="0"/>
      <w:marBottom w:val="0"/>
      <w:divBdr>
        <w:top w:val="none" w:sz="0" w:space="0" w:color="auto"/>
        <w:left w:val="none" w:sz="0" w:space="0" w:color="auto"/>
        <w:bottom w:val="none" w:sz="0" w:space="0" w:color="auto"/>
        <w:right w:val="none" w:sz="0" w:space="0" w:color="auto"/>
      </w:divBdr>
      <w:divsChild>
        <w:div w:id="1426923771">
          <w:marLeft w:val="0"/>
          <w:marRight w:val="0"/>
          <w:marTop w:val="0"/>
          <w:marBottom w:val="0"/>
          <w:divBdr>
            <w:top w:val="none" w:sz="0" w:space="0" w:color="auto"/>
            <w:left w:val="none" w:sz="0" w:space="0" w:color="auto"/>
            <w:bottom w:val="none" w:sz="0" w:space="0" w:color="auto"/>
            <w:right w:val="none" w:sz="0" w:space="0" w:color="auto"/>
          </w:divBdr>
        </w:div>
      </w:divsChild>
    </w:div>
    <w:div w:id="1366254911">
      <w:marLeft w:val="0"/>
      <w:marRight w:val="0"/>
      <w:marTop w:val="0"/>
      <w:marBottom w:val="0"/>
      <w:divBdr>
        <w:top w:val="none" w:sz="0" w:space="0" w:color="auto"/>
        <w:left w:val="none" w:sz="0" w:space="0" w:color="auto"/>
        <w:bottom w:val="none" w:sz="0" w:space="0" w:color="auto"/>
        <w:right w:val="none" w:sz="0" w:space="0" w:color="auto"/>
      </w:divBdr>
      <w:divsChild>
        <w:div w:id="1208178252">
          <w:marLeft w:val="0"/>
          <w:marRight w:val="0"/>
          <w:marTop w:val="0"/>
          <w:marBottom w:val="0"/>
          <w:divBdr>
            <w:top w:val="none" w:sz="0" w:space="0" w:color="auto"/>
            <w:left w:val="none" w:sz="0" w:space="0" w:color="auto"/>
            <w:bottom w:val="none" w:sz="0" w:space="0" w:color="auto"/>
            <w:right w:val="none" w:sz="0" w:space="0" w:color="auto"/>
          </w:divBdr>
        </w:div>
      </w:divsChild>
    </w:div>
    <w:div w:id="1367561195">
      <w:marLeft w:val="0"/>
      <w:marRight w:val="0"/>
      <w:marTop w:val="0"/>
      <w:marBottom w:val="0"/>
      <w:divBdr>
        <w:top w:val="none" w:sz="0" w:space="0" w:color="auto"/>
        <w:left w:val="none" w:sz="0" w:space="0" w:color="auto"/>
        <w:bottom w:val="none" w:sz="0" w:space="0" w:color="auto"/>
        <w:right w:val="none" w:sz="0" w:space="0" w:color="auto"/>
      </w:divBdr>
      <w:divsChild>
        <w:div w:id="207843311">
          <w:marLeft w:val="0"/>
          <w:marRight w:val="0"/>
          <w:marTop w:val="0"/>
          <w:marBottom w:val="0"/>
          <w:divBdr>
            <w:top w:val="none" w:sz="0" w:space="0" w:color="auto"/>
            <w:left w:val="none" w:sz="0" w:space="0" w:color="auto"/>
            <w:bottom w:val="none" w:sz="0" w:space="0" w:color="auto"/>
            <w:right w:val="none" w:sz="0" w:space="0" w:color="auto"/>
          </w:divBdr>
        </w:div>
      </w:divsChild>
    </w:div>
    <w:div w:id="1372995695">
      <w:marLeft w:val="0"/>
      <w:marRight w:val="0"/>
      <w:marTop w:val="0"/>
      <w:marBottom w:val="0"/>
      <w:divBdr>
        <w:top w:val="none" w:sz="0" w:space="0" w:color="auto"/>
        <w:left w:val="none" w:sz="0" w:space="0" w:color="auto"/>
        <w:bottom w:val="none" w:sz="0" w:space="0" w:color="auto"/>
        <w:right w:val="none" w:sz="0" w:space="0" w:color="auto"/>
      </w:divBdr>
      <w:divsChild>
        <w:div w:id="1575238122">
          <w:marLeft w:val="0"/>
          <w:marRight w:val="0"/>
          <w:marTop w:val="0"/>
          <w:marBottom w:val="0"/>
          <w:divBdr>
            <w:top w:val="none" w:sz="0" w:space="0" w:color="auto"/>
            <w:left w:val="none" w:sz="0" w:space="0" w:color="auto"/>
            <w:bottom w:val="none" w:sz="0" w:space="0" w:color="auto"/>
            <w:right w:val="none" w:sz="0" w:space="0" w:color="auto"/>
          </w:divBdr>
        </w:div>
      </w:divsChild>
    </w:div>
    <w:div w:id="1378778793">
      <w:marLeft w:val="0"/>
      <w:marRight w:val="0"/>
      <w:marTop w:val="0"/>
      <w:marBottom w:val="0"/>
      <w:divBdr>
        <w:top w:val="none" w:sz="0" w:space="0" w:color="auto"/>
        <w:left w:val="none" w:sz="0" w:space="0" w:color="auto"/>
        <w:bottom w:val="none" w:sz="0" w:space="0" w:color="auto"/>
        <w:right w:val="none" w:sz="0" w:space="0" w:color="auto"/>
      </w:divBdr>
      <w:divsChild>
        <w:div w:id="2135904664">
          <w:marLeft w:val="0"/>
          <w:marRight w:val="0"/>
          <w:marTop w:val="0"/>
          <w:marBottom w:val="0"/>
          <w:divBdr>
            <w:top w:val="none" w:sz="0" w:space="0" w:color="auto"/>
            <w:left w:val="none" w:sz="0" w:space="0" w:color="auto"/>
            <w:bottom w:val="none" w:sz="0" w:space="0" w:color="auto"/>
            <w:right w:val="none" w:sz="0" w:space="0" w:color="auto"/>
          </w:divBdr>
        </w:div>
      </w:divsChild>
    </w:div>
    <w:div w:id="1380280556">
      <w:marLeft w:val="0"/>
      <w:marRight w:val="0"/>
      <w:marTop w:val="0"/>
      <w:marBottom w:val="0"/>
      <w:divBdr>
        <w:top w:val="none" w:sz="0" w:space="0" w:color="auto"/>
        <w:left w:val="none" w:sz="0" w:space="0" w:color="auto"/>
        <w:bottom w:val="none" w:sz="0" w:space="0" w:color="auto"/>
        <w:right w:val="none" w:sz="0" w:space="0" w:color="auto"/>
      </w:divBdr>
      <w:divsChild>
        <w:div w:id="864951460">
          <w:marLeft w:val="0"/>
          <w:marRight w:val="0"/>
          <w:marTop w:val="0"/>
          <w:marBottom w:val="0"/>
          <w:divBdr>
            <w:top w:val="none" w:sz="0" w:space="0" w:color="auto"/>
            <w:left w:val="none" w:sz="0" w:space="0" w:color="auto"/>
            <w:bottom w:val="none" w:sz="0" w:space="0" w:color="auto"/>
            <w:right w:val="none" w:sz="0" w:space="0" w:color="auto"/>
          </w:divBdr>
        </w:div>
      </w:divsChild>
    </w:div>
    <w:div w:id="1388800769">
      <w:marLeft w:val="0"/>
      <w:marRight w:val="0"/>
      <w:marTop w:val="0"/>
      <w:marBottom w:val="0"/>
      <w:divBdr>
        <w:top w:val="none" w:sz="0" w:space="0" w:color="auto"/>
        <w:left w:val="none" w:sz="0" w:space="0" w:color="auto"/>
        <w:bottom w:val="none" w:sz="0" w:space="0" w:color="auto"/>
        <w:right w:val="none" w:sz="0" w:space="0" w:color="auto"/>
      </w:divBdr>
      <w:divsChild>
        <w:div w:id="1075511488">
          <w:marLeft w:val="0"/>
          <w:marRight w:val="0"/>
          <w:marTop w:val="0"/>
          <w:marBottom w:val="0"/>
          <w:divBdr>
            <w:top w:val="none" w:sz="0" w:space="0" w:color="auto"/>
            <w:left w:val="none" w:sz="0" w:space="0" w:color="auto"/>
            <w:bottom w:val="none" w:sz="0" w:space="0" w:color="auto"/>
            <w:right w:val="none" w:sz="0" w:space="0" w:color="auto"/>
          </w:divBdr>
        </w:div>
      </w:divsChild>
    </w:div>
    <w:div w:id="1389497141">
      <w:marLeft w:val="0"/>
      <w:marRight w:val="0"/>
      <w:marTop w:val="0"/>
      <w:marBottom w:val="0"/>
      <w:divBdr>
        <w:top w:val="none" w:sz="0" w:space="0" w:color="auto"/>
        <w:left w:val="none" w:sz="0" w:space="0" w:color="auto"/>
        <w:bottom w:val="none" w:sz="0" w:space="0" w:color="auto"/>
        <w:right w:val="none" w:sz="0" w:space="0" w:color="auto"/>
      </w:divBdr>
      <w:divsChild>
        <w:div w:id="1800607124">
          <w:marLeft w:val="0"/>
          <w:marRight w:val="0"/>
          <w:marTop w:val="0"/>
          <w:marBottom w:val="0"/>
          <w:divBdr>
            <w:top w:val="none" w:sz="0" w:space="0" w:color="auto"/>
            <w:left w:val="none" w:sz="0" w:space="0" w:color="auto"/>
            <w:bottom w:val="none" w:sz="0" w:space="0" w:color="auto"/>
            <w:right w:val="none" w:sz="0" w:space="0" w:color="auto"/>
          </w:divBdr>
        </w:div>
      </w:divsChild>
    </w:div>
    <w:div w:id="1390417238">
      <w:marLeft w:val="0"/>
      <w:marRight w:val="0"/>
      <w:marTop w:val="0"/>
      <w:marBottom w:val="0"/>
      <w:divBdr>
        <w:top w:val="none" w:sz="0" w:space="0" w:color="auto"/>
        <w:left w:val="none" w:sz="0" w:space="0" w:color="auto"/>
        <w:bottom w:val="none" w:sz="0" w:space="0" w:color="auto"/>
        <w:right w:val="none" w:sz="0" w:space="0" w:color="auto"/>
      </w:divBdr>
      <w:divsChild>
        <w:div w:id="811407988">
          <w:marLeft w:val="0"/>
          <w:marRight w:val="0"/>
          <w:marTop w:val="0"/>
          <w:marBottom w:val="0"/>
          <w:divBdr>
            <w:top w:val="none" w:sz="0" w:space="0" w:color="auto"/>
            <w:left w:val="none" w:sz="0" w:space="0" w:color="auto"/>
            <w:bottom w:val="none" w:sz="0" w:space="0" w:color="auto"/>
            <w:right w:val="none" w:sz="0" w:space="0" w:color="auto"/>
          </w:divBdr>
        </w:div>
      </w:divsChild>
    </w:div>
    <w:div w:id="1391802743">
      <w:marLeft w:val="0"/>
      <w:marRight w:val="0"/>
      <w:marTop w:val="0"/>
      <w:marBottom w:val="0"/>
      <w:divBdr>
        <w:top w:val="none" w:sz="0" w:space="0" w:color="auto"/>
        <w:left w:val="none" w:sz="0" w:space="0" w:color="auto"/>
        <w:bottom w:val="none" w:sz="0" w:space="0" w:color="auto"/>
        <w:right w:val="none" w:sz="0" w:space="0" w:color="auto"/>
      </w:divBdr>
      <w:divsChild>
        <w:div w:id="890963597">
          <w:marLeft w:val="0"/>
          <w:marRight w:val="0"/>
          <w:marTop w:val="0"/>
          <w:marBottom w:val="0"/>
          <w:divBdr>
            <w:top w:val="none" w:sz="0" w:space="0" w:color="auto"/>
            <w:left w:val="none" w:sz="0" w:space="0" w:color="auto"/>
            <w:bottom w:val="none" w:sz="0" w:space="0" w:color="auto"/>
            <w:right w:val="none" w:sz="0" w:space="0" w:color="auto"/>
          </w:divBdr>
        </w:div>
      </w:divsChild>
    </w:div>
    <w:div w:id="1397243988">
      <w:marLeft w:val="0"/>
      <w:marRight w:val="0"/>
      <w:marTop w:val="0"/>
      <w:marBottom w:val="0"/>
      <w:divBdr>
        <w:top w:val="none" w:sz="0" w:space="0" w:color="auto"/>
        <w:left w:val="none" w:sz="0" w:space="0" w:color="auto"/>
        <w:bottom w:val="none" w:sz="0" w:space="0" w:color="auto"/>
        <w:right w:val="none" w:sz="0" w:space="0" w:color="auto"/>
      </w:divBdr>
    </w:div>
    <w:div w:id="1399016138">
      <w:marLeft w:val="0"/>
      <w:marRight w:val="0"/>
      <w:marTop w:val="0"/>
      <w:marBottom w:val="0"/>
      <w:divBdr>
        <w:top w:val="none" w:sz="0" w:space="0" w:color="auto"/>
        <w:left w:val="none" w:sz="0" w:space="0" w:color="auto"/>
        <w:bottom w:val="none" w:sz="0" w:space="0" w:color="auto"/>
        <w:right w:val="none" w:sz="0" w:space="0" w:color="auto"/>
      </w:divBdr>
      <w:divsChild>
        <w:div w:id="1946113516">
          <w:marLeft w:val="0"/>
          <w:marRight w:val="0"/>
          <w:marTop w:val="0"/>
          <w:marBottom w:val="0"/>
          <w:divBdr>
            <w:top w:val="none" w:sz="0" w:space="0" w:color="auto"/>
            <w:left w:val="none" w:sz="0" w:space="0" w:color="auto"/>
            <w:bottom w:val="none" w:sz="0" w:space="0" w:color="auto"/>
            <w:right w:val="none" w:sz="0" w:space="0" w:color="auto"/>
          </w:divBdr>
        </w:div>
      </w:divsChild>
    </w:div>
    <w:div w:id="1400405165">
      <w:marLeft w:val="0"/>
      <w:marRight w:val="0"/>
      <w:marTop w:val="0"/>
      <w:marBottom w:val="0"/>
      <w:divBdr>
        <w:top w:val="none" w:sz="0" w:space="0" w:color="auto"/>
        <w:left w:val="none" w:sz="0" w:space="0" w:color="auto"/>
        <w:bottom w:val="none" w:sz="0" w:space="0" w:color="auto"/>
        <w:right w:val="none" w:sz="0" w:space="0" w:color="auto"/>
      </w:divBdr>
      <w:divsChild>
        <w:div w:id="1833259179">
          <w:marLeft w:val="0"/>
          <w:marRight w:val="0"/>
          <w:marTop w:val="0"/>
          <w:marBottom w:val="0"/>
          <w:divBdr>
            <w:top w:val="none" w:sz="0" w:space="0" w:color="auto"/>
            <w:left w:val="none" w:sz="0" w:space="0" w:color="auto"/>
            <w:bottom w:val="none" w:sz="0" w:space="0" w:color="auto"/>
            <w:right w:val="none" w:sz="0" w:space="0" w:color="auto"/>
          </w:divBdr>
        </w:div>
      </w:divsChild>
    </w:div>
    <w:div w:id="1402215424">
      <w:marLeft w:val="0"/>
      <w:marRight w:val="0"/>
      <w:marTop w:val="0"/>
      <w:marBottom w:val="0"/>
      <w:divBdr>
        <w:top w:val="none" w:sz="0" w:space="0" w:color="auto"/>
        <w:left w:val="none" w:sz="0" w:space="0" w:color="auto"/>
        <w:bottom w:val="none" w:sz="0" w:space="0" w:color="auto"/>
        <w:right w:val="none" w:sz="0" w:space="0" w:color="auto"/>
      </w:divBdr>
      <w:divsChild>
        <w:div w:id="230892008">
          <w:marLeft w:val="0"/>
          <w:marRight w:val="0"/>
          <w:marTop w:val="0"/>
          <w:marBottom w:val="0"/>
          <w:divBdr>
            <w:top w:val="none" w:sz="0" w:space="0" w:color="auto"/>
            <w:left w:val="none" w:sz="0" w:space="0" w:color="auto"/>
            <w:bottom w:val="none" w:sz="0" w:space="0" w:color="auto"/>
            <w:right w:val="none" w:sz="0" w:space="0" w:color="auto"/>
          </w:divBdr>
        </w:div>
      </w:divsChild>
    </w:div>
    <w:div w:id="1409645235">
      <w:marLeft w:val="0"/>
      <w:marRight w:val="0"/>
      <w:marTop w:val="0"/>
      <w:marBottom w:val="0"/>
      <w:divBdr>
        <w:top w:val="none" w:sz="0" w:space="0" w:color="auto"/>
        <w:left w:val="none" w:sz="0" w:space="0" w:color="auto"/>
        <w:bottom w:val="none" w:sz="0" w:space="0" w:color="auto"/>
        <w:right w:val="none" w:sz="0" w:space="0" w:color="auto"/>
      </w:divBdr>
      <w:divsChild>
        <w:div w:id="17780634">
          <w:marLeft w:val="0"/>
          <w:marRight w:val="0"/>
          <w:marTop w:val="0"/>
          <w:marBottom w:val="0"/>
          <w:divBdr>
            <w:top w:val="none" w:sz="0" w:space="0" w:color="auto"/>
            <w:left w:val="none" w:sz="0" w:space="0" w:color="auto"/>
            <w:bottom w:val="none" w:sz="0" w:space="0" w:color="auto"/>
            <w:right w:val="none" w:sz="0" w:space="0" w:color="auto"/>
          </w:divBdr>
        </w:div>
      </w:divsChild>
    </w:div>
    <w:div w:id="1414743519">
      <w:marLeft w:val="0"/>
      <w:marRight w:val="0"/>
      <w:marTop w:val="0"/>
      <w:marBottom w:val="0"/>
      <w:divBdr>
        <w:top w:val="none" w:sz="0" w:space="0" w:color="auto"/>
        <w:left w:val="none" w:sz="0" w:space="0" w:color="auto"/>
        <w:bottom w:val="none" w:sz="0" w:space="0" w:color="auto"/>
        <w:right w:val="none" w:sz="0" w:space="0" w:color="auto"/>
      </w:divBdr>
      <w:divsChild>
        <w:div w:id="264702702">
          <w:marLeft w:val="0"/>
          <w:marRight w:val="0"/>
          <w:marTop w:val="0"/>
          <w:marBottom w:val="0"/>
          <w:divBdr>
            <w:top w:val="none" w:sz="0" w:space="0" w:color="auto"/>
            <w:left w:val="none" w:sz="0" w:space="0" w:color="auto"/>
            <w:bottom w:val="none" w:sz="0" w:space="0" w:color="auto"/>
            <w:right w:val="none" w:sz="0" w:space="0" w:color="auto"/>
          </w:divBdr>
        </w:div>
      </w:divsChild>
    </w:div>
    <w:div w:id="1415009050">
      <w:marLeft w:val="0"/>
      <w:marRight w:val="0"/>
      <w:marTop w:val="0"/>
      <w:marBottom w:val="0"/>
      <w:divBdr>
        <w:top w:val="none" w:sz="0" w:space="0" w:color="auto"/>
        <w:left w:val="none" w:sz="0" w:space="0" w:color="auto"/>
        <w:bottom w:val="none" w:sz="0" w:space="0" w:color="auto"/>
        <w:right w:val="none" w:sz="0" w:space="0" w:color="auto"/>
      </w:divBdr>
      <w:divsChild>
        <w:div w:id="949314205">
          <w:marLeft w:val="0"/>
          <w:marRight w:val="0"/>
          <w:marTop w:val="0"/>
          <w:marBottom w:val="0"/>
          <w:divBdr>
            <w:top w:val="none" w:sz="0" w:space="0" w:color="auto"/>
            <w:left w:val="none" w:sz="0" w:space="0" w:color="auto"/>
            <w:bottom w:val="none" w:sz="0" w:space="0" w:color="auto"/>
            <w:right w:val="none" w:sz="0" w:space="0" w:color="auto"/>
          </w:divBdr>
        </w:div>
      </w:divsChild>
    </w:div>
    <w:div w:id="1417089404">
      <w:marLeft w:val="0"/>
      <w:marRight w:val="0"/>
      <w:marTop w:val="0"/>
      <w:marBottom w:val="0"/>
      <w:divBdr>
        <w:top w:val="none" w:sz="0" w:space="0" w:color="auto"/>
        <w:left w:val="none" w:sz="0" w:space="0" w:color="auto"/>
        <w:bottom w:val="none" w:sz="0" w:space="0" w:color="auto"/>
        <w:right w:val="none" w:sz="0" w:space="0" w:color="auto"/>
      </w:divBdr>
      <w:divsChild>
        <w:div w:id="1291591985">
          <w:marLeft w:val="0"/>
          <w:marRight w:val="0"/>
          <w:marTop w:val="0"/>
          <w:marBottom w:val="0"/>
          <w:divBdr>
            <w:top w:val="none" w:sz="0" w:space="0" w:color="auto"/>
            <w:left w:val="none" w:sz="0" w:space="0" w:color="auto"/>
            <w:bottom w:val="none" w:sz="0" w:space="0" w:color="auto"/>
            <w:right w:val="none" w:sz="0" w:space="0" w:color="auto"/>
          </w:divBdr>
        </w:div>
      </w:divsChild>
    </w:div>
    <w:div w:id="1417290415">
      <w:marLeft w:val="0"/>
      <w:marRight w:val="0"/>
      <w:marTop w:val="0"/>
      <w:marBottom w:val="0"/>
      <w:divBdr>
        <w:top w:val="none" w:sz="0" w:space="0" w:color="auto"/>
        <w:left w:val="none" w:sz="0" w:space="0" w:color="auto"/>
        <w:bottom w:val="none" w:sz="0" w:space="0" w:color="auto"/>
        <w:right w:val="none" w:sz="0" w:space="0" w:color="auto"/>
      </w:divBdr>
      <w:divsChild>
        <w:div w:id="1170173508">
          <w:marLeft w:val="0"/>
          <w:marRight w:val="0"/>
          <w:marTop w:val="0"/>
          <w:marBottom w:val="0"/>
          <w:divBdr>
            <w:top w:val="none" w:sz="0" w:space="0" w:color="auto"/>
            <w:left w:val="none" w:sz="0" w:space="0" w:color="auto"/>
            <w:bottom w:val="none" w:sz="0" w:space="0" w:color="auto"/>
            <w:right w:val="none" w:sz="0" w:space="0" w:color="auto"/>
          </w:divBdr>
        </w:div>
      </w:divsChild>
    </w:div>
    <w:div w:id="1426271543">
      <w:marLeft w:val="0"/>
      <w:marRight w:val="0"/>
      <w:marTop w:val="0"/>
      <w:marBottom w:val="0"/>
      <w:divBdr>
        <w:top w:val="none" w:sz="0" w:space="0" w:color="auto"/>
        <w:left w:val="none" w:sz="0" w:space="0" w:color="auto"/>
        <w:bottom w:val="none" w:sz="0" w:space="0" w:color="auto"/>
        <w:right w:val="none" w:sz="0" w:space="0" w:color="auto"/>
      </w:divBdr>
      <w:divsChild>
        <w:div w:id="2034071853">
          <w:marLeft w:val="0"/>
          <w:marRight w:val="0"/>
          <w:marTop w:val="0"/>
          <w:marBottom w:val="0"/>
          <w:divBdr>
            <w:top w:val="none" w:sz="0" w:space="0" w:color="auto"/>
            <w:left w:val="none" w:sz="0" w:space="0" w:color="auto"/>
            <w:bottom w:val="none" w:sz="0" w:space="0" w:color="auto"/>
            <w:right w:val="none" w:sz="0" w:space="0" w:color="auto"/>
          </w:divBdr>
        </w:div>
      </w:divsChild>
    </w:div>
    <w:div w:id="1428965768">
      <w:marLeft w:val="0"/>
      <w:marRight w:val="0"/>
      <w:marTop w:val="0"/>
      <w:marBottom w:val="0"/>
      <w:divBdr>
        <w:top w:val="none" w:sz="0" w:space="0" w:color="auto"/>
        <w:left w:val="none" w:sz="0" w:space="0" w:color="auto"/>
        <w:bottom w:val="none" w:sz="0" w:space="0" w:color="auto"/>
        <w:right w:val="none" w:sz="0" w:space="0" w:color="auto"/>
      </w:divBdr>
      <w:divsChild>
        <w:div w:id="719598491">
          <w:marLeft w:val="0"/>
          <w:marRight w:val="0"/>
          <w:marTop w:val="0"/>
          <w:marBottom w:val="0"/>
          <w:divBdr>
            <w:top w:val="none" w:sz="0" w:space="0" w:color="auto"/>
            <w:left w:val="none" w:sz="0" w:space="0" w:color="auto"/>
            <w:bottom w:val="none" w:sz="0" w:space="0" w:color="auto"/>
            <w:right w:val="none" w:sz="0" w:space="0" w:color="auto"/>
          </w:divBdr>
        </w:div>
      </w:divsChild>
    </w:div>
    <w:div w:id="1445661110">
      <w:marLeft w:val="0"/>
      <w:marRight w:val="0"/>
      <w:marTop w:val="0"/>
      <w:marBottom w:val="0"/>
      <w:divBdr>
        <w:top w:val="none" w:sz="0" w:space="0" w:color="auto"/>
        <w:left w:val="none" w:sz="0" w:space="0" w:color="auto"/>
        <w:bottom w:val="none" w:sz="0" w:space="0" w:color="auto"/>
        <w:right w:val="none" w:sz="0" w:space="0" w:color="auto"/>
      </w:divBdr>
      <w:divsChild>
        <w:div w:id="1306620137">
          <w:marLeft w:val="0"/>
          <w:marRight w:val="0"/>
          <w:marTop w:val="0"/>
          <w:marBottom w:val="0"/>
          <w:divBdr>
            <w:top w:val="none" w:sz="0" w:space="0" w:color="auto"/>
            <w:left w:val="none" w:sz="0" w:space="0" w:color="auto"/>
            <w:bottom w:val="none" w:sz="0" w:space="0" w:color="auto"/>
            <w:right w:val="none" w:sz="0" w:space="0" w:color="auto"/>
          </w:divBdr>
        </w:div>
      </w:divsChild>
    </w:div>
    <w:div w:id="1446775086">
      <w:marLeft w:val="0"/>
      <w:marRight w:val="0"/>
      <w:marTop w:val="0"/>
      <w:marBottom w:val="0"/>
      <w:divBdr>
        <w:top w:val="none" w:sz="0" w:space="0" w:color="auto"/>
        <w:left w:val="none" w:sz="0" w:space="0" w:color="auto"/>
        <w:bottom w:val="none" w:sz="0" w:space="0" w:color="auto"/>
        <w:right w:val="none" w:sz="0" w:space="0" w:color="auto"/>
      </w:divBdr>
      <w:divsChild>
        <w:div w:id="1649748450">
          <w:marLeft w:val="0"/>
          <w:marRight w:val="0"/>
          <w:marTop w:val="0"/>
          <w:marBottom w:val="0"/>
          <w:divBdr>
            <w:top w:val="none" w:sz="0" w:space="0" w:color="auto"/>
            <w:left w:val="none" w:sz="0" w:space="0" w:color="auto"/>
            <w:bottom w:val="none" w:sz="0" w:space="0" w:color="auto"/>
            <w:right w:val="none" w:sz="0" w:space="0" w:color="auto"/>
          </w:divBdr>
        </w:div>
      </w:divsChild>
    </w:div>
    <w:div w:id="1452478370">
      <w:marLeft w:val="0"/>
      <w:marRight w:val="0"/>
      <w:marTop w:val="0"/>
      <w:marBottom w:val="0"/>
      <w:divBdr>
        <w:top w:val="none" w:sz="0" w:space="0" w:color="auto"/>
        <w:left w:val="none" w:sz="0" w:space="0" w:color="auto"/>
        <w:bottom w:val="none" w:sz="0" w:space="0" w:color="auto"/>
        <w:right w:val="none" w:sz="0" w:space="0" w:color="auto"/>
      </w:divBdr>
      <w:divsChild>
        <w:div w:id="371151933">
          <w:marLeft w:val="0"/>
          <w:marRight w:val="0"/>
          <w:marTop w:val="0"/>
          <w:marBottom w:val="0"/>
          <w:divBdr>
            <w:top w:val="none" w:sz="0" w:space="0" w:color="auto"/>
            <w:left w:val="none" w:sz="0" w:space="0" w:color="auto"/>
            <w:bottom w:val="none" w:sz="0" w:space="0" w:color="auto"/>
            <w:right w:val="none" w:sz="0" w:space="0" w:color="auto"/>
          </w:divBdr>
        </w:div>
      </w:divsChild>
    </w:div>
    <w:div w:id="1460031206">
      <w:marLeft w:val="0"/>
      <w:marRight w:val="0"/>
      <w:marTop w:val="0"/>
      <w:marBottom w:val="0"/>
      <w:divBdr>
        <w:top w:val="none" w:sz="0" w:space="0" w:color="auto"/>
        <w:left w:val="none" w:sz="0" w:space="0" w:color="auto"/>
        <w:bottom w:val="none" w:sz="0" w:space="0" w:color="auto"/>
        <w:right w:val="none" w:sz="0" w:space="0" w:color="auto"/>
      </w:divBdr>
      <w:divsChild>
        <w:div w:id="1069571037">
          <w:marLeft w:val="0"/>
          <w:marRight w:val="0"/>
          <w:marTop w:val="0"/>
          <w:marBottom w:val="0"/>
          <w:divBdr>
            <w:top w:val="none" w:sz="0" w:space="0" w:color="auto"/>
            <w:left w:val="none" w:sz="0" w:space="0" w:color="auto"/>
            <w:bottom w:val="none" w:sz="0" w:space="0" w:color="auto"/>
            <w:right w:val="none" w:sz="0" w:space="0" w:color="auto"/>
          </w:divBdr>
        </w:div>
      </w:divsChild>
    </w:div>
    <w:div w:id="1463958418">
      <w:bodyDiv w:val="1"/>
      <w:marLeft w:val="0"/>
      <w:marRight w:val="0"/>
      <w:marTop w:val="0"/>
      <w:marBottom w:val="0"/>
      <w:divBdr>
        <w:top w:val="none" w:sz="0" w:space="0" w:color="auto"/>
        <w:left w:val="none" w:sz="0" w:space="0" w:color="auto"/>
        <w:bottom w:val="none" w:sz="0" w:space="0" w:color="auto"/>
        <w:right w:val="none" w:sz="0" w:space="0" w:color="auto"/>
      </w:divBdr>
    </w:div>
    <w:div w:id="1467621511">
      <w:marLeft w:val="0"/>
      <w:marRight w:val="0"/>
      <w:marTop w:val="0"/>
      <w:marBottom w:val="0"/>
      <w:divBdr>
        <w:top w:val="none" w:sz="0" w:space="0" w:color="auto"/>
        <w:left w:val="none" w:sz="0" w:space="0" w:color="auto"/>
        <w:bottom w:val="none" w:sz="0" w:space="0" w:color="auto"/>
        <w:right w:val="none" w:sz="0" w:space="0" w:color="auto"/>
      </w:divBdr>
      <w:divsChild>
        <w:div w:id="1017391976">
          <w:marLeft w:val="0"/>
          <w:marRight w:val="0"/>
          <w:marTop w:val="0"/>
          <w:marBottom w:val="0"/>
          <w:divBdr>
            <w:top w:val="none" w:sz="0" w:space="0" w:color="auto"/>
            <w:left w:val="none" w:sz="0" w:space="0" w:color="auto"/>
            <w:bottom w:val="none" w:sz="0" w:space="0" w:color="auto"/>
            <w:right w:val="none" w:sz="0" w:space="0" w:color="auto"/>
          </w:divBdr>
        </w:div>
      </w:divsChild>
    </w:div>
    <w:div w:id="1472670495">
      <w:marLeft w:val="0"/>
      <w:marRight w:val="0"/>
      <w:marTop w:val="0"/>
      <w:marBottom w:val="0"/>
      <w:divBdr>
        <w:top w:val="none" w:sz="0" w:space="0" w:color="auto"/>
        <w:left w:val="none" w:sz="0" w:space="0" w:color="auto"/>
        <w:bottom w:val="none" w:sz="0" w:space="0" w:color="auto"/>
        <w:right w:val="none" w:sz="0" w:space="0" w:color="auto"/>
      </w:divBdr>
      <w:divsChild>
        <w:div w:id="531726184">
          <w:marLeft w:val="0"/>
          <w:marRight w:val="0"/>
          <w:marTop w:val="0"/>
          <w:marBottom w:val="0"/>
          <w:divBdr>
            <w:top w:val="none" w:sz="0" w:space="0" w:color="auto"/>
            <w:left w:val="none" w:sz="0" w:space="0" w:color="auto"/>
            <w:bottom w:val="none" w:sz="0" w:space="0" w:color="auto"/>
            <w:right w:val="none" w:sz="0" w:space="0" w:color="auto"/>
          </w:divBdr>
        </w:div>
      </w:divsChild>
    </w:div>
    <w:div w:id="1480027947">
      <w:marLeft w:val="0"/>
      <w:marRight w:val="0"/>
      <w:marTop w:val="0"/>
      <w:marBottom w:val="0"/>
      <w:divBdr>
        <w:top w:val="none" w:sz="0" w:space="0" w:color="auto"/>
        <w:left w:val="none" w:sz="0" w:space="0" w:color="auto"/>
        <w:bottom w:val="none" w:sz="0" w:space="0" w:color="auto"/>
        <w:right w:val="none" w:sz="0" w:space="0" w:color="auto"/>
      </w:divBdr>
      <w:divsChild>
        <w:div w:id="1293973271">
          <w:marLeft w:val="0"/>
          <w:marRight w:val="0"/>
          <w:marTop w:val="0"/>
          <w:marBottom w:val="0"/>
          <w:divBdr>
            <w:top w:val="none" w:sz="0" w:space="0" w:color="auto"/>
            <w:left w:val="none" w:sz="0" w:space="0" w:color="auto"/>
            <w:bottom w:val="none" w:sz="0" w:space="0" w:color="auto"/>
            <w:right w:val="none" w:sz="0" w:space="0" w:color="auto"/>
          </w:divBdr>
        </w:div>
      </w:divsChild>
    </w:div>
    <w:div w:id="1481800396">
      <w:marLeft w:val="0"/>
      <w:marRight w:val="0"/>
      <w:marTop w:val="0"/>
      <w:marBottom w:val="0"/>
      <w:divBdr>
        <w:top w:val="none" w:sz="0" w:space="0" w:color="auto"/>
        <w:left w:val="none" w:sz="0" w:space="0" w:color="auto"/>
        <w:bottom w:val="none" w:sz="0" w:space="0" w:color="auto"/>
        <w:right w:val="none" w:sz="0" w:space="0" w:color="auto"/>
      </w:divBdr>
      <w:divsChild>
        <w:div w:id="129324123">
          <w:marLeft w:val="0"/>
          <w:marRight w:val="0"/>
          <w:marTop w:val="0"/>
          <w:marBottom w:val="0"/>
          <w:divBdr>
            <w:top w:val="none" w:sz="0" w:space="0" w:color="auto"/>
            <w:left w:val="none" w:sz="0" w:space="0" w:color="auto"/>
            <w:bottom w:val="none" w:sz="0" w:space="0" w:color="auto"/>
            <w:right w:val="none" w:sz="0" w:space="0" w:color="auto"/>
          </w:divBdr>
        </w:div>
      </w:divsChild>
    </w:div>
    <w:div w:id="1484546935">
      <w:marLeft w:val="0"/>
      <w:marRight w:val="0"/>
      <w:marTop w:val="0"/>
      <w:marBottom w:val="0"/>
      <w:divBdr>
        <w:top w:val="none" w:sz="0" w:space="0" w:color="auto"/>
        <w:left w:val="none" w:sz="0" w:space="0" w:color="auto"/>
        <w:bottom w:val="none" w:sz="0" w:space="0" w:color="auto"/>
        <w:right w:val="none" w:sz="0" w:space="0" w:color="auto"/>
      </w:divBdr>
      <w:divsChild>
        <w:div w:id="1273393149">
          <w:marLeft w:val="0"/>
          <w:marRight w:val="0"/>
          <w:marTop w:val="0"/>
          <w:marBottom w:val="0"/>
          <w:divBdr>
            <w:top w:val="none" w:sz="0" w:space="0" w:color="auto"/>
            <w:left w:val="none" w:sz="0" w:space="0" w:color="auto"/>
            <w:bottom w:val="none" w:sz="0" w:space="0" w:color="auto"/>
            <w:right w:val="none" w:sz="0" w:space="0" w:color="auto"/>
          </w:divBdr>
        </w:div>
      </w:divsChild>
    </w:div>
    <w:div w:id="1484739899">
      <w:marLeft w:val="0"/>
      <w:marRight w:val="0"/>
      <w:marTop w:val="0"/>
      <w:marBottom w:val="0"/>
      <w:divBdr>
        <w:top w:val="none" w:sz="0" w:space="0" w:color="auto"/>
        <w:left w:val="none" w:sz="0" w:space="0" w:color="auto"/>
        <w:bottom w:val="none" w:sz="0" w:space="0" w:color="auto"/>
        <w:right w:val="none" w:sz="0" w:space="0" w:color="auto"/>
      </w:divBdr>
      <w:divsChild>
        <w:div w:id="937131266">
          <w:marLeft w:val="0"/>
          <w:marRight w:val="0"/>
          <w:marTop w:val="0"/>
          <w:marBottom w:val="0"/>
          <w:divBdr>
            <w:top w:val="none" w:sz="0" w:space="0" w:color="auto"/>
            <w:left w:val="none" w:sz="0" w:space="0" w:color="auto"/>
            <w:bottom w:val="none" w:sz="0" w:space="0" w:color="auto"/>
            <w:right w:val="none" w:sz="0" w:space="0" w:color="auto"/>
          </w:divBdr>
        </w:div>
      </w:divsChild>
    </w:div>
    <w:div w:id="1487477144">
      <w:marLeft w:val="0"/>
      <w:marRight w:val="0"/>
      <w:marTop w:val="0"/>
      <w:marBottom w:val="0"/>
      <w:divBdr>
        <w:top w:val="none" w:sz="0" w:space="0" w:color="auto"/>
        <w:left w:val="none" w:sz="0" w:space="0" w:color="auto"/>
        <w:bottom w:val="none" w:sz="0" w:space="0" w:color="auto"/>
        <w:right w:val="none" w:sz="0" w:space="0" w:color="auto"/>
      </w:divBdr>
      <w:divsChild>
        <w:div w:id="1872842516">
          <w:marLeft w:val="0"/>
          <w:marRight w:val="0"/>
          <w:marTop w:val="0"/>
          <w:marBottom w:val="0"/>
          <w:divBdr>
            <w:top w:val="none" w:sz="0" w:space="0" w:color="auto"/>
            <w:left w:val="none" w:sz="0" w:space="0" w:color="auto"/>
            <w:bottom w:val="none" w:sz="0" w:space="0" w:color="auto"/>
            <w:right w:val="none" w:sz="0" w:space="0" w:color="auto"/>
          </w:divBdr>
        </w:div>
      </w:divsChild>
    </w:div>
    <w:div w:id="1499417650">
      <w:bodyDiv w:val="1"/>
      <w:marLeft w:val="0"/>
      <w:marRight w:val="0"/>
      <w:marTop w:val="0"/>
      <w:marBottom w:val="0"/>
      <w:divBdr>
        <w:top w:val="none" w:sz="0" w:space="0" w:color="auto"/>
        <w:left w:val="none" w:sz="0" w:space="0" w:color="auto"/>
        <w:bottom w:val="none" w:sz="0" w:space="0" w:color="auto"/>
        <w:right w:val="none" w:sz="0" w:space="0" w:color="auto"/>
      </w:divBdr>
    </w:div>
    <w:div w:id="1502309390">
      <w:marLeft w:val="0"/>
      <w:marRight w:val="0"/>
      <w:marTop w:val="0"/>
      <w:marBottom w:val="0"/>
      <w:divBdr>
        <w:top w:val="none" w:sz="0" w:space="0" w:color="auto"/>
        <w:left w:val="none" w:sz="0" w:space="0" w:color="auto"/>
        <w:bottom w:val="none" w:sz="0" w:space="0" w:color="auto"/>
        <w:right w:val="none" w:sz="0" w:space="0" w:color="auto"/>
      </w:divBdr>
      <w:divsChild>
        <w:div w:id="2042242730">
          <w:marLeft w:val="0"/>
          <w:marRight w:val="0"/>
          <w:marTop w:val="0"/>
          <w:marBottom w:val="0"/>
          <w:divBdr>
            <w:top w:val="none" w:sz="0" w:space="0" w:color="auto"/>
            <w:left w:val="none" w:sz="0" w:space="0" w:color="auto"/>
            <w:bottom w:val="none" w:sz="0" w:space="0" w:color="auto"/>
            <w:right w:val="none" w:sz="0" w:space="0" w:color="auto"/>
          </w:divBdr>
        </w:div>
      </w:divsChild>
    </w:div>
    <w:div w:id="1503665224">
      <w:marLeft w:val="0"/>
      <w:marRight w:val="0"/>
      <w:marTop w:val="0"/>
      <w:marBottom w:val="0"/>
      <w:divBdr>
        <w:top w:val="none" w:sz="0" w:space="0" w:color="auto"/>
        <w:left w:val="none" w:sz="0" w:space="0" w:color="auto"/>
        <w:bottom w:val="none" w:sz="0" w:space="0" w:color="auto"/>
        <w:right w:val="none" w:sz="0" w:space="0" w:color="auto"/>
      </w:divBdr>
      <w:divsChild>
        <w:div w:id="1256789299">
          <w:marLeft w:val="0"/>
          <w:marRight w:val="0"/>
          <w:marTop w:val="0"/>
          <w:marBottom w:val="0"/>
          <w:divBdr>
            <w:top w:val="none" w:sz="0" w:space="0" w:color="auto"/>
            <w:left w:val="none" w:sz="0" w:space="0" w:color="auto"/>
            <w:bottom w:val="none" w:sz="0" w:space="0" w:color="auto"/>
            <w:right w:val="none" w:sz="0" w:space="0" w:color="auto"/>
          </w:divBdr>
        </w:div>
      </w:divsChild>
    </w:div>
    <w:div w:id="1504466914">
      <w:marLeft w:val="0"/>
      <w:marRight w:val="0"/>
      <w:marTop w:val="0"/>
      <w:marBottom w:val="0"/>
      <w:divBdr>
        <w:top w:val="none" w:sz="0" w:space="0" w:color="auto"/>
        <w:left w:val="none" w:sz="0" w:space="0" w:color="auto"/>
        <w:bottom w:val="none" w:sz="0" w:space="0" w:color="auto"/>
        <w:right w:val="none" w:sz="0" w:space="0" w:color="auto"/>
      </w:divBdr>
      <w:divsChild>
        <w:div w:id="1558665705">
          <w:marLeft w:val="0"/>
          <w:marRight w:val="0"/>
          <w:marTop w:val="0"/>
          <w:marBottom w:val="0"/>
          <w:divBdr>
            <w:top w:val="none" w:sz="0" w:space="0" w:color="auto"/>
            <w:left w:val="none" w:sz="0" w:space="0" w:color="auto"/>
            <w:bottom w:val="none" w:sz="0" w:space="0" w:color="auto"/>
            <w:right w:val="none" w:sz="0" w:space="0" w:color="auto"/>
          </w:divBdr>
        </w:div>
      </w:divsChild>
    </w:div>
    <w:div w:id="1516921032">
      <w:marLeft w:val="0"/>
      <w:marRight w:val="0"/>
      <w:marTop w:val="0"/>
      <w:marBottom w:val="0"/>
      <w:divBdr>
        <w:top w:val="none" w:sz="0" w:space="0" w:color="auto"/>
        <w:left w:val="none" w:sz="0" w:space="0" w:color="auto"/>
        <w:bottom w:val="none" w:sz="0" w:space="0" w:color="auto"/>
        <w:right w:val="none" w:sz="0" w:space="0" w:color="auto"/>
      </w:divBdr>
      <w:divsChild>
        <w:div w:id="1840076321">
          <w:marLeft w:val="0"/>
          <w:marRight w:val="0"/>
          <w:marTop w:val="0"/>
          <w:marBottom w:val="0"/>
          <w:divBdr>
            <w:top w:val="none" w:sz="0" w:space="0" w:color="auto"/>
            <w:left w:val="none" w:sz="0" w:space="0" w:color="auto"/>
            <w:bottom w:val="none" w:sz="0" w:space="0" w:color="auto"/>
            <w:right w:val="none" w:sz="0" w:space="0" w:color="auto"/>
          </w:divBdr>
        </w:div>
      </w:divsChild>
    </w:div>
    <w:div w:id="1518618374">
      <w:marLeft w:val="0"/>
      <w:marRight w:val="0"/>
      <w:marTop w:val="0"/>
      <w:marBottom w:val="0"/>
      <w:divBdr>
        <w:top w:val="none" w:sz="0" w:space="0" w:color="auto"/>
        <w:left w:val="none" w:sz="0" w:space="0" w:color="auto"/>
        <w:bottom w:val="none" w:sz="0" w:space="0" w:color="auto"/>
        <w:right w:val="none" w:sz="0" w:space="0" w:color="auto"/>
      </w:divBdr>
      <w:divsChild>
        <w:div w:id="1307659855">
          <w:marLeft w:val="0"/>
          <w:marRight w:val="0"/>
          <w:marTop w:val="0"/>
          <w:marBottom w:val="0"/>
          <w:divBdr>
            <w:top w:val="none" w:sz="0" w:space="0" w:color="auto"/>
            <w:left w:val="none" w:sz="0" w:space="0" w:color="auto"/>
            <w:bottom w:val="none" w:sz="0" w:space="0" w:color="auto"/>
            <w:right w:val="none" w:sz="0" w:space="0" w:color="auto"/>
          </w:divBdr>
        </w:div>
      </w:divsChild>
    </w:div>
    <w:div w:id="1529028526">
      <w:marLeft w:val="0"/>
      <w:marRight w:val="0"/>
      <w:marTop w:val="0"/>
      <w:marBottom w:val="0"/>
      <w:divBdr>
        <w:top w:val="none" w:sz="0" w:space="0" w:color="auto"/>
        <w:left w:val="none" w:sz="0" w:space="0" w:color="auto"/>
        <w:bottom w:val="none" w:sz="0" w:space="0" w:color="auto"/>
        <w:right w:val="none" w:sz="0" w:space="0" w:color="auto"/>
      </w:divBdr>
      <w:divsChild>
        <w:div w:id="1550529111">
          <w:marLeft w:val="0"/>
          <w:marRight w:val="0"/>
          <w:marTop w:val="0"/>
          <w:marBottom w:val="0"/>
          <w:divBdr>
            <w:top w:val="none" w:sz="0" w:space="0" w:color="auto"/>
            <w:left w:val="none" w:sz="0" w:space="0" w:color="auto"/>
            <w:bottom w:val="none" w:sz="0" w:space="0" w:color="auto"/>
            <w:right w:val="none" w:sz="0" w:space="0" w:color="auto"/>
          </w:divBdr>
        </w:div>
      </w:divsChild>
    </w:div>
    <w:div w:id="1531215777">
      <w:marLeft w:val="0"/>
      <w:marRight w:val="0"/>
      <w:marTop w:val="0"/>
      <w:marBottom w:val="0"/>
      <w:divBdr>
        <w:top w:val="none" w:sz="0" w:space="0" w:color="auto"/>
        <w:left w:val="none" w:sz="0" w:space="0" w:color="auto"/>
        <w:bottom w:val="none" w:sz="0" w:space="0" w:color="auto"/>
        <w:right w:val="none" w:sz="0" w:space="0" w:color="auto"/>
      </w:divBdr>
      <w:divsChild>
        <w:div w:id="1037897341">
          <w:marLeft w:val="0"/>
          <w:marRight w:val="0"/>
          <w:marTop w:val="0"/>
          <w:marBottom w:val="0"/>
          <w:divBdr>
            <w:top w:val="none" w:sz="0" w:space="0" w:color="auto"/>
            <w:left w:val="none" w:sz="0" w:space="0" w:color="auto"/>
            <w:bottom w:val="none" w:sz="0" w:space="0" w:color="auto"/>
            <w:right w:val="none" w:sz="0" w:space="0" w:color="auto"/>
          </w:divBdr>
        </w:div>
      </w:divsChild>
    </w:div>
    <w:div w:id="1532263139">
      <w:marLeft w:val="0"/>
      <w:marRight w:val="0"/>
      <w:marTop w:val="0"/>
      <w:marBottom w:val="0"/>
      <w:divBdr>
        <w:top w:val="none" w:sz="0" w:space="0" w:color="auto"/>
        <w:left w:val="none" w:sz="0" w:space="0" w:color="auto"/>
        <w:bottom w:val="none" w:sz="0" w:space="0" w:color="auto"/>
        <w:right w:val="none" w:sz="0" w:space="0" w:color="auto"/>
      </w:divBdr>
      <w:divsChild>
        <w:div w:id="620495771">
          <w:marLeft w:val="0"/>
          <w:marRight w:val="0"/>
          <w:marTop w:val="0"/>
          <w:marBottom w:val="0"/>
          <w:divBdr>
            <w:top w:val="none" w:sz="0" w:space="0" w:color="auto"/>
            <w:left w:val="none" w:sz="0" w:space="0" w:color="auto"/>
            <w:bottom w:val="none" w:sz="0" w:space="0" w:color="auto"/>
            <w:right w:val="none" w:sz="0" w:space="0" w:color="auto"/>
          </w:divBdr>
        </w:div>
      </w:divsChild>
    </w:div>
    <w:div w:id="1534266435">
      <w:marLeft w:val="0"/>
      <w:marRight w:val="0"/>
      <w:marTop w:val="0"/>
      <w:marBottom w:val="0"/>
      <w:divBdr>
        <w:top w:val="none" w:sz="0" w:space="0" w:color="auto"/>
        <w:left w:val="none" w:sz="0" w:space="0" w:color="auto"/>
        <w:bottom w:val="none" w:sz="0" w:space="0" w:color="auto"/>
        <w:right w:val="none" w:sz="0" w:space="0" w:color="auto"/>
      </w:divBdr>
      <w:divsChild>
        <w:div w:id="1796749108">
          <w:marLeft w:val="0"/>
          <w:marRight w:val="0"/>
          <w:marTop w:val="0"/>
          <w:marBottom w:val="0"/>
          <w:divBdr>
            <w:top w:val="none" w:sz="0" w:space="0" w:color="auto"/>
            <w:left w:val="none" w:sz="0" w:space="0" w:color="auto"/>
            <w:bottom w:val="none" w:sz="0" w:space="0" w:color="auto"/>
            <w:right w:val="none" w:sz="0" w:space="0" w:color="auto"/>
          </w:divBdr>
        </w:div>
      </w:divsChild>
    </w:div>
    <w:div w:id="1535921788">
      <w:marLeft w:val="0"/>
      <w:marRight w:val="0"/>
      <w:marTop w:val="0"/>
      <w:marBottom w:val="0"/>
      <w:divBdr>
        <w:top w:val="none" w:sz="0" w:space="0" w:color="auto"/>
        <w:left w:val="none" w:sz="0" w:space="0" w:color="auto"/>
        <w:bottom w:val="none" w:sz="0" w:space="0" w:color="auto"/>
        <w:right w:val="none" w:sz="0" w:space="0" w:color="auto"/>
      </w:divBdr>
      <w:divsChild>
        <w:div w:id="1019818487">
          <w:marLeft w:val="0"/>
          <w:marRight w:val="0"/>
          <w:marTop w:val="0"/>
          <w:marBottom w:val="0"/>
          <w:divBdr>
            <w:top w:val="none" w:sz="0" w:space="0" w:color="auto"/>
            <w:left w:val="none" w:sz="0" w:space="0" w:color="auto"/>
            <w:bottom w:val="none" w:sz="0" w:space="0" w:color="auto"/>
            <w:right w:val="none" w:sz="0" w:space="0" w:color="auto"/>
          </w:divBdr>
        </w:div>
      </w:divsChild>
    </w:div>
    <w:div w:id="1542746291">
      <w:marLeft w:val="0"/>
      <w:marRight w:val="0"/>
      <w:marTop w:val="0"/>
      <w:marBottom w:val="0"/>
      <w:divBdr>
        <w:top w:val="none" w:sz="0" w:space="0" w:color="auto"/>
        <w:left w:val="none" w:sz="0" w:space="0" w:color="auto"/>
        <w:bottom w:val="none" w:sz="0" w:space="0" w:color="auto"/>
        <w:right w:val="none" w:sz="0" w:space="0" w:color="auto"/>
      </w:divBdr>
      <w:divsChild>
        <w:div w:id="1085497063">
          <w:marLeft w:val="0"/>
          <w:marRight w:val="0"/>
          <w:marTop w:val="0"/>
          <w:marBottom w:val="0"/>
          <w:divBdr>
            <w:top w:val="none" w:sz="0" w:space="0" w:color="auto"/>
            <w:left w:val="none" w:sz="0" w:space="0" w:color="auto"/>
            <w:bottom w:val="none" w:sz="0" w:space="0" w:color="auto"/>
            <w:right w:val="none" w:sz="0" w:space="0" w:color="auto"/>
          </w:divBdr>
        </w:div>
      </w:divsChild>
    </w:div>
    <w:div w:id="1546868822">
      <w:marLeft w:val="0"/>
      <w:marRight w:val="0"/>
      <w:marTop w:val="0"/>
      <w:marBottom w:val="0"/>
      <w:divBdr>
        <w:top w:val="none" w:sz="0" w:space="0" w:color="auto"/>
        <w:left w:val="none" w:sz="0" w:space="0" w:color="auto"/>
        <w:bottom w:val="none" w:sz="0" w:space="0" w:color="auto"/>
        <w:right w:val="none" w:sz="0" w:space="0" w:color="auto"/>
      </w:divBdr>
      <w:divsChild>
        <w:div w:id="1722627528">
          <w:marLeft w:val="0"/>
          <w:marRight w:val="0"/>
          <w:marTop w:val="0"/>
          <w:marBottom w:val="0"/>
          <w:divBdr>
            <w:top w:val="none" w:sz="0" w:space="0" w:color="auto"/>
            <w:left w:val="none" w:sz="0" w:space="0" w:color="auto"/>
            <w:bottom w:val="none" w:sz="0" w:space="0" w:color="auto"/>
            <w:right w:val="none" w:sz="0" w:space="0" w:color="auto"/>
          </w:divBdr>
        </w:div>
      </w:divsChild>
    </w:div>
    <w:div w:id="1559167784">
      <w:marLeft w:val="0"/>
      <w:marRight w:val="0"/>
      <w:marTop w:val="0"/>
      <w:marBottom w:val="0"/>
      <w:divBdr>
        <w:top w:val="none" w:sz="0" w:space="0" w:color="auto"/>
        <w:left w:val="none" w:sz="0" w:space="0" w:color="auto"/>
        <w:bottom w:val="none" w:sz="0" w:space="0" w:color="auto"/>
        <w:right w:val="none" w:sz="0" w:space="0" w:color="auto"/>
      </w:divBdr>
      <w:divsChild>
        <w:div w:id="280691841">
          <w:marLeft w:val="0"/>
          <w:marRight w:val="0"/>
          <w:marTop w:val="0"/>
          <w:marBottom w:val="0"/>
          <w:divBdr>
            <w:top w:val="none" w:sz="0" w:space="0" w:color="auto"/>
            <w:left w:val="none" w:sz="0" w:space="0" w:color="auto"/>
            <w:bottom w:val="none" w:sz="0" w:space="0" w:color="auto"/>
            <w:right w:val="none" w:sz="0" w:space="0" w:color="auto"/>
          </w:divBdr>
        </w:div>
      </w:divsChild>
    </w:div>
    <w:div w:id="1559591069">
      <w:marLeft w:val="0"/>
      <w:marRight w:val="0"/>
      <w:marTop w:val="0"/>
      <w:marBottom w:val="0"/>
      <w:divBdr>
        <w:top w:val="none" w:sz="0" w:space="0" w:color="auto"/>
        <w:left w:val="none" w:sz="0" w:space="0" w:color="auto"/>
        <w:bottom w:val="none" w:sz="0" w:space="0" w:color="auto"/>
        <w:right w:val="none" w:sz="0" w:space="0" w:color="auto"/>
      </w:divBdr>
      <w:divsChild>
        <w:div w:id="733503240">
          <w:marLeft w:val="0"/>
          <w:marRight w:val="0"/>
          <w:marTop w:val="0"/>
          <w:marBottom w:val="0"/>
          <w:divBdr>
            <w:top w:val="none" w:sz="0" w:space="0" w:color="auto"/>
            <w:left w:val="none" w:sz="0" w:space="0" w:color="auto"/>
            <w:bottom w:val="none" w:sz="0" w:space="0" w:color="auto"/>
            <w:right w:val="none" w:sz="0" w:space="0" w:color="auto"/>
          </w:divBdr>
        </w:div>
      </w:divsChild>
    </w:div>
    <w:div w:id="1563639401">
      <w:marLeft w:val="0"/>
      <w:marRight w:val="0"/>
      <w:marTop w:val="0"/>
      <w:marBottom w:val="0"/>
      <w:divBdr>
        <w:top w:val="none" w:sz="0" w:space="0" w:color="auto"/>
        <w:left w:val="none" w:sz="0" w:space="0" w:color="auto"/>
        <w:bottom w:val="none" w:sz="0" w:space="0" w:color="auto"/>
        <w:right w:val="none" w:sz="0" w:space="0" w:color="auto"/>
      </w:divBdr>
      <w:divsChild>
        <w:div w:id="7761510">
          <w:marLeft w:val="0"/>
          <w:marRight w:val="0"/>
          <w:marTop w:val="0"/>
          <w:marBottom w:val="0"/>
          <w:divBdr>
            <w:top w:val="none" w:sz="0" w:space="0" w:color="auto"/>
            <w:left w:val="none" w:sz="0" w:space="0" w:color="auto"/>
            <w:bottom w:val="none" w:sz="0" w:space="0" w:color="auto"/>
            <w:right w:val="none" w:sz="0" w:space="0" w:color="auto"/>
          </w:divBdr>
        </w:div>
      </w:divsChild>
    </w:div>
    <w:div w:id="1573464619">
      <w:marLeft w:val="0"/>
      <w:marRight w:val="0"/>
      <w:marTop w:val="0"/>
      <w:marBottom w:val="0"/>
      <w:divBdr>
        <w:top w:val="none" w:sz="0" w:space="0" w:color="auto"/>
        <w:left w:val="none" w:sz="0" w:space="0" w:color="auto"/>
        <w:bottom w:val="none" w:sz="0" w:space="0" w:color="auto"/>
        <w:right w:val="none" w:sz="0" w:space="0" w:color="auto"/>
      </w:divBdr>
    </w:div>
    <w:div w:id="1574386429">
      <w:marLeft w:val="0"/>
      <w:marRight w:val="0"/>
      <w:marTop w:val="0"/>
      <w:marBottom w:val="0"/>
      <w:divBdr>
        <w:top w:val="none" w:sz="0" w:space="0" w:color="auto"/>
        <w:left w:val="none" w:sz="0" w:space="0" w:color="auto"/>
        <w:bottom w:val="none" w:sz="0" w:space="0" w:color="auto"/>
        <w:right w:val="none" w:sz="0" w:space="0" w:color="auto"/>
      </w:divBdr>
      <w:divsChild>
        <w:div w:id="1333483048">
          <w:marLeft w:val="0"/>
          <w:marRight w:val="0"/>
          <w:marTop w:val="0"/>
          <w:marBottom w:val="0"/>
          <w:divBdr>
            <w:top w:val="none" w:sz="0" w:space="0" w:color="auto"/>
            <w:left w:val="none" w:sz="0" w:space="0" w:color="auto"/>
            <w:bottom w:val="none" w:sz="0" w:space="0" w:color="auto"/>
            <w:right w:val="none" w:sz="0" w:space="0" w:color="auto"/>
          </w:divBdr>
        </w:div>
      </w:divsChild>
    </w:div>
    <w:div w:id="1579973909">
      <w:marLeft w:val="0"/>
      <w:marRight w:val="0"/>
      <w:marTop w:val="0"/>
      <w:marBottom w:val="0"/>
      <w:divBdr>
        <w:top w:val="none" w:sz="0" w:space="0" w:color="auto"/>
        <w:left w:val="none" w:sz="0" w:space="0" w:color="auto"/>
        <w:bottom w:val="none" w:sz="0" w:space="0" w:color="auto"/>
        <w:right w:val="none" w:sz="0" w:space="0" w:color="auto"/>
      </w:divBdr>
      <w:divsChild>
        <w:div w:id="1784886742">
          <w:marLeft w:val="0"/>
          <w:marRight w:val="0"/>
          <w:marTop w:val="0"/>
          <w:marBottom w:val="0"/>
          <w:divBdr>
            <w:top w:val="none" w:sz="0" w:space="0" w:color="auto"/>
            <w:left w:val="none" w:sz="0" w:space="0" w:color="auto"/>
            <w:bottom w:val="none" w:sz="0" w:space="0" w:color="auto"/>
            <w:right w:val="none" w:sz="0" w:space="0" w:color="auto"/>
          </w:divBdr>
        </w:div>
      </w:divsChild>
    </w:div>
    <w:div w:id="1597053966">
      <w:bodyDiv w:val="1"/>
      <w:marLeft w:val="0"/>
      <w:marRight w:val="0"/>
      <w:marTop w:val="0"/>
      <w:marBottom w:val="0"/>
      <w:divBdr>
        <w:top w:val="none" w:sz="0" w:space="0" w:color="auto"/>
        <w:left w:val="none" w:sz="0" w:space="0" w:color="auto"/>
        <w:bottom w:val="none" w:sz="0" w:space="0" w:color="auto"/>
        <w:right w:val="none" w:sz="0" w:space="0" w:color="auto"/>
      </w:divBdr>
    </w:div>
    <w:div w:id="1601526784">
      <w:marLeft w:val="0"/>
      <w:marRight w:val="0"/>
      <w:marTop w:val="0"/>
      <w:marBottom w:val="0"/>
      <w:divBdr>
        <w:top w:val="none" w:sz="0" w:space="0" w:color="auto"/>
        <w:left w:val="none" w:sz="0" w:space="0" w:color="auto"/>
        <w:bottom w:val="none" w:sz="0" w:space="0" w:color="auto"/>
        <w:right w:val="none" w:sz="0" w:space="0" w:color="auto"/>
      </w:divBdr>
      <w:divsChild>
        <w:div w:id="2136288829">
          <w:marLeft w:val="0"/>
          <w:marRight w:val="0"/>
          <w:marTop w:val="0"/>
          <w:marBottom w:val="0"/>
          <w:divBdr>
            <w:top w:val="none" w:sz="0" w:space="0" w:color="auto"/>
            <w:left w:val="none" w:sz="0" w:space="0" w:color="auto"/>
            <w:bottom w:val="none" w:sz="0" w:space="0" w:color="auto"/>
            <w:right w:val="none" w:sz="0" w:space="0" w:color="auto"/>
          </w:divBdr>
        </w:div>
      </w:divsChild>
    </w:div>
    <w:div w:id="1602687810">
      <w:marLeft w:val="0"/>
      <w:marRight w:val="0"/>
      <w:marTop w:val="0"/>
      <w:marBottom w:val="0"/>
      <w:divBdr>
        <w:top w:val="none" w:sz="0" w:space="0" w:color="auto"/>
        <w:left w:val="none" w:sz="0" w:space="0" w:color="auto"/>
        <w:bottom w:val="none" w:sz="0" w:space="0" w:color="auto"/>
        <w:right w:val="none" w:sz="0" w:space="0" w:color="auto"/>
      </w:divBdr>
      <w:divsChild>
        <w:div w:id="87508512">
          <w:marLeft w:val="0"/>
          <w:marRight w:val="0"/>
          <w:marTop w:val="0"/>
          <w:marBottom w:val="0"/>
          <w:divBdr>
            <w:top w:val="none" w:sz="0" w:space="0" w:color="auto"/>
            <w:left w:val="none" w:sz="0" w:space="0" w:color="auto"/>
            <w:bottom w:val="none" w:sz="0" w:space="0" w:color="auto"/>
            <w:right w:val="none" w:sz="0" w:space="0" w:color="auto"/>
          </w:divBdr>
        </w:div>
      </w:divsChild>
    </w:div>
    <w:div w:id="1612663888">
      <w:bodyDiv w:val="1"/>
      <w:marLeft w:val="0"/>
      <w:marRight w:val="0"/>
      <w:marTop w:val="0"/>
      <w:marBottom w:val="0"/>
      <w:divBdr>
        <w:top w:val="none" w:sz="0" w:space="0" w:color="auto"/>
        <w:left w:val="none" w:sz="0" w:space="0" w:color="auto"/>
        <w:bottom w:val="none" w:sz="0" w:space="0" w:color="auto"/>
        <w:right w:val="none" w:sz="0" w:space="0" w:color="auto"/>
      </w:divBdr>
    </w:div>
    <w:div w:id="1613779788">
      <w:marLeft w:val="0"/>
      <w:marRight w:val="0"/>
      <w:marTop w:val="0"/>
      <w:marBottom w:val="0"/>
      <w:divBdr>
        <w:top w:val="none" w:sz="0" w:space="0" w:color="auto"/>
        <w:left w:val="none" w:sz="0" w:space="0" w:color="auto"/>
        <w:bottom w:val="none" w:sz="0" w:space="0" w:color="auto"/>
        <w:right w:val="none" w:sz="0" w:space="0" w:color="auto"/>
      </w:divBdr>
      <w:divsChild>
        <w:div w:id="314992002">
          <w:marLeft w:val="0"/>
          <w:marRight w:val="0"/>
          <w:marTop w:val="0"/>
          <w:marBottom w:val="0"/>
          <w:divBdr>
            <w:top w:val="none" w:sz="0" w:space="0" w:color="auto"/>
            <w:left w:val="none" w:sz="0" w:space="0" w:color="auto"/>
            <w:bottom w:val="none" w:sz="0" w:space="0" w:color="auto"/>
            <w:right w:val="none" w:sz="0" w:space="0" w:color="auto"/>
          </w:divBdr>
        </w:div>
      </w:divsChild>
    </w:div>
    <w:div w:id="1621258180">
      <w:marLeft w:val="0"/>
      <w:marRight w:val="0"/>
      <w:marTop w:val="0"/>
      <w:marBottom w:val="0"/>
      <w:divBdr>
        <w:top w:val="none" w:sz="0" w:space="0" w:color="auto"/>
        <w:left w:val="none" w:sz="0" w:space="0" w:color="auto"/>
        <w:bottom w:val="none" w:sz="0" w:space="0" w:color="auto"/>
        <w:right w:val="none" w:sz="0" w:space="0" w:color="auto"/>
      </w:divBdr>
      <w:divsChild>
        <w:div w:id="1664820803">
          <w:marLeft w:val="0"/>
          <w:marRight w:val="0"/>
          <w:marTop w:val="0"/>
          <w:marBottom w:val="0"/>
          <w:divBdr>
            <w:top w:val="none" w:sz="0" w:space="0" w:color="auto"/>
            <w:left w:val="none" w:sz="0" w:space="0" w:color="auto"/>
            <w:bottom w:val="none" w:sz="0" w:space="0" w:color="auto"/>
            <w:right w:val="none" w:sz="0" w:space="0" w:color="auto"/>
          </w:divBdr>
        </w:div>
      </w:divsChild>
    </w:div>
    <w:div w:id="1631125920">
      <w:marLeft w:val="0"/>
      <w:marRight w:val="0"/>
      <w:marTop w:val="0"/>
      <w:marBottom w:val="0"/>
      <w:divBdr>
        <w:top w:val="none" w:sz="0" w:space="0" w:color="auto"/>
        <w:left w:val="none" w:sz="0" w:space="0" w:color="auto"/>
        <w:bottom w:val="none" w:sz="0" w:space="0" w:color="auto"/>
        <w:right w:val="none" w:sz="0" w:space="0" w:color="auto"/>
      </w:divBdr>
      <w:divsChild>
        <w:div w:id="960190156">
          <w:marLeft w:val="0"/>
          <w:marRight w:val="0"/>
          <w:marTop w:val="0"/>
          <w:marBottom w:val="0"/>
          <w:divBdr>
            <w:top w:val="none" w:sz="0" w:space="0" w:color="auto"/>
            <w:left w:val="none" w:sz="0" w:space="0" w:color="auto"/>
            <w:bottom w:val="none" w:sz="0" w:space="0" w:color="auto"/>
            <w:right w:val="none" w:sz="0" w:space="0" w:color="auto"/>
          </w:divBdr>
        </w:div>
      </w:divsChild>
    </w:div>
    <w:div w:id="1648702106">
      <w:marLeft w:val="0"/>
      <w:marRight w:val="0"/>
      <w:marTop w:val="0"/>
      <w:marBottom w:val="0"/>
      <w:divBdr>
        <w:top w:val="none" w:sz="0" w:space="0" w:color="auto"/>
        <w:left w:val="none" w:sz="0" w:space="0" w:color="auto"/>
        <w:bottom w:val="none" w:sz="0" w:space="0" w:color="auto"/>
        <w:right w:val="none" w:sz="0" w:space="0" w:color="auto"/>
      </w:divBdr>
      <w:divsChild>
        <w:div w:id="263345047">
          <w:marLeft w:val="0"/>
          <w:marRight w:val="0"/>
          <w:marTop w:val="0"/>
          <w:marBottom w:val="0"/>
          <w:divBdr>
            <w:top w:val="none" w:sz="0" w:space="0" w:color="auto"/>
            <w:left w:val="none" w:sz="0" w:space="0" w:color="auto"/>
            <w:bottom w:val="none" w:sz="0" w:space="0" w:color="auto"/>
            <w:right w:val="none" w:sz="0" w:space="0" w:color="auto"/>
          </w:divBdr>
        </w:div>
      </w:divsChild>
    </w:div>
    <w:div w:id="1649438662">
      <w:marLeft w:val="0"/>
      <w:marRight w:val="0"/>
      <w:marTop w:val="0"/>
      <w:marBottom w:val="0"/>
      <w:divBdr>
        <w:top w:val="none" w:sz="0" w:space="0" w:color="auto"/>
        <w:left w:val="none" w:sz="0" w:space="0" w:color="auto"/>
        <w:bottom w:val="none" w:sz="0" w:space="0" w:color="auto"/>
        <w:right w:val="none" w:sz="0" w:space="0" w:color="auto"/>
      </w:divBdr>
      <w:divsChild>
        <w:div w:id="1648245116">
          <w:marLeft w:val="0"/>
          <w:marRight w:val="0"/>
          <w:marTop w:val="0"/>
          <w:marBottom w:val="0"/>
          <w:divBdr>
            <w:top w:val="none" w:sz="0" w:space="0" w:color="auto"/>
            <w:left w:val="none" w:sz="0" w:space="0" w:color="auto"/>
            <w:bottom w:val="none" w:sz="0" w:space="0" w:color="auto"/>
            <w:right w:val="none" w:sz="0" w:space="0" w:color="auto"/>
          </w:divBdr>
        </w:div>
      </w:divsChild>
    </w:div>
    <w:div w:id="1651135418">
      <w:marLeft w:val="0"/>
      <w:marRight w:val="0"/>
      <w:marTop w:val="0"/>
      <w:marBottom w:val="0"/>
      <w:divBdr>
        <w:top w:val="none" w:sz="0" w:space="0" w:color="auto"/>
        <w:left w:val="none" w:sz="0" w:space="0" w:color="auto"/>
        <w:bottom w:val="none" w:sz="0" w:space="0" w:color="auto"/>
        <w:right w:val="none" w:sz="0" w:space="0" w:color="auto"/>
      </w:divBdr>
      <w:divsChild>
        <w:div w:id="1296184556">
          <w:marLeft w:val="0"/>
          <w:marRight w:val="0"/>
          <w:marTop w:val="0"/>
          <w:marBottom w:val="0"/>
          <w:divBdr>
            <w:top w:val="none" w:sz="0" w:space="0" w:color="auto"/>
            <w:left w:val="none" w:sz="0" w:space="0" w:color="auto"/>
            <w:bottom w:val="none" w:sz="0" w:space="0" w:color="auto"/>
            <w:right w:val="none" w:sz="0" w:space="0" w:color="auto"/>
          </w:divBdr>
        </w:div>
      </w:divsChild>
    </w:div>
    <w:div w:id="1673948927">
      <w:marLeft w:val="0"/>
      <w:marRight w:val="0"/>
      <w:marTop w:val="0"/>
      <w:marBottom w:val="0"/>
      <w:divBdr>
        <w:top w:val="none" w:sz="0" w:space="0" w:color="auto"/>
        <w:left w:val="none" w:sz="0" w:space="0" w:color="auto"/>
        <w:bottom w:val="none" w:sz="0" w:space="0" w:color="auto"/>
        <w:right w:val="none" w:sz="0" w:space="0" w:color="auto"/>
      </w:divBdr>
      <w:divsChild>
        <w:div w:id="201476120">
          <w:marLeft w:val="0"/>
          <w:marRight w:val="0"/>
          <w:marTop w:val="0"/>
          <w:marBottom w:val="0"/>
          <w:divBdr>
            <w:top w:val="none" w:sz="0" w:space="0" w:color="auto"/>
            <w:left w:val="none" w:sz="0" w:space="0" w:color="auto"/>
            <w:bottom w:val="none" w:sz="0" w:space="0" w:color="auto"/>
            <w:right w:val="none" w:sz="0" w:space="0" w:color="auto"/>
          </w:divBdr>
        </w:div>
      </w:divsChild>
    </w:div>
    <w:div w:id="1675035225">
      <w:marLeft w:val="0"/>
      <w:marRight w:val="0"/>
      <w:marTop w:val="0"/>
      <w:marBottom w:val="0"/>
      <w:divBdr>
        <w:top w:val="none" w:sz="0" w:space="0" w:color="auto"/>
        <w:left w:val="none" w:sz="0" w:space="0" w:color="auto"/>
        <w:bottom w:val="none" w:sz="0" w:space="0" w:color="auto"/>
        <w:right w:val="none" w:sz="0" w:space="0" w:color="auto"/>
      </w:divBdr>
      <w:divsChild>
        <w:div w:id="150753942">
          <w:marLeft w:val="0"/>
          <w:marRight w:val="0"/>
          <w:marTop w:val="0"/>
          <w:marBottom w:val="0"/>
          <w:divBdr>
            <w:top w:val="none" w:sz="0" w:space="0" w:color="auto"/>
            <w:left w:val="none" w:sz="0" w:space="0" w:color="auto"/>
            <w:bottom w:val="none" w:sz="0" w:space="0" w:color="auto"/>
            <w:right w:val="none" w:sz="0" w:space="0" w:color="auto"/>
          </w:divBdr>
        </w:div>
      </w:divsChild>
    </w:div>
    <w:div w:id="1675185132">
      <w:marLeft w:val="0"/>
      <w:marRight w:val="0"/>
      <w:marTop w:val="0"/>
      <w:marBottom w:val="0"/>
      <w:divBdr>
        <w:top w:val="none" w:sz="0" w:space="0" w:color="auto"/>
        <w:left w:val="none" w:sz="0" w:space="0" w:color="auto"/>
        <w:bottom w:val="none" w:sz="0" w:space="0" w:color="auto"/>
        <w:right w:val="none" w:sz="0" w:space="0" w:color="auto"/>
      </w:divBdr>
      <w:divsChild>
        <w:div w:id="1384404357">
          <w:marLeft w:val="0"/>
          <w:marRight w:val="0"/>
          <w:marTop w:val="0"/>
          <w:marBottom w:val="0"/>
          <w:divBdr>
            <w:top w:val="none" w:sz="0" w:space="0" w:color="auto"/>
            <w:left w:val="none" w:sz="0" w:space="0" w:color="auto"/>
            <w:bottom w:val="none" w:sz="0" w:space="0" w:color="auto"/>
            <w:right w:val="none" w:sz="0" w:space="0" w:color="auto"/>
          </w:divBdr>
        </w:div>
      </w:divsChild>
    </w:div>
    <w:div w:id="1678800727">
      <w:marLeft w:val="0"/>
      <w:marRight w:val="0"/>
      <w:marTop w:val="0"/>
      <w:marBottom w:val="0"/>
      <w:divBdr>
        <w:top w:val="none" w:sz="0" w:space="0" w:color="auto"/>
        <w:left w:val="none" w:sz="0" w:space="0" w:color="auto"/>
        <w:bottom w:val="none" w:sz="0" w:space="0" w:color="auto"/>
        <w:right w:val="none" w:sz="0" w:space="0" w:color="auto"/>
      </w:divBdr>
      <w:divsChild>
        <w:div w:id="185292005">
          <w:marLeft w:val="0"/>
          <w:marRight w:val="0"/>
          <w:marTop w:val="0"/>
          <w:marBottom w:val="0"/>
          <w:divBdr>
            <w:top w:val="none" w:sz="0" w:space="0" w:color="auto"/>
            <w:left w:val="none" w:sz="0" w:space="0" w:color="auto"/>
            <w:bottom w:val="none" w:sz="0" w:space="0" w:color="auto"/>
            <w:right w:val="none" w:sz="0" w:space="0" w:color="auto"/>
          </w:divBdr>
        </w:div>
      </w:divsChild>
    </w:div>
    <w:div w:id="1689722210">
      <w:marLeft w:val="0"/>
      <w:marRight w:val="0"/>
      <w:marTop w:val="0"/>
      <w:marBottom w:val="0"/>
      <w:divBdr>
        <w:top w:val="none" w:sz="0" w:space="0" w:color="auto"/>
        <w:left w:val="none" w:sz="0" w:space="0" w:color="auto"/>
        <w:bottom w:val="none" w:sz="0" w:space="0" w:color="auto"/>
        <w:right w:val="none" w:sz="0" w:space="0" w:color="auto"/>
      </w:divBdr>
      <w:divsChild>
        <w:div w:id="1211379775">
          <w:marLeft w:val="0"/>
          <w:marRight w:val="0"/>
          <w:marTop w:val="0"/>
          <w:marBottom w:val="0"/>
          <w:divBdr>
            <w:top w:val="none" w:sz="0" w:space="0" w:color="auto"/>
            <w:left w:val="none" w:sz="0" w:space="0" w:color="auto"/>
            <w:bottom w:val="none" w:sz="0" w:space="0" w:color="auto"/>
            <w:right w:val="none" w:sz="0" w:space="0" w:color="auto"/>
          </w:divBdr>
        </w:div>
      </w:divsChild>
    </w:div>
    <w:div w:id="1700427905">
      <w:marLeft w:val="0"/>
      <w:marRight w:val="0"/>
      <w:marTop w:val="0"/>
      <w:marBottom w:val="0"/>
      <w:divBdr>
        <w:top w:val="none" w:sz="0" w:space="0" w:color="auto"/>
        <w:left w:val="none" w:sz="0" w:space="0" w:color="auto"/>
        <w:bottom w:val="none" w:sz="0" w:space="0" w:color="auto"/>
        <w:right w:val="none" w:sz="0" w:space="0" w:color="auto"/>
      </w:divBdr>
    </w:div>
    <w:div w:id="1702197278">
      <w:marLeft w:val="0"/>
      <w:marRight w:val="0"/>
      <w:marTop w:val="0"/>
      <w:marBottom w:val="0"/>
      <w:divBdr>
        <w:top w:val="none" w:sz="0" w:space="0" w:color="auto"/>
        <w:left w:val="none" w:sz="0" w:space="0" w:color="auto"/>
        <w:bottom w:val="none" w:sz="0" w:space="0" w:color="auto"/>
        <w:right w:val="none" w:sz="0" w:space="0" w:color="auto"/>
      </w:divBdr>
      <w:divsChild>
        <w:div w:id="1862814194">
          <w:marLeft w:val="0"/>
          <w:marRight w:val="0"/>
          <w:marTop w:val="0"/>
          <w:marBottom w:val="0"/>
          <w:divBdr>
            <w:top w:val="none" w:sz="0" w:space="0" w:color="auto"/>
            <w:left w:val="none" w:sz="0" w:space="0" w:color="auto"/>
            <w:bottom w:val="none" w:sz="0" w:space="0" w:color="auto"/>
            <w:right w:val="none" w:sz="0" w:space="0" w:color="auto"/>
          </w:divBdr>
        </w:div>
      </w:divsChild>
    </w:div>
    <w:div w:id="1702625301">
      <w:marLeft w:val="0"/>
      <w:marRight w:val="0"/>
      <w:marTop w:val="0"/>
      <w:marBottom w:val="0"/>
      <w:divBdr>
        <w:top w:val="none" w:sz="0" w:space="0" w:color="auto"/>
        <w:left w:val="none" w:sz="0" w:space="0" w:color="auto"/>
        <w:bottom w:val="none" w:sz="0" w:space="0" w:color="auto"/>
        <w:right w:val="none" w:sz="0" w:space="0" w:color="auto"/>
      </w:divBdr>
      <w:divsChild>
        <w:div w:id="138884966">
          <w:marLeft w:val="0"/>
          <w:marRight w:val="0"/>
          <w:marTop w:val="0"/>
          <w:marBottom w:val="0"/>
          <w:divBdr>
            <w:top w:val="none" w:sz="0" w:space="0" w:color="auto"/>
            <w:left w:val="none" w:sz="0" w:space="0" w:color="auto"/>
            <w:bottom w:val="none" w:sz="0" w:space="0" w:color="auto"/>
            <w:right w:val="none" w:sz="0" w:space="0" w:color="auto"/>
          </w:divBdr>
        </w:div>
      </w:divsChild>
    </w:div>
    <w:div w:id="1707487584">
      <w:marLeft w:val="0"/>
      <w:marRight w:val="0"/>
      <w:marTop w:val="0"/>
      <w:marBottom w:val="0"/>
      <w:divBdr>
        <w:top w:val="none" w:sz="0" w:space="0" w:color="auto"/>
        <w:left w:val="none" w:sz="0" w:space="0" w:color="auto"/>
        <w:bottom w:val="none" w:sz="0" w:space="0" w:color="auto"/>
        <w:right w:val="none" w:sz="0" w:space="0" w:color="auto"/>
      </w:divBdr>
      <w:divsChild>
        <w:div w:id="340158524">
          <w:marLeft w:val="0"/>
          <w:marRight w:val="0"/>
          <w:marTop w:val="0"/>
          <w:marBottom w:val="0"/>
          <w:divBdr>
            <w:top w:val="none" w:sz="0" w:space="0" w:color="auto"/>
            <w:left w:val="none" w:sz="0" w:space="0" w:color="auto"/>
            <w:bottom w:val="none" w:sz="0" w:space="0" w:color="auto"/>
            <w:right w:val="none" w:sz="0" w:space="0" w:color="auto"/>
          </w:divBdr>
        </w:div>
      </w:divsChild>
    </w:div>
    <w:div w:id="1707560556">
      <w:marLeft w:val="0"/>
      <w:marRight w:val="0"/>
      <w:marTop w:val="0"/>
      <w:marBottom w:val="0"/>
      <w:divBdr>
        <w:top w:val="none" w:sz="0" w:space="0" w:color="auto"/>
        <w:left w:val="none" w:sz="0" w:space="0" w:color="auto"/>
        <w:bottom w:val="none" w:sz="0" w:space="0" w:color="auto"/>
        <w:right w:val="none" w:sz="0" w:space="0" w:color="auto"/>
      </w:divBdr>
      <w:divsChild>
        <w:div w:id="591820027">
          <w:marLeft w:val="0"/>
          <w:marRight w:val="0"/>
          <w:marTop w:val="0"/>
          <w:marBottom w:val="0"/>
          <w:divBdr>
            <w:top w:val="none" w:sz="0" w:space="0" w:color="auto"/>
            <w:left w:val="none" w:sz="0" w:space="0" w:color="auto"/>
            <w:bottom w:val="none" w:sz="0" w:space="0" w:color="auto"/>
            <w:right w:val="none" w:sz="0" w:space="0" w:color="auto"/>
          </w:divBdr>
        </w:div>
      </w:divsChild>
    </w:div>
    <w:div w:id="1714236397">
      <w:marLeft w:val="0"/>
      <w:marRight w:val="0"/>
      <w:marTop w:val="0"/>
      <w:marBottom w:val="0"/>
      <w:divBdr>
        <w:top w:val="none" w:sz="0" w:space="0" w:color="auto"/>
        <w:left w:val="none" w:sz="0" w:space="0" w:color="auto"/>
        <w:bottom w:val="none" w:sz="0" w:space="0" w:color="auto"/>
        <w:right w:val="none" w:sz="0" w:space="0" w:color="auto"/>
      </w:divBdr>
    </w:div>
    <w:div w:id="1724670373">
      <w:marLeft w:val="0"/>
      <w:marRight w:val="0"/>
      <w:marTop w:val="0"/>
      <w:marBottom w:val="0"/>
      <w:divBdr>
        <w:top w:val="none" w:sz="0" w:space="0" w:color="auto"/>
        <w:left w:val="none" w:sz="0" w:space="0" w:color="auto"/>
        <w:bottom w:val="none" w:sz="0" w:space="0" w:color="auto"/>
        <w:right w:val="none" w:sz="0" w:space="0" w:color="auto"/>
      </w:divBdr>
      <w:divsChild>
        <w:div w:id="755395290">
          <w:marLeft w:val="0"/>
          <w:marRight w:val="0"/>
          <w:marTop w:val="0"/>
          <w:marBottom w:val="0"/>
          <w:divBdr>
            <w:top w:val="none" w:sz="0" w:space="0" w:color="auto"/>
            <w:left w:val="none" w:sz="0" w:space="0" w:color="auto"/>
            <w:bottom w:val="none" w:sz="0" w:space="0" w:color="auto"/>
            <w:right w:val="none" w:sz="0" w:space="0" w:color="auto"/>
          </w:divBdr>
        </w:div>
      </w:divsChild>
    </w:div>
    <w:div w:id="1729306223">
      <w:marLeft w:val="0"/>
      <w:marRight w:val="0"/>
      <w:marTop w:val="0"/>
      <w:marBottom w:val="0"/>
      <w:divBdr>
        <w:top w:val="none" w:sz="0" w:space="0" w:color="auto"/>
        <w:left w:val="none" w:sz="0" w:space="0" w:color="auto"/>
        <w:bottom w:val="none" w:sz="0" w:space="0" w:color="auto"/>
        <w:right w:val="none" w:sz="0" w:space="0" w:color="auto"/>
      </w:divBdr>
      <w:divsChild>
        <w:div w:id="219679874">
          <w:marLeft w:val="0"/>
          <w:marRight w:val="0"/>
          <w:marTop w:val="0"/>
          <w:marBottom w:val="0"/>
          <w:divBdr>
            <w:top w:val="none" w:sz="0" w:space="0" w:color="auto"/>
            <w:left w:val="none" w:sz="0" w:space="0" w:color="auto"/>
            <w:bottom w:val="none" w:sz="0" w:space="0" w:color="auto"/>
            <w:right w:val="none" w:sz="0" w:space="0" w:color="auto"/>
          </w:divBdr>
        </w:div>
      </w:divsChild>
    </w:div>
    <w:div w:id="1735395542">
      <w:marLeft w:val="0"/>
      <w:marRight w:val="0"/>
      <w:marTop w:val="0"/>
      <w:marBottom w:val="0"/>
      <w:divBdr>
        <w:top w:val="none" w:sz="0" w:space="0" w:color="auto"/>
        <w:left w:val="none" w:sz="0" w:space="0" w:color="auto"/>
        <w:bottom w:val="none" w:sz="0" w:space="0" w:color="auto"/>
        <w:right w:val="none" w:sz="0" w:space="0" w:color="auto"/>
      </w:divBdr>
      <w:divsChild>
        <w:div w:id="330065072">
          <w:marLeft w:val="0"/>
          <w:marRight w:val="0"/>
          <w:marTop w:val="0"/>
          <w:marBottom w:val="0"/>
          <w:divBdr>
            <w:top w:val="none" w:sz="0" w:space="0" w:color="auto"/>
            <w:left w:val="none" w:sz="0" w:space="0" w:color="auto"/>
            <w:bottom w:val="none" w:sz="0" w:space="0" w:color="auto"/>
            <w:right w:val="none" w:sz="0" w:space="0" w:color="auto"/>
          </w:divBdr>
        </w:div>
      </w:divsChild>
    </w:div>
    <w:div w:id="1747146601">
      <w:marLeft w:val="0"/>
      <w:marRight w:val="0"/>
      <w:marTop w:val="0"/>
      <w:marBottom w:val="0"/>
      <w:divBdr>
        <w:top w:val="none" w:sz="0" w:space="0" w:color="auto"/>
        <w:left w:val="none" w:sz="0" w:space="0" w:color="auto"/>
        <w:bottom w:val="none" w:sz="0" w:space="0" w:color="auto"/>
        <w:right w:val="none" w:sz="0" w:space="0" w:color="auto"/>
      </w:divBdr>
      <w:divsChild>
        <w:div w:id="1237664502">
          <w:marLeft w:val="0"/>
          <w:marRight w:val="0"/>
          <w:marTop w:val="0"/>
          <w:marBottom w:val="0"/>
          <w:divBdr>
            <w:top w:val="none" w:sz="0" w:space="0" w:color="auto"/>
            <w:left w:val="none" w:sz="0" w:space="0" w:color="auto"/>
            <w:bottom w:val="none" w:sz="0" w:space="0" w:color="auto"/>
            <w:right w:val="none" w:sz="0" w:space="0" w:color="auto"/>
          </w:divBdr>
        </w:div>
      </w:divsChild>
    </w:div>
    <w:div w:id="1762289417">
      <w:marLeft w:val="0"/>
      <w:marRight w:val="0"/>
      <w:marTop w:val="0"/>
      <w:marBottom w:val="0"/>
      <w:divBdr>
        <w:top w:val="none" w:sz="0" w:space="0" w:color="auto"/>
        <w:left w:val="none" w:sz="0" w:space="0" w:color="auto"/>
        <w:bottom w:val="none" w:sz="0" w:space="0" w:color="auto"/>
        <w:right w:val="none" w:sz="0" w:space="0" w:color="auto"/>
      </w:divBdr>
      <w:divsChild>
        <w:div w:id="131794984">
          <w:marLeft w:val="0"/>
          <w:marRight w:val="0"/>
          <w:marTop w:val="0"/>
          <w:marBottom w:val="0"/>
          <w:divBdr>
            <w:top w:val="none" w:sz="0" w:space="0" w:color="auto"/>
            <w:left w:val="none" w:sz="0" w:space="0" w:color="auto"/>
            <w:bottom w:val="none" w:sz="0" w:space="0" w:color="auto"/>
            <w:right w:val="none" w:sz="0" w:space="0" w:color="auto"/>
          </w:divBdr>
        </w:div>
      </w:divsChild>
    </w:div>
    <w:div w:id="1764839885">
      <w:marLeft w:val="0"/>
      <w:marRight w:val="0"/>
      <w:marTop w:val="0"/>
      <w:marBottom w:val="0"/>
      <w:divBdr>
        <w:top w:val="none" w:sz="0" w:space="0" w:color="auto"/>
        <w:left w:val="none" w:sz="0" w:space="0" w:color="auto"/>
        <w:bottom w:val="none" w:sz="0" w:space="0" w:color="auto"/>
        <w:right w:val="none" w:sz="0" w:space="0" w:color="auto"/>
      </w:divBdr>
      <w:divsChild>
        <w:div w:id="923538389">
          <w:marLeft w:val="0"/>
          <w:marRight w:val="0"/>
          <w:marTop w:val="0"/>
          <w:marBottom w:val="0"/>
          <w:divBdr>
            <w:top w:val="none" w:sz="0" w:space="0" w:color="auto"/>
            <w:left w:val="none" w:sz="0" w:space="0" w:color="auto"/>
            <w:bottom w:val="none" w:sz="0" w:space="0" w:color="auto"/>
            <w:right w:val="none" w:sz="0" w:space="0" w:color="auto"/>
          </w:divBdr>
        </w:div>
      </w:divsChild>
    </w:div>
    <w:div w:id="1768774255">
      <w:marLeft w:val="0"/>
      <w:marRight w:val="0"/>
      <w:marTop w:val="0"/>
      <w:marBottom w:val="0"/>
      <w:divBdr>
        <w:top w:val="none" w:sz="0" w:space="0" w:color="auto"/>
        <w:left w:val="none" w:sz="0" w:space="0" w:color="auto"/>
        <w:bottom w:val="none" w:sz="0" w:space="0" w:color="auto"/>
        <w:right w:val="none" w:sz="0" w:space="0" w:color="auto"/>
      </w:divBdr>
      <w:divsChild>
        <w:div w:id="896938157">
          <w:marLeft w:val="0"/>
          <w:marRight w:val="0"/>
          <w:marTop w:val="0"/>
          <w:marBottom w:val="0"/>
          <w:divBdr>
            <w:top w:val="none" w:sz="0" w:space="0" w:color="auto"/>
            <w:left w:val="none" w:sz="0" w:space="0" w:color="auto"/>
            <w:bottom w:val="none" w:sz="0" w:space="0" w:color="auto"/>
            <w:right w:val="none" w:sz="0" w:space="0" w:color="auto"/>
          </w:divBdr>
        </w:div>
      </w:divsChild>
    </w:div>
    <w:div w:id="1774980203">
      <w:marLeft w:val="0"/>
      <w:marRight w:val="0"/>
      <w:marTop w:val="0"/>
      <w:marBottom w:val="0"/>
      <w:divBdr>
        <w:top w:val="none" w:sz="0" w:space="0" w:color="auto"/>
        <w:left w:val="none" w:sz="0" w:space="0" w:color="auto"/>
        <w:bottom w:val="none" w:sz="0" w:space="0" w:color="auto"/>
        <w:right w:val="none" w:sz="0" w:space="0" w:color="auto"/>
      </w:divBdr>
      <w:divsChild>
        <w:div w:id="1940287188">
          <w:marLeft w:val="0"/>
          <w:marRight w:val="0"/>
          <w:marTop w:val="0"/>
          <w:marBottom w:val="0"/>
          <w:divBdr>
            <w:top w:val="none" w:sz="0" w:space="0" w:color="auto"/>
            <w:left w:val="none" w:sz="0" w:space="0" w:color="auto"/>
            <w:bottom w:val="none" w:sz="0" w:space="0" w:color="auto"/>
            <w:right w:val="none" w:sz="0" w:space="0" w:color="auto"/>
          </w:divBdr>
        </w:div>
      </w:divsChild>
    </w:div>
    <w:div w:id="1775443081">
      <w:marLeft w:val="0"/>
      <w:marRight w:val="0"/>
      <w:marTop w:val="0"/>
      <w:marBottom w:val="0"/>
      <w:divBdr>
        <w:top w:val="none" w:sz="0" w:space="0" w:color="auto"/>
        <w:left w:val="none" w:sz="0" w:space="0" w:color="auto"/>
        <w:bottom w:val="none" w:sz="0" w:space="0" w:color="auto"/>
        <w:right w:val="none" w:sz="0" w:space="0" w:color="auto"/>
      </w:divBdr>
    </w:div>
    <w:div w:id="1776512551">
      <w:marLeft w:val="0"/>
      <w:marRight w:val="0"/>
      <w:marTop w:val="0"/>
      <w:marBottom w:val="0"/>
      <w:divBdr>
        <w:top w:val="none" w:sz="0" w:space="0" w:color="auto"/>
        <w:left w:val="none" w:sz="0" w:space="0" w:color="auto"/>
        <w:bottom w:val="none" w:sz="0" w:space="0" w:color="auto"/>
        <w:right w:val="none" w:sz="0" w:space="0" w:color="auto"/>
      </w:divBdr>
    </w:div>
    <w:div w:id="1778476237">
      <w:marLeft w:val="0"/>
      <w:marRight w:val="0"/>
      <w:marTop w:val="0"/>
      <w:marBottom w:val="0"/>
      <w:divBdr>
        <w:top w:val="none" w:sz="0" w:space="0" w:color="auto"/>
        <w:left w:val="none" w:sz="0" w:space="0" w:color="auto"/>
        <w:bottom w:val="none" w:sz="0" w:space="0" w:color="auto"/>
        <w:right w:val="none" w:sz="0" w:space="0" w:color="auto"/>
      </w:divBdr>
      <w:divsChild>
        <w:div w:id="561984111">
          <w:marLeft w:val="0"/>
          <w:marRight w:val="0"/>
          <w:marTop w:val="0"/>
          <w:marBottom w:val="0"/>
          <w:divBdr>
            <w:top w:val="none" w:sz="0" w:space="0" w:color="auto"/>
            <w:left w:val="none" w:sz="0" w:space="0" w:color="auto"/>
            <w:bottom w:val="none" w:sz="0" w:space="0" w:color="auto"/>
            <w:right w:val="none" w:sz="0" w:space="0" w:color="auto"/>
          </w:divBdr>
        </w:div>
      </w:divsChild>
    </w:div>
    <w:div w:id="1781296467">
      <w:marLeft w:val="0"/>
      <w:marRight w:val="0"/>
      <w:marTop w:val="0"/>
      <w:marBottom w:val="0"/>
      <w:divBdr>
        <w:top w:val="none" w:sz="0" w:space="0" w:color="auto"/>
        <w:left w:val="none" w:sz="0" w:space="0" w:color="auto"/>
        <w:bottom w:val="none" w:sz="0" w:space="0" w:color="auto"/>
        <w:right w:val="none" w:sz="0" w:space="0" w:color="auto"/>
      </w:divBdr>
      <w:divsChild>
        <w:div w:id="946545486">
          <w:marLeft w:val="0"/>
          <w:marRight w:val="0"/>
          <w:marTop w:val="0"/>
          <w:marBottom w:val="0"/>
          <w:divBdr>
            <w:top w:val="none" w:sz="0" w:space="0" w:color="auto"/>
            <w:left w:val="none" w:sz="0" w:space="0" w:color="auto"/>
            <w:bottom w:val="none" w:sz="0" w:space="0" w:color="auto"/>
            <w:right w:val="none" w:sz="0" w:space="0" w:color="auto"/>
          </w:divBdr>
        </w:div>
      </w:divsChild>
    </w:div>
    <w:div w:id="1782188874">
      <w:marLeft w:val="0"/>
      <w:marRight w:val="0"/>
      <w:marTop w:val="0"/>
      <w:marBottom w:val="0"/>
      <w:divBdr>
        <w:top w:val="none" w:sz="0" w:space="0" w:color="auto"/>
        <w:left w:val="none" w:sz="0" w:space="0" w:color="auto"/>
        <w:bottom w:val="none" w:sz="0" w:space="0" w:color="auto"/>
        <w:right w:val="none" w:sz="0" w:space="0" w:color="auto"/>
      </w:divBdr>
      <w:divsChild>
        <w:div w:id="1143353847">
          <w:marLeft w:val="0"/>
          <w:marRight w:val="0"/>
          <w:marTop w:val="0"/>
          <w:marBottom w:val="0"/>
          <w:divBdr>
            <w:top w:val="none" w:sz="0" w:space="0" w:color="auto"/>
            <w:left w:val="none" w:sz="0" w:space="0" w:color="auto"/>
            <w:bottom w:val="none" w:sz="0" w:space="0" w:color="auto"/>
            <w:right w:val="none" w:sz="0" w:space="0" w:color="auto"/>
          </w:divBdr>
        </w:div>
      </w:divsChild>
    </w:div>
    <w:div w:id="1784032079">
      <w:marLeft w:val="0"/>
      <w:marRight w:val="0"/>
      <w:marTop w:val="0"/>
      <w:marBottom w:val="0"/>
      <w:divBdr>
        <w:top w:val="none" w:sz="0" w:space="0" w:color="auto"/>
        <w:left w:val="none" w:sz="0" w:space="0" w:color="auto"/>
        <w:bottom w:val="none" w:sz="0" w:space="0" w:color="auto"/>
        <w:right w:val="none" w:sz="0" w:space="0" w:color="auto"/>
      </w:divBdr>
      <w:divsChild>
        <w:div w:id="2122259848">
          <w:marLeft w:val="0"/>
          <w:marRight w:val="0"/>
          <w:marTop w:val="0"/>
          <w:marBottom w:val="0"/>
          <w:divBdr>
            <w:top w:val="none" w:sz="0" w:space="0" w:color="auto"/>
            <w:left w:val="none" w:sz="0" w:space="0" w:color="auto"/>
            <w:bottom w:val="none" w:sz="0" w:space="0" w:color="auto"/>
            <w:right w:val="none" w:sz="0" w:space="0" w:color="auto"/>
          </w:divBdr>
        </w:div>
      </w:divsChild>
    </w:div>
    <w:div w:id="1784156606">
      <w:marLeft w:val="0"/>
      <w:marRight w:val="0"/>
      <w:marTop w:val="0"/>
      <w:marBottom w:val="0"/>
      <w:divBdr>
        <w:top w:val="none" w:sz="0" w:space="0" w:color="auto"/>
        <w:left w:val="none" w:sz="0" w:space="0" w:color="auto"/>
        <w:bottom w:val="none" w:sz="0" w:space="0" w:color="auto"/>
        <w:right w:val="none" w:sz="0" w:space="0" w:color="auto"/>
      </w:divBdr>
      <w:divsChild>
        <w:div w:id="51513357">
          <w:marLeft w:val="0"/>
          <w:marRight w:val="0"/>
          <w:marTop w:val="0"/>
          <w:marBottom w:val="0"/>
          <w:divBdr>
            <w:top w:val="none" w:sz="0" w:space="0" w:color="auto"/>
            <w:left w:val="none" w:sz="0" w:space="0" w:color="auto"/>
            <w:bottom w:val="none" w:sz="0" w:space="0" w:color="auto"/>
            <w:right w:val="none" w:sz="0" w:space="0" w:color="auto"/>
          </w:divBdr>
        </w:div>
      </w:divsChild>
    </w:div>
    <w:div w:id="1785346286">
      <w:marLeft w:val="0"/>
      <w:marRight w:val="0"/>
      <w:marTop w:val="0"/>
      <w:marBottom w:val="0"/>
      <w:divBdr>
        <w:top w:val="none" w:sz="0" w:space="0" w:color="auto"/>
        <w:left w:val="none" w:sz="0" w:space="0" w:color="auto"/>
        <w:bottom w:val="none" w:sz="0" w:space="0" w:color="auto"/>
        <w:right w:val="none" w:sz="0" w:space="0" w:color="auto"/>
      </w:divBdr>
    </w:div>
    <w:div w:id="1786004244">
      <w:bodyDiv w:val="1"/>
      <w:marLeft w:val="0"/>
      <w:marRight w:val="0"/>
      <w:marTop w:val="0"/>
      <w:marBottom w:val="0"/>
      <w:divBdr>
        <w:top w:val="none" w:sz="0" w:space="0" w:color="auto"/>
        <w:left w:val="none" w:sz="0" w:space="0" w:color="auto"/>
        <w:bottom w:val="none" w:sz="0" w:space="0" w:color="auto"/>
        <w:right w:val="none" w:sz="0" w:space="0" w:color="auto"/>
      </w:divBdr>
    </w:div>
    <w:div w:id="1794864616">
      <w:marLeft w:val="0"/>
      <w:marRight w:val="0"/>
      <w:marTop w:val="0"/>
      <w:marBottom w:val="0"/>
      <w:divBdr>
        <w:top w:val="none" w:sz="0" w:space="0" w:color="auto"/>
        <w:left w:val="none" w:sz="0" w:space="0" w:color="auto"/>
        <w:bottom w:val="none" w:sz="0" w:space="0" w:color="auto"/>
        <w:right w:val="none" w:sz="0" w:space="0" w:color="auto"/>
      </w:divBdr>
      <w:divsChild>
        <w:div w:id="1073552992">
          <w:marLeft w:val="0"/>
          <w:marRight w:val="0"/>
          <w:marTop w:val="0"/>
          <w:marBottom w:val="0"/>
          <w:divBdr>
            <w:top w:val="none" w:sz="0" w:space="0" w:color="auto"/>
            <w:left w:val="none" w:sz="0" w:space="0" w:color="auto"/>
            <w:bottom w:val="none" w:sz="0" w:space="0" w:color="auto"/>
            <w:right w:val="none" w:sz="0" w:space="0" w:color="auto"/>
          </w:divBdr>
        </w:div>
      </w:divsChild>
    </w:div>
    <w:div w:id="1796755181">
      <w:marLeft w:val="0"/>
      <w:marRight w:val="0"/>
      <w:marTop w:val="0"/>
      <w:marBottom w:val="0"/>
      <w:divBdr>
        <w:top w:val="none" w:sz="0" w:space="0" w:color="auto"/>
        <w:left w:val="none" w:sz="0" w:space="0" w:color="auto"/>
        <w:bottom w:val="none" w:sz="0" w:space="0" w:color="auto"/>
        <w:right w:val="none" w:sz="0" w:space="0" w:color="auto"/>
      </w:divBdr>
      <w:divsChild>
        <w:div w:id="491069171">
          <w:marLeft w:val="0"/>
          <w:marRight w:val="0"/>
          <w:marTop w:val="0"/>
          <w:marBottom w:val="0"/>
          <w:divBdr>
            <w:top w:val="none" w:sz="0" w:space="0" w:color="auto"/>
            <w:left w:val="none" w:sz="0" w:space="0" w:color="auto"/>
            <w:bottom w:val="none" w:sz="0" w:space="0" w:color="auto"/>
            <w:right w:val="none" w:sz="0" w:space="0" w:color="auto"/>
          </w:divBdr>
        </w:div>
      </w:divsChild>
    </w:div>
    <w:div w:id="1798058587">
      <w:marLeft w:val="0"/>
      <w:marRight w:val="0"/>
      <w:marTop w:val="0"/>
      <w:marBottom w:val="0"/>
      <w:divBdr>
        <w:top w:val="none" w:sz="0" w:space="0" w:color="auto"/>
        <w:left w:val="none" w:sz="0" w:space="0" w:color="auto"/>
        <w:bottom w:val="none" w:sz="0" w:space="0" w:color="auto"/>
        <w:right w:val="none" w:sz="0" w:space="0" w:color="auto"/>
      </w:divBdr>
      <w:divsChild>
        <w:div w:id="1161309990">
          <w:marLeft w:val="0"/>
          <w:marRight w:val="0"/>
          <w:marTop w:val="0"/>
          <w:marBottom w:val="0"/>
          <w:divBdr>
            <w:top w:val="none" w:sz="0" w:space="0" w:color="auto"/>
            <w:left w:val="none" w:sz="0" w:space="0" w:color="auto"/>
            <w:bottom w:val="none" w:sz="0" w:space="0" w:color="auto"/>
            <w:right w:val="none" w:sz="0" w:space="0" w:color="auto"/>
          </w:divBdr>
        </w:div>
      </w:divsChild>
    </w:div>
    <w:div w:id="1809664000">
      <w:marLeft w:val="0"/>
      <w:marRight w:val="0"/>
      <w:marTop w:val="0"/>
      <w:marBottom w:val="0"/>
      <w:divBdr>
        <w:top w:val="none" w:sz="0" w:space="0" w:color="auto"/>
        <w:left w:val="none" w:sz="0" w:space="0" w:color="auto"/>
        <w:bottom w:val="none" w:sz="0" w:space="0" w:color="auto"/>
        <w:right w:val="none" w:sz="0" w:space="0" w:color="auto"/>
      </w:divBdr>
      <w:divsChild>
        <w:div w:id="681736457">
          <w:marLeft w:val="0"/>
          <w:marRight w:val="0"/>
          <w:marTop w:val="0"/>
          <w:marBottom w:val="0"/>
          <w:divBdr>
            <w:top w:val="none" w:sz="0" w:space="0" w:color="auto"/>
            <w:left w:val="none" w:sz="0" w:space="0" w:color="auto"/>
            <w:bottom w:val="none" w:sz="0" w:space="0" w:color="auto"/>
            <w:right w:val="none" w:sz="0" w:space="0" w:color="auto"/>
          </w:divBdr>
        </w:div>
      </w:divsChild>
    </w:div>
    <w:div w:id="1818570795">
      <w:marLeft w:val="0"/>
      <w:marRight w:val="0"/>
      <w:marTop w:val="0"/>
      <w:marBottom w:val="0"/>
      <w:divBdr>
        <w:top w:val="none" w:sz="0" w:space="0" w:color="auto"/>
        <w:left w:val="none" w:sz="0" w:space="0" w:color="auto"/>
        <w:bottom w:val="none" w:sz="0" w:space="0" w:color="auto"/>
        <w:right w:val="none" w:sz="0" w:space="0" w:color="auto"/>
      </w:divBdr>
      <w:divsChild>
        <w:div w:id="128519195">
          <w:marLeft w:val="0"/>
          <w:marRight w:val="0"/>
          <w:marTop w:val="0"/>
          <w:marBottom w:val="0"/>
          <w:divBdr>
            <w:top w:val="none" w:sz="0" w:space="0" w:color="auto"/>
            <w:left w:val="none" w:sz="0" w:space="0" w:color="auto"/>
            <w:bottom w:val="none" w:sz="0" w:space="0" w:color="auto"/>
            <w:right w:val="none" w:sz="0" w:space="0" w:color="auto"/>
          </w:divBdr>
        </w:div>
      </w:divsChild>
    </w:div>
    <w:div w:id="1829714084">
      <w:marLeft w:val="0"/>
      <w:marRight w:val="0"/>
      <w:marTop w:val="0"/>
      <w:marBottom w:val="0"/>
      <w:divBdr>
        <w:top w:val="none" w:sz="0" w:space="0" w:color="auto"/>
        <w:left w:val="none" w:sz="0" w:space="0" w:color="auto"/>
        <w:bottom w:val="none" w:sz="0" w:space="0" w:color="auto"/>
        <w:right w:val="none" w:sz="0" w:space="0" w:color="auto"/>
      </w:divBdr>
      <w:divsChild>
        <w:div w:id="198321691">
          <w:marLeft w:val="0"/>
          <w:marRight w:val="0"/>
          <w:marTop w:val="0"/>
          <w:marBottom w:val="0"/>
          <w:divBdr>
            <w:top w:val="none" w:sz="0" w:space="0" w:color="auto"/>
            <w:left w:val="none" w:sz="0" w:space="0" w:color="auto"/>
            <w:bottom w:val="none" w:sz="0" w:space="0" w:color="auto"/>
            <w:right w:val="none" w:sz="0" w:space="0" w:color="auto"/>
          </w:divBdr>
        </w:div>
      </w:divsChild>
    </w:div>
    <w:div w:id="1836604527">
      <w:marLeft w:val="0"/>
      <w:marRight w:val="0"/>
      <w:marTop w:val="0"/>
      <w:marBottom w:val="0"/>
      <w:divBdr>
        <w:top w:val="none" w:sz="0" w:space="0" w:color="auto"/>
        <w:left w:val="none" w:sz="0" w:space="0" w:color="auto"/>
        <w:bottom w:val="none" w:sz="0" w:space="0" w:color="auto"/>
        <w:right w:val="none" w:sz="0" w:space="0" w:color="auto"/>
      </w:divBdr>
      <w:divsChild>
        <w:div w:id="1301035415">
          <w:marLeft w:val="0"/>
          <w:marRight w:val="0"/>
          <w:marTop w:val="0"/>
          <w:marBottom w:val="0"/>
          <w:divBdr>
            <w:top w:val="none" w:sz="0" w:space="0" w:color="auto"/>
            <w:left w:val="none" w:sz="0" w:space="0" w:color="auto"/>
            <w:bottom w:val="none" w:sz="0" w:space="0" w:color="auto"/>
            <w:right w:val="none" w:sz="0" w:space="0" w:color="auto"/>
          </w:divBdr>
        </w:div>
      </w:divsChild>
    </w:div>
    <w:div w:id="1845821994">
      <w:marLeft w:val="0"/>
      <w:marRight w:val="0"/>
      <w:marTop w:val="0"/>
      <w:marBottom w:val="0"/>
      <w:divBdr>
        <w:top w:val="none" w:sz="0" w:space="0" w:color="auto"/>
        <w:left w:val="none" w:sz="0" w:space="0" w:color="auto"/>
        <w:bottom w:val="none" w:sz="0" w:space="0" w:color="auto"/>
        <w:right w:val="none" w:sz="0" w:space="0" w:color="auto"/>
      </w:divBdr>
      <w:divsChild>
        <w:div w:id="1045956992">
          <w:marLeft w:val="0"/>
          <w:marRight w:val="0"/>
          <w:marTop w:val="0"/>
          <w:marBottom w:val="0"/>
          <w:divBdr>
            <w:top w:val="none" w:sz="0" w:space="0" w:color="auto"/>
            <w:left w:val="none" w:sz="0" w:space="0" w:color="auto"/>
            <w:bottom w:val="none" w:sz="0" w:space="0" w:color="auto"/>
            <w:right w:val="none" w:sz="0" w:space="0" w:color="auto"/>
          </w:divBdr>
        </w:div>
      </w:divsChild>
    </w:div>
    <w:div w:id="1846674114">
      <w:marLeft w:val="0"/>
      <w:marRight w:val="0"/>
      <w:marTop w:val="0"/>
      <w:marBottom w:val="0"/>
      <w:divBdr>
        <w:top w:val="none" w:sz="0" w:space="0" w:color="auto"/>
        <w:left w:val="none" w:sz="0" w:space="0" w:color="auto"/>
        <w:bottom w:val="none" w:sz="0" w:space="0" w:color="auto"/>
        <w:right w:val="none" w:sz="0" w:space="0" w:color="auto"/>
      </w:divBdr>
      <w:divsChild>
        <w:div w:id="182860457">
          <w:marLeft w:val="0"/>
          <w:marRight w:val="0"/>
          <w:marTop w:val="0"/>
          <w:marBottom w:val="0"/>
          <w:divBdr>
            <w:top w:val="none" w:sz="0" w:space="0" w:color="auto"/>
            <w:left w:val="none" w:sz="0" w:space="0" w:color="auto"/>
            <w:bottom w:val="none" w:sz="0" w:space="0" w:color="auto"/>
            <w:right w:val="none" w:sz="0" w:space="0" w:color="auto"/>
          </w:divBdr>
        </w:div>
      </w:divsChild>
    </w:div>
    <w:div w:id="1849758987">
      <w:marLeft w:val="0"/>
      <w:marRight w:val="0"/>
      <w:marTop w:val="0"/>
      <w:marBottom w:val="0"/>
      <w:divBdr>
        <w:top w:val="none" w:sz="0" w:space="0" w:color="auto"/>
        <w:left w:val="none" w:sz="0" w:space="0" w:color="auto"/>
        <w:bottom w:val="none" w:sz="0" w:space="0" w:color="auto"/>
        <w:right w:val="none" w:sz="0" w:space="0" w:color="auto"/>
      </w:divBdr>
      <w:divsChild>
        <w:div w:id="1226834700">
          <w:marLeft w:val="0"/>
          <w:marRight w:val="0"/>
          <w:marTop w:val="0"/>
          <w:marBottom w:val="0"/>
          <w:divBdr>
            <w:top w:val="none" w:sz="0" w:space="0" w:color="auto"/>
            <w:left w:val="none" w:sz="0" w:space="0" w:color="auto"/>
            <w:bottom w:val="none" w:sz="0" w:space="0" w:color="auto"/>
            <w:right w:val="none" w:sz="0" w:space="0" w:color="auto"/>
          </w:divBdr>
        </w:div>
      </w:divsChild>
    </w:div>
    <w:div w:id="1856505003">
      <w:marLeft w:val="0"/>
      <w:marRight w:val="0"/>
      <w:marTop w:val="0"/>
      <w:marBottom w:val="0"/>
      <w:divBdr>
        <w:top w:val="none" w:sz="0" w:space="0" w:color="auto"/>
        <w:left w:val="none" w:sz="0" w:space="0" w:color="auto"/>
        <w:bottom w:val="none" w:sz="0" w:space="0" w:color="auto"/>
        <w:right w:val="none" w:sz="0" w:space="0" w:color="auto"/>
      </w:divBdr>
      <w:divsChild>
        <w:div w:id="1554002503">
          <w:marLeft w:val="0"/>
          <w:marRight w:val="0"/>
          <w:marTop w:val="0"/>
          <w:marBottom w:val="0"/>
          <w:divBdr>
            <w:top w:val="none" w:sz="0" w:space="0" w:color="auto"/>
            <w:left w:val="none" w:sz="0" w:space="0" w:color="auto"/>
            <w:bottom w:val="none" w:sz="0" w:space="0" w:color="auto"/>
            <w:right w:val="none" w:sz="0" w:space="0" w:color="auto"/>
          </w:divBdr>
        </w:div>
      </w:divsChild>
    </w:div>
    <w:div w:id="1872257206">
      <w:marLeft w:val="0"/>
      <w:marRight w:val="0"/>
      <w:marTop w:val="0"/>
      <w:marBottom w:val="0"/>
      <w:divBdr>
        <w:top w:val="none" w:sz="0" w:space="0" w:color="auto"/>
        <w:left w:val="none" w:sz="0" w:space="0" w:color="auto"/>
        <w:bottom w:val="none" w:sz="0" w:space="0" w:color="auto"/>
        <w:right w:val="none" w:sz="0" w:space="0" w:color="auto"/>
      </w:divBdr>
      <w:divsChild>
        <w:div w:id="1612665144">
          <w:marLeft w:val="0"/>
          <w:marRight w:val="0"/>
          <w:marTop w:val="0"/>
          <w:marBottom w:val="0"/>
          <w:divBdr>
            <w:top w:val="none" w:sz="0" w:space="0" w:color="auto"/>
            <w:left w:val="none" w:sz="0" w:space="0" w:color="auto"/>
            <w:bottom w:val="none" w:sz="0" w:space="0" w:color="auto"/>
            <w:right w:val="none" w:sz="0" w:space="0" w:color="auto"/>
          </w:divBdr>
        </w:div>
      </w:divsChild>
    </w:div>
    <w:div w:id="1889339287">
      <w:marLeft w:val="0"/>
      <w:marRight w:val="0"/>
      <w:marTop w:val="0"/>
      <w:marBottom w:val="0"/>
      <w:divBdr>
        <w:top w:val="none" w:sz="0" w:space="0" w:color="auto"/>
        <w:left w:val="none" w:sz="0" w:space="0" w:color="auto"/>
        <w:bottom w:val="none" w:sz="0" w:space="0" w:color="auto"/>
        <w:right w:val="none" w:sz="0" w:space="0" w:color="auto"/>
      </w:divBdr>
      <w:divsChild>
        <w:div w:id="1743218281">
          <w:marLeft w:val="0"/>
          <w:marRight w:val="0"/>
          <w:marTop w:val="0"/>
          <w:marBottom w:val="0"/>
          <w:divBdr>
            <w:top w:val="none" w:sz="0" w:space="0" w:color="auto"/>
            <w:left w:val="none" w:sz="0" w:space="0" w:color="auto"/>
            <w:bottom w:val="none" w:sz="0" w:space="0" w:color="auto"/>
            <w:right w:val="none" w:sz="0" w:space="0" w:color="auto"/>
          </w:divBdr>
        </w:div>
      </w:divsChild>
    </w:div>
    <w:div w:id="1896424403">
      <w:marLeft w:val="0"/>
      <w:marRight w:val="0"/>
      <w:marTop w:val="0"/>
      <w:marBottom w:val="0"/>
      <w:divBdr>
        <w:top w:val="none" w:sz="0" w:space="0" w:color="auto"/>
        <w:left w:val="none" w:sz="0" w:space="0" w:color="auto"/>
        <w:bottom w:val="none" w:sz="0" w:space="0" w:color="auto"/>
        <w:right w:val="none" w:sz="0" w:space="0" w:color="auto"/>
      </w:divBdr>
      <w:divsChild>
        <w:div w:id="984119591">
          <w:marLeft w:val="0"/>
          <w:marRight w:val="0"/>
          <w:marTop w:val="0"/>
          <w:marBottom w:val="0"/>
          <w:divBdr>
            <w:top w:val="none" w:sz="0" w:space="0" w:color="auto"/>
            <w:left w:val="none" w:sz="0" w:space="0" w:color="auto"/>
            <w:bottom w:val="none" w:sz="0" w:space="0" w:color="auto"/>
            <w:right w:val="none" w:sz="0" w:space="0" w:color="auto"/>
          </w:divBdr>
        </w:div>
      </w:divsChild>
    </w:div>
    <w:div w:id="1900288162">
      <w:marLeft w:val="0"/>
      <w:marRight w:val="0"/>
      <w:marTop w:val="0"/>
      <w:marBottom w:val="0"/>
      <w:divBdr>
        <w:top w:val="none" w:sz="0" w:space="0" w:color="auto"/>
        <w:left w:val="none" w:sz="0" w:space="0" w:color="auto"/>
        <w:bottom w:val="none" w:sz="0" w:space="0" w:color="auto"/>
        <w:right w:val="none" w:sz="0" w:space="0" w:color="auto"/>
      </w:divBdr>
      <w:divsChild>
        <w:div w:id="1116407671">
          <w:marLeft w:val="0"/>
          <w:marRight w:val="0"/>
          <w:marTop w:val="0"/>
          <w:marBottom w:val="0"/>
          <w:divBdr>
            <w:top w:val="none" w:sz="0" w:space="0" w:color="auto"/>
            <w:left w:val="none" w:sz="0" w:space="0" w:color="auto"/>
            <w:bottom w:val="none" w:sz="0" w:space="0" w:color="auto"/>
            <w:right w:val="none" w:sz="0" w:space="0" w:color="auto"/>
          </w:divBdr>
        </w:div>
      </w:divsChild>
    </w:div>
    <w:div w:id="1902904686">
      <w:marLeft w:val="0"/>
      <w:marRight w:val="0"/>
      <w:marTop w:val="0"/>
      <w:marBottom w:val="0"/>
      <w:divBdr>
        <w:top w:val="none" w:sz="0" w:space="0" w:color="auto"/>
        <w:left w:val="none" w:sz="0" w:space="0" w:color="auto"/>
        <w:bottom w:val="none" w:sz="0" w:space="0" w:color="auto"/>
        <w:right w:val="none" w:sz="0" w:space="0" w:color="auto"/>
      </w:divBdr>
      <w:divsChild>
        <w:div w:id="1997875766">
          <w:marLeft w:val="0"/>
          <w:marRight w:val="0"/>
          <w:marTop w:val="0"/>
          <w:marBottom w:val="0"/>
          <w:divBdr>
            <w:top w:val="none" w:sz="0" w:space="0" w:color="auto"/>
            <w:left w:val="none" w:sz="0" w:space="0" w:color="auto"/>
            <w:bottom w:val="none" w:sz="0" w:space="0" w:color="auto"/>
            <w:right w:val="none" w:sz="0" w:space="0" w:color="auto"/>
          </w:divBdr>
        </w:div>
      </w:divsChild>
    </w:div>
    <w:div w:id="1903562525">
      <w:marLeft w:val="0"/>
      <w:marRight w:val="0"/>
      <w:marTop w:val="0"/>
      <w:marBottom w:val="0"/>
      <w:divBdr>
        <w:top w:val="none" w:sz="0" w:space="0" w:color="auto"/>
        <w:left w:val="none" w:sz="0" w:space="0" w:color="auto"/>
        <w:bottom w:val="none" w:sz="0" w:space="0" w:color="auto"/>
        <w:right w:val="none" w:sz="0" w:space="0" w:color="auto"/>
      </w:divBdr>
      <w:divsChild>
        <w:div w:id="269093845">
          <w:marLeft w:val="0"/>
          <w:marRight w:val="0"/>
          <w:marTop w:val="0"/>
          <w:marBottom w:val="0"/>
          <w:divBdr>
            <w:top w:val="none" w:sz="0" w:space="0" w:color="auto"/>
            <w:left w:val="none" w:sz="0" w:space="0" w:color="auto"/>
            <w:bottom w:val="none" w:sz="0" w:space="0" w:color="auto"/>
            <w:right w:val="none" w:sz="0" w:space="0" w:color="auto"/>
          </w:divBdr>
        </w:div>
      </w:divsChild>
    </w:div>
    <w:div w:id="1904875925">
      <w:marLeft w:val="0"/>
      <w:marRight w:val="0"/>
      <w:marTop w:val="0"/>
      <w:marBottom w:val="0"/>
      <w:divBdr>
        <w:top w:val="none" w:sz="0" w:space="0" w:color="auto"/>
        <w:left w:val="none" w:sz="0" w:space="0" w:color="auto"/>
        <w:bottom w:val="none" w:sz="0" w:space="0" w:color="auto"/>
        <w:right w:val="none" w:sz="0" w:space="0" w:color="auto"/>
      </w:divBdr>
      <w:divsChild>
        <w:div w:id="5253529">
          <w:marLeft w:val="0"/>
          <w:marRight w:val="0"/>
          <w:marTop w:val="0"/>
          <w:marBottom w:val="0"/>
          <w:divBdr>
            <w:top w:val="none" w:sz="0" w:space="0" w:color="auto"/>
            <w:left w:val="none" w:sz="0" w:space="0" w:color="auto"/>
            <w:bottom w:val="none" w:sz="0" w:space="0" w:color="auto"/>
            <w:right w:val="none" w:sz="0" w:space="0" w:color="auto"/>
          </w:divBdr>
        </w:div>
      </w:divsChild>
    </w:div>
    <w:div w:id="1917545054">
      <w:bodyDiv w:val="1"/>
      <w:marLeft w:val="0"/>
      <w:marRight w:val="0"/>
      <w:marTop w:val="0"/>
      <w:marBottom w:val="0"/>
      <w:divBdr>
        <w:top w:val="none" w:sz="0" w:space="0" w:color="auto"/>
        <w:left w:val="none" w:sz="0" w:space="0" w:color="auto"/>
        <w:bottom w:val="none" w:sz="0" w:space="0" w:color="auto"/>
        <w:right w:val="none" w:sz="0" w:space="0" w:color="auto"/>
      </w:divBdr>
    </w:div>
    <w:div w:id="1933970253">
      <w:marLeft w:val="0"/>
      <w:marRight w:val="0"/>
      <w:marTop w:val="0"/>
      <w:marBottom w:val="0"/>
      <w:divBdr>
        <w:top w:val="none" w:sz="0" w:space="0" w:color="auto"/>
        <w:left w:val="none" w:sz="0" w:space="0" w:color="auto"/>
        <w:bottom w:val="none" w:sz="0" w:space="0" w:color="auto"/>
        <w:right w:val="none" w:sz="0" w:space="0" w:color="auto"/>
      </w:divBdr>
      <w:divsChild>
        <w:div w:id="586115653">
          <w:marLeft w:val="0"/>
          <w:marRight w:val="0"/>
          <w:marTop w:val="0"/>
          <w:marBottom w:val="0"/>
          <w:divBdr>
            <w:top w:val="none" w:sz="0" w:space="0" w:color="auto"/>
            <w:left w:val="none" w:sz="0" w:space="0" w:color="auto"/>
            <w:bottom w:val="none" w:sz="0" w:space="0" w:color="auto"/>
            <w:right w:val="none" w:sz="0" w:space="0" w:color="auto"/>
          </w:divBdr>
        </w:div>
      </w:divsChild>
    </w:div>
    <w:div w:id="1935899765">
      <w:marLeft w:val="0"/>
      <w:marRight w:val="0"/>
      <w:marTop w:val="0"/>
      <w:marBottom w:val="0"/>
      <w:divBdr>
        <w:top w:val="none" w:sz="0" w:space="0" w:color="auto"/>
        <w:left w:val="none" w:sz="0" w:space="0" w:color="auto"/>
        <w:bottom w:val="none" w:sz="0" w:space="0" w:color="auto"/>
        <w:right w:val="none" w:sz="0" w:space="0" w:color="auto"/>
      </w:divBdr>
      <w:divsChild>
        <w:div w:id="1304238181">
          <w:marLeft w:val="0"/>
          <w:marRight w:val="0"/>
          <w:marTop w:val="0"/>
          <w:marBottom w:val="0"/>
          <w:divBdr>
            <w:top w:val="none" w:sz="0" w:space="0" w:color="auto"/>
            <w:left w:val="none" w:sz="0" w:space="0" w:color="auto"/>
            <w:bottom w:val="none" w:sz="0" w:space="0" w:color="auto"/>
            <w:right w:val="none" w:sz="0" w:space="0" w:color="auto"/>
          </w:divBdr>
        </w:div>
      </w:divsChild>
    </w:div>
    <w:div w:id="1938753592">
      <w:marLeft w:val="0"/>
      <w:marRight w:val="150"/>
      <w:marTop w:val="0"/>
      <w:marBottom w:val="0"/>
      <w:divBdr>
        <w:top w:val="none" w:sz="0" w:space="0" w:color="auto"/>
        <w:left w:val="none" w:sz="0" w:space="0" w:color="auto"/>
        <w:bottom w:val="none" w:sz="0" w:space="0" w:color="auto"/>
        <w:right w:val="none" w:sz="0" w:space="0" w:color="auto"/>
      </w:divBdr>
      <w:divsChild>
        <w:div w:id="1786120262">
          <w:marLeft w:val="0"/>
          <w:marRight w:val="150"/>
          <w:marTop w:val="0"/>
          <w:marBottom w:val="0"/>
          <w:divBdr>
            <w:top w:val="none" w:sz="0" w:space="0" w:color="auto"/>
            <w:left w:val="none" w:sz="0" w:space="0" w:color="auto"/>
            <w:bottom w:val="none" w:sz="0" w:space="0" w:color="auto"/>
            <w:right w:val="none" w:sz="0" w:space="0" w:color="auto"/>
          </w:divBdr>
        </w:div>
      </w:divsChild>
    </w:div>
    <w:div w:id="1950694764">
      <w:marLeft w:val="0"/>
      <w:marRight w:val="0"/>
      <w:marTop w:val="0"/>
      <w:marBottom w:val="0"/>
      <w:divBdr>
        <w:top w:val="none" w:sz="0" w:space="0" w:color="auto"/>
        <w:left w:val="none" w:sz="0" w:space="0" w:color="auto"/>
        <w:bottom w:val="none" w:sz="0" w:space="0" w:color="auto"/>
        <w:right w:val="none" w:sz="0" w:space="0" w:color="auto"/>
      </w:divBdr>
      <w:divsChild>
        <w:div w:id="923799332">
          <w:marLeft w:val="0"/>
          <w:marRight w:val="0"/>
          <w:marTop w:val="0"/>
          <w:marBottom w:val="0"/>
          <w:divBdr>
            <w:top w:val="none" w:sz="0" w:space="0" w:color="auto"/>
            <w:left w:val="none" w:sz="0" w:space="0" w:color="auto"/>
            <w:bottom w:val="none" w:sz="0" w:space="0" w:color="auto"/>
            <w:right w:val="none" w:sz="0" w:space="0" w:color="auto"/>
          </w:divBdr>
        </w:div>
      </w:divsChild>
    </w:div>
    <w:div w:id="1967882019">
      <w:marLeft w:val="0"/>
      <w:marRight w:val="0"/>
      <w:marTop w:val="0"/>
      <w:marBottom w:val="0"/>
      <w:divBdr>
        <w:top w:val="none" w:sz="0" w:space="0" w:color="auto"/>
        <w:left w:val="none" w:sz="0" w:space="0" w:color="auto"/>
        <w:bottom w:val="none" w:sz="0" w:space="0" w:color="auto"/>
        <w:right w:val="none" w:sz="0" w:space="0" w:color="auto"/>
      </w:divBdr>
      <w:divsChild>
        <w:div w:id="696198006">
          <w:marLeft w:val="0"/>
          <w:marRight w:val="0"/>
          <w:marTop w:val="0"/>
          <w:marBottom w:val="0"/>
          <w:divBdr>
            <w:top w:val="none" w:sz="0" w:space="0" w:color="auto"/>
            <w:left w:val="none" w:sz="0" w:space="0" w:color="auto"/>
            <w:bottom w:val="none" w:sz="0" w:space="0" w:color="auto"/>
            <w:right w:val="none" w:sz="0" w:space="0" w:color="auto"/>
          </w:divBdr>
        </w:div>
      </w:divsChild>
    </w:div>
    <w:div w:id="1972057416">
      <w:marLeft w:val="0"/>
      <w:marRight w:val="0"/>
      <w:marTop w:val="0"/>
      <w:marBottom w:val="0"/>
      <w:divBdr>
        <w:top w:val="none" w:sz="0" w:space="0" w:color="auto"/>
        <w:left w:val="none" w:sz="0" w:space="0" w:color="auto"/>
        <w:bottom w:val="none" w:sz="0" w:space="0" w:color="auto"/>
        <w:right w:val="none" w:sz="0" w:space="0" w:color="auto"/>
      </w:divBdr>
      <w:divsChild>
        <w:div w:id="1559438258">
          <w:marLeft w:val="0"/>
          <w:marRight w:val="0"/>
          <w:marTop w:val="0"/>
          <w:marBottom w:val="0"/>
          <w:divBdr>
            <w:top w:val="none" w:sz="0" w:space="0" w:color="auto"/>
            <w:left w:val="none" w:sz="0" w:space="0" w:color="auto"/>
            <w:bottom w:val="none" w:sz="0" w:space="0" w:color="auto"/>
            <w:right w:val="none" w:sz="0" w:space="0" w:color="auto"/>
          </w:divBdr>
        </w:div>
      </w:divsChild>
    </w:div>
    <w:div w:id="1976133551">
      <w:marLeft w:val="0"/>
      <w:marRight w:val="0"/>
      <w:marTop w:val="0"/>
      <w:marBottom w:val="0"/>
      <w:divBdr>
        <w:top w:val="none" w:sz="0" w:space="0" w:color="auto"/>
        <w:left w:val="none" w:sz="0" w:space="0" w:color="auto"/>
        <w:bottom w:val="none" w:sz="0" w:space="0" w:color="auto"/>
        <w:right w:val="none" w:sz="0" w:space="0" w:color="auto"/>
      </w:divBdr>
      <w:divsChild>
        <w:div w:id="1070350330">
          <w:marLeft w:val="0"/>
          <w:marRight w:val="0"/>
          <w:marTop w:val="0"/>
          <w:marBottom w:val="0"/>
          <w:divBdr>
            <w:top w:val="none" w:sz="0" w:space="0" w:color="auto"/>
            <w:left w:val="none" w:sz="0" w:space="0" w:color="auto"/>
            <w:bottom w:val="none" w:sz="0" w:space="0" w:color="auto"/>
            <w:right w:val="none" w:sz="0" w:space="0" w:color="auto"/>
          </w:divBdr>
        </w:div>
      </w:divsChild>
    </w:div>
    <w:div w:id="1976373507">
      <w:marLeft w:val="0"/>
      <w:marRight w:val="0"/>
      <w:marTop w:val="0"/>
      <w:marBottom w:val="0"/>
      <w:divBdr>
        <w:top w:val="none" w:sz="0" w:space="0" w:color="auto"/>
        <w:left w:val="none" w:sz="0" w:space="0" w:color="auto"/>
        <w:bottom w:val="none" w:sz="0" w:space="0" w:color="auto"/>
        <w:right w:val="none" w:sz="0" w:space="0" w:color="auto"/>
      </w:divBdr>
      <w:divsChild>
        <w:div w:id="1398674717">
          <w:marLeft w:val="0"/>
          <w:marRight w:val="0"/>
          <w:marTop w:val="0"/>
          <w:marBottom w:val="0"/>
          <w:divBdr>
            <w:top w:val="none" w:sz="0" w:space="0" w:color="auto"/>
            <w:left w:val="none" w:sz="0" w:space="0" w:color="auto"/>
            <w:bottom w:val="none" w:sz="0" w:space="0" w:color="auto"/>
            <w:right w:val="none" w:sz="0" w:space="0" w:color="auto"/>
          </w:divBdr>
        </w:div>
      </w:divsChild>
    </w:div>
    <w:div w:id="1985230404">
      <w:marLeft w:val="0"/>
      <w:marRight w:val="0"/>
      <w:marTop w:val="0"/>
      <w:marBottom w:val="0"/>
      <w:divBdr>
        <w:top w:val="none" w:sz="0" w:space="0" w:color="auto"/>
        <w:left w:val="none" w:sz="0" w:space="0" w:color="auto"/>
        <w:bottom w:val="none" w:sz="0" w:space="0" w:color="auto"/>
        <w:right w:val="none" w:sz="0" w:space="0" w:color="auto"/>
      </w:divBdr>
      <w:divsChild>
        <w:div w:id="1626959366">
          <w:marLeft w:val="0"/>
          <w:marRight w:val="0"/>
          <w:marTop w:val="0"/>
          <w:marBottom w:val="0"/>
          <w:divBdr>
            <w:top w:val="none" w:sz="0" w:space="0" w:color="auto"/>
            <w:left w:val="none" w:sz="0" w:space="0" w:color="auto"/>
            <w:bottom w:val="none" w:sz="0" w:space="0" w:color="auto"/>
            <w:right w:val="none" w:sz="0" w:space="0" w:color="auto"/>
          </w:divBdr>
        </w:div>
      </w:divsChild>
    </w:div>
    <w:div w:id="1989630836">
      <w:marLeft w:val="0"/>
      <w:marRight w:val="0"/>
      <w:marTop w:val="0"/>
      <w:marBottom w:val="0"/>
      <w:divBdr>
        <w:top w:val="none" w:sz="0" w:space="0" w:color="auto"/>
        <w:left w:val="none" w:sz="0" w:space="0" w:color="auto"/>
        <w:bottom w:val="none" w:sz="0" w:space="0" w:color="auto"/>
        <w:right w:val="none" w:sz="0" w:space="0" w:color="auto"/>
      </w:divBdr>
    </w:div>
    <w:div w:id="1991471961">
      <w:marLeft w:val="0"/>
      <w:marRight w:val="0"/>
      <w:marTop w:val="0"/>
      <w:marBottom w:val="0"/>
      <w:divBdr>
        <w:top w:val="none" w:sz="0" w:space="0" w:color="auto"/>
        <w:left w:val="none" w:sz="0" w:space="0" w:color="auto"/>
        <w:bottom w:val="none" w:sz="0" w:space="0" w:color="auto"/>
        <w:right w:val="none" w:sz="0" w:space="0" w:color="auto"/>
      </w:divBdr>
      <w:divsChild>
        <w:div w:id="486676818">
          <w:marLeft w:val="0"/>
          <w:marRight w:val="0"/>
          <w:marTop w:val="0"/>
          <w:marBottom w:val="0"/>
          <w:divBdr>
            <w:top w:val="none" w:sz="0" w:space="0" w:color="auto"/>
            <w:left w:val="none" w:sz="0" w:space="0" w:color="auto"/>
            <w:bottom w:val="none" w:sz="0" w:space="0" w:color="auto"/>
            <w:right w:val="none" w:sz="0" w:space="0" w:color="auto"/>
          </w:divBdr>
        </w:div>
      </w:divsChild>
    </w:div>
    <w:div w:id="1996567771">
      <w:bodyDiv w:val="1"/>
      <w:marLeft w:val="0"/>
      <w:marRight w:val="0"/>
      <w:marTop w:val="0"/>
      <w:marBottom w:val="0"/>
      <w:divBdr>
        <w:top w:val="none" w:sz="0" w:space="0" w:color="auto"/>
        <w:left w:val="none" w:sz="0" w:space="0" w:color="auto"/>
        <w:bottom w:val="none" w:sz="0" w:space="0" w:color="auto"/>
        <w:right w:val="none" w:sz="0" w:space="0" w:color="auto"/>
      </w:divBdr>
      <w:divsChild>
        <w:div w:id="1120490146">
          <w:marLeft w:val="0"/>
          <w:marRight w:val="0"/>
          <w:marTop w:val="0"/>
          <w:marBottom w:val="0"/>
          <w:divBdr>
            <w:top w:val="none" w:sz="0" w:space="0" w:color="auto"/>
            <w:left w:val="none" w:sz="0" w:space="0" w:color="auto"/>
            <w:bottom w:val="none" w:sz="0" w:space="0" w:color="auto"/>
            <w:right w:val="none" w:sz="0" w:space="0" w:color="auto"/>
          </w:divBdr>
          <w:divsChild>
            <w:div w:id="368073112">
              <w:marLeft w:val="0"/>
              <w:marRight w:val="0"/>
              <w:marTop w:val="0"/>
              <w:marBottom w:val="0"/>
              <w:divBdr>
                <w:top w:val="none" w:sz="0" w:space="0" w:color="auto"/>
                <w:left w:val="none" w:sz="0" w:space="0" w:color="auto"/>
                <w:bottom w:val="none" w:sz="0" w:space="0" w:color="auto"/>
                <w:right w:val="none" w:sz="0" w:space="0" w:color="auto"/>
              </w:divBdr>
            </w:div>
          </w:divsChild>
        </w:div>
        <w:div w:id="658460491">
          <w:marLeft w:val="0"/>
          <w:marRight w:val="0"/>
          <w:marTop w:val="0"/>
          <w:marBottom w:val="0"/>
          <w:divBdr>
            <w:top w:val="none" w:sz="0" w:space="0" w:color="auto"/>
            <w:left w:val="none" w:sz="0" w:space="0" w:color="auto"/>
            <w:bottom w:val="none" w:sz="0" w:space="0" w:color="auto"/>
            <w:right w:val="none" w:sz="0" w:space="0" w:color="auto"/>
          </w:divBdr>
        </w:div>
        <w:div w:id="529611290">
          <w:marLeft w:val="0"/>
          <w:marRight w:val="0"/>
          <w:marTop w:val="0"/>
          <w:marBottom w:val="0"/>
          <w:divBdr>
            <w:top w:val="none" w:sz="0" w:space="0" w:color="auto"/>
            <w:left w:val="none" w:sz="0" w:space="0" w:color="auto"/>
            <w:bottom w:val="none" w:sz="0" w:space="0" w:color="auto"/>
            <w:right w:val="none" w:sz="0" w:space="0" w:color="auto"/>
          </w:divBdr>
        </w:div>
        <w:div w:id="1229220484">
          <w:marLeft w:val="0"/>
          <w:marRight w:val="0"/>
          <w:marTop w:val="0"/>
          <w:marBottom w:val="0"/>
          <w:divBdr>
            <w:top w:val="none" w:sz="0" w:space="0" w:color="auto"/>
            <w:left w:val="none" w:sz="0" w:space="0" w:color="auto"/>
            <w:bottom w:val="none" w:sz="0" w:space="0" w:color="auto"/>
            <w:right w:val="none" w:sz="0" w:space="0" w:color="auto"/>
          </w:divBdr>
          <w:divsChild>
            <w:div w:id="501164494">
              <w:marLeft w:val="0"/>
              <w:marRight w:val="0"/>
              <w:marTop w:val="0"/>
              <w:marBottom w:val="0"/>
              <w:divBdr>
                <w:top w:val="none" w:sz="0" w:space="0" w:color="auto"/>
                <w:left w:val="none" w:sz="0" w:space="0" w:color="auto"/>
                <w:bottom w:val="none" w:sz="0" w:space="0" w:color="auto"/>
                <w:right w:val="none" w:sz="0" w:space="0" w:color="auto"/>
              </w:divBdr>
            </w:div>
          </w:divsChild>
        </w:div>
        <w:div w:id="5833318">
          <w:marLeft w:val="0"/>
          <w:marRight w:val="0"/>
          <w:marTop w:val="0"/>
          <w:marBottom w:val="0"/>
          <w:divBdr>
            <w:top w:val="none" w:sz="0" w:space="0" w:color="auto"/>
            <w:left w:val="none" w:sz="0" w:space="0" w:color="auto"/>
            <w:bottom w:val="none" w:sz="0" w:space="0" w:color="auto"/>
            <w:right w:val="none" w:sz="0" w:space="0" w:color="auto"/>
          </w:divBdr>
        </w:div>
        <w:div w:id="186604873">
          <w:marLeft w:val="0"/>
          <w:marRight w:val="0"/>
          <w:marTop w:val="0"/>
          <w:marBottom w:val="0"/>
          <w:divBdr>
            <w:top w:val="none" w:sz="0" w:space="0" w:color="auto"/>
            <w:left w:val="none" w:sz="0" w:space="0" w:color="auto"/>
            <w:bottom w:val="none" w:sz="0" w:space="0" w:color="auto"/>
            <w:right w:val="none" w:sz="0" w:space="0" w:color="auto"/>
          </w:divBdr>
        </w:div>
        <w:div w:id="143394681">
          <w:marLeft w:val="0"/>
          <w:marRight w:val="0"/>
          <w:marTop w:val="0"/>
          <w:marBottom w:val="0"/>
          <w:divBdr>
            <w:top w:val="none" w:sz="0" w:space="0" w:color="auto"/>
            <w:left w:val="none" w:sz="0" w:space="0" w:color="auto"/>
            <w:bottom w:val="none" w:sz="0" w:space="0" w:color="auto"/>
            <w:right w:val="none" w:sz="0" w:space="0" w:color="auto"/>
          </w:divBdr>
          <w:divsChild>
            <w:div w:id="1439908555">
              <w:marLeft w:val="0"/>
              <w:marRight w:val="0"/>
              <w:marTop w:val="0"/>
              <w:marBottom w:val="0"/>
              <w:divBdr>
                <w:top w:val="none" w:sz="0" w:space="0" w:color="auto"/>
                <w:left w:val="none" w:sz="0" w:space="0" w:color="auto"/>
                <w:bottom w:val="none" w:sz="0" w:space="0" w:color="auto"/>
                <w:right w:val="none" w:sz="0" w:space="0" w:color="auto"/>
              </w:divBdr>
            </w:div>
          </w:divsChild>
        </w:div>
        <w:div w:id="1084455781">
          <w:marLeft w:val="0"/>
          <w:marRight w:val="0"/>
          <w:marTop w:val="0"/>
          <w:marBottom w:val="0"/>
          <w:divBdr>
            <w:top w:val="none" w:sz="0" w:space="0" w:color="auto"/>
            <w:left w:val="none" w:sz="0" w:space="0" w:color="auto"/>
            <w:bottom w:val="none" w:sz="0" w:space="0" w:color="auto"/>
            <w:right w:val="none" w:sz="0" w:space="0" w:color="auto"/>
          </w:divBdr>
        </w:div>
        <w:div w:id="1834447788">
          <w:marLeft w:val="0"/>
          <w:marRight w:val="0"/>
          <w:marTop w:val="0"/>
          <w:marBottom w:val="0"/>
          <w:divBdr>
            <w:top w:val="none" w:sz="0" w:space="0" w:color="auto"/>
            <w:left w:val="none" w:sz="0" w:space="0" w:color="auto"/>
            <w:bottom w:val="none" w:sz="0" w:space="0" w:color="auto"/>
            <w:right w:val="none" w:sz="0" w:space="0" w:color="auto"/>
          </w:divBdr>
        </w:div>
        <w:div w:id="1858498160">
          <w:marLeft w:val="0"/>
          <w:marRight w:val="0"/>
          <w:marTop w:val="0"/>
          <w:marBottom w:val="0"/>
          <w:divBdr>
            <w:top w:val="none" w:sz="0" w:space="0" w:color="auto"/>
            <w:left w:val="none" w:sz="0" w:space="0" w:color="auto"/>
            <w:bottom w:val="none" w:sz="0" w:space="0" w:color="auto"/>
            <w:right w:val="none" w:sz="0" w:space="0" w:color="auto"/>
          </w:divBdr>
          <w:divsChild>
            <w:div w:id="1069838493">
              <w:marLeft w:val="0"/>
              <w:marRight w:val="0"/>
              <w:marTop w:val="0"/>
              <w:marBottom w:val="0"/>
              <w:divBdr>
                <w:top w:val="none" w:sz="0" w:space="0" w:color="auto"/>
                <w:left w:val="none" w:sz="0" w:space="0" w:color="auto"/>
                <w:bottom w:val="none" w:sz="0" w:space="0" w:color="auto"/>
                <w:right w:val="none" w:sz="0" w:space="0" w:color="auto"/>
              </w:divBdr>
            </w:div>
          </w:divsChild>
        </w:div>
        <w:div w:id="1700937538">
          <w:marLeft w:val="0"/>
          <w:marRight w:val="0"/>
          <w:marTop w:val="0"/>
          <w:marBottom w:val="0"/>
          <w:divBdr>
            <w:top w:val="none" w:sz="0" w:space="0" w:color="auto"/>
            <w:left w:val="none" w:sz="0" w:space="0" w:color="auto"/>
            <w:bottom w:val="none" w:sz="0" w:space="0" w:color="auto"/>
            <w:right w:val="none" w:sz="0" w:space="0" w:color="auto"/>
          </w:divBdr>
        </w:div>
        <w:div w:id="1888761955">
          <w:marLeft w:val="0"/>
          <w:marRight w:val="0"/>
          <w:marTop w:val="0"/>
          <w:marBottom w:val="0"/>
          <w:divBdr>
            <w:top w:val="none" w:sz="0" w:space="0" w:color="auto"/>
            <w:left w:val="none" w:sz="0" w:space="0" w:color="auto"/>
            <w:bottom w:val="none" w:sz="0" w:space="0" w:color="auto"/>
            <w:right w:val="none" w:sz="0" w:space="0" w:color="auto"/>
          </w:divBdr>
        </w:div>
        <w:div w:id="1706060507">
          <w:marLeft w:val="0"/>
          <w:marRight w:val="0"/>
          <w:marTop w:val="0"/>
          <w:marBottom w:val="0"/>
          <w:divBdr>
            <w:top w:val="none" w:sz="0" w:space="0" w:color="auto"/>
            <w:left w:val="none" w:sz="0" w:space="0" w:color="auto"/>
            <w:bottom w:val="none" w:sz="0" w:space="0" w:color="auto"/>
            <w:right w:val="none" w:sz="0" w:space="0" w:color="auto"/>
          </w:divBdr>
          <w:divsChild>
            <w:div w:id="932320714">
              <w:marLeft w:val="0"/>
              <w:marRight w:val="0"/>
              <w:marTop w:val="0"/>
              <w:marBottom w:val="0"/>
              <w:divBdr>
                <w:top w:val="none" w:sz="0" w:space="0" w:color="auto"/>
                <w:left w:val="none" w:sz="0" w:space="0" w:color="auto"/>
                <w:bottom w:val="none" w:sz="0" w:space="0" w:color="auto"/>
                <w:right w:val="none" w:sz="0" w:space="0" w:color="auto"/>
              </w:divBdr>
            </w:div>
          </w:divsChild>
        </w:div>
        <w:div w:id="1874420103">
          <w:marLeft w:val="0"/>
          <w:marRight w:val="0"/>
          <w:marTop w:val="0"/>
          <w:marBottom w:val="0"/>
          <w:divBdr>
            <w:top w:val="none" w:sz="0" w:space="0" w:color="auto"/>
            <w:left w:val="none" w:sz="0" w:space="0" w:color="auto"/>
            <w:bottom w:val="none" w:sz="0" w:space="0" w:color="auto"/>
            <w:right w:val="none" w:sz="0" w:space="0" w:color="auto"/>
          </w:divBdr>
        </w:div>
        <w:div w:id="534511823">
          <w:marLeft w:val="0"/>
          <w:marRight w:val="0"/>
          <w:marTop w:val="0"/>
          <w:marBottom w:val="0"/>
          <w:divBdr>
            <w:top w:val="none" w:sz="0" w:space="0" w:color="auto"/>
            <w:left w:val="none" w:sz="0" w:space="0" w:color="auto"/>
            <w:bottom w:val="none" w:sz="0" w:space="0" w:color="auto"/>
            <w:right w:val="none" w:sz="0" w:space="0" w:color="auto"/>
          </w:divBdr>
        </w:div>
        <w:div w:id="158813043">
          <w:marLeft w:val="0"/>
          <w:marRight w:val="0"/>
          <w:marTop w:val="0"/>
          <w:marBottom w:val="0"/>
          <w:divBdr>
            <w:top w:val="none" w:sz="0" w:space="0" w:color="auto"/>
            <w:left w:val="none" w:sz="0" w:space="0" w:color="auto"/>
            <w:bottom w:val="none" w:sz="0" w:space="0" w:color="auto"/>
            <w:right w:val="none" w:sz="0" w:space="0" w:color="auto"/>
          </w:divBdr>
          <w:divsChild>
            <w:div w:id="144007739">
              <w:marLeft w:val="0"/>
              <w:marRight w:val="0"/>
              <w:marTop w:val="0"/>
              <w:marBottom w:val="0"/>
              <w:divBdr>
                <w:top w:val="none" w:sz="0" w:space="0" w:color="auto"/>
                <w:left w:val="none" w:sz="0" w:space="0" w:color="auto"/>
                <w:bottom w:val="none" w:sz="0" w:space="0" w:color="auto"/>
                <w:right w:val="none" w:sz="0" w:space="0" w:color="auto"/>
              </w:divBdr>
            </w:div>
          </w:divsChild>
        </w:div>
        <w:div w:id="284195966">
          <w:marLeft w:val="0"/>
          <w:marRight w:val="0"/>
          <w:marTop w:val="0"/>
          <w:marBottom w:val="0"/>
          <w:divBdr>
            <w:top w:val="none" w:sz="0" w:space="0" w:color="auto"/>
            <w:left w:val="none" w:sz="0" w:space="0" w:color="auto"/>
            <w:bottom w:val="none" w:sz="0" w:space="0" w:color="auto"/>
            <w:right w:val="none" w:sz="0" w:space="0" w:color="auto"/>
          </w:divBdr>
        </w:div>
        <w:div w:id="391127053">
          <w:marLeft w:val="0"/>
          <w:marRight w:val="0"/>
          <w:marTop w:val="0"/>
          <w:marBottom w:val="0"/>
          <w:divBdr>
            <w:top w:val="none" w:sz="0" w:space="0" w:color="auto"/>
            <w:left w:val="none" w:sz="0" w:space="0" w:color="auto"/>
            <w:bottom w:val="none" w:sz="0" w:space="0" w:color="auto"/>
            <w:right w:val="none" w:sz="0" w:space="0" w:color="auto"/>
          </w:divBdr>
        </w:div>
        <w:div w:id="1628003725">
          <w:marLeft w:val="0"/>
          <w:marRight w:val="0"/>
          <w:marTop w:val="0"/>
          <w:marBottom w:val="0"/>
          <w:divBdr>
            <w:top w:val="none" w:sz="0" w:space="0" w:color="auto"/>
            <w:left w:val="none" w:sz="0" w:space="0" w:color="auto"/>
            <w:bottom w:val="none" w:sz="0" w:space="0" w:color="auto"/>
            <w:right w:val="none" w:sz="0" w:space="0" w:color="auto"/>
          </w:divBdr>
          <w:divsChild>
            <w:div w:id="526450847">
              <w:marLeft w:val="0"/>
              <w:marRight w:val="0"/>
              <w:marTop w:val="0"/>
              <w:marBottom w:val="0"/>
              <w:divBdr>
                <w:top w:val="none" w:sz="0" w:space="0" w:color="auto"/>
                <w:left w:val="none" w:sz="0" w:space="0" w:color="auto"/>
                <w:bottom w:val="none" w:sz="0" w:space="0" w:color="auto"/>
                <w:right w:val="none" w:sz="0" w:space="0" w:color="auto"/>
              </w:divBdr>
            </w:div>
          </w:divsChild>
        </w:div>
        <w:div w:id="2128693440">
          <w:marLeft w:val="0"/>
          <w:marRight w:val="0"/>
          <w:marTop w:val="0"/>
          <w:marBottom w:val="0"/>
          <w:divBdr>
            <w:top w:val="none" w:sz="0" w:space="0" w:color="auto"/>
            <w:left w:val="none" w:sz="0" w:space="0" w:color="auto"/>
            <w:bottom w:val="none" w:sz="0" w:space="0" w:color="auto"/>
            <w:right w:val="none" w:sz="0" w:space="0" w:color="auto"/>
          </w:divBdr>
        </w:div>
        <w:div w:id="250237703">
          <w:marLeft w:val="0"/>
          <w:marRight w:val="0"/>
          <w:marTop w:val="0"/>
          <w:marBottom w:val="0"/>
          <w:divBdr>
            <w:top w:val="none" w:sz="0" w:space="0" w:color="auto"/>
            <w:left w:val="none" w:sz="0" w:space="0" w:color="auto"/>
            <w:bottom w:val="none" w:sz="0" w:space="0" w:color="auto"/>
            <w:right w:val="none" w:sz="0" w:space="0" w:color="auto"/>
          </w:divBdr>
        </w:div>
        <w:div w:id="2027444520">
          <w:marLeft w:val="0"/>
          <w:marRight w:val="0"/>
          <w:marTop w:val="0"/>
          <w:marBottom w:val="0"/>
          <w:divBdr>
            <w:top w:val="none" w:sz="0" w:space="0" w:color="auto"/>
            <w:left w:val="none" w:sz="0" w:space="0" w:color="auto"/>
            <w:bottom w:val="none" w:sz="0" w:space="0" w:color="auto"/>
            <w:right w:val="none" w:sz="0" w:space="0" w:color="auto"/>
          </w:divBdr>
          <w:divsChild>
            <w:div w:id="1104111369">
              <w:marLeft w:val="0"/>
              <w:marRight w:val="0"/>
              <w:marTop w:val="0"/>
              <w:marBottom w:val="0"/>
              <w:divBdr>
                <w:top w:val="none" w:sz="0" w:space="0" w:color="auto"/>
                <w:left w:val="none" w:sz="0" w:space="0" w:color="auto"/>
                <w:bottom w:val="none" w:sz="0" w:space="0" w:color="auto"/>
                <w:right w:val="none" w:sz="0" w:space="0" w:color="auto"/>
              </w:divBdr>
            </w:div>
          </w:divsChild>
        </w:div>
        <w:div w:id="2007394384">
          <w:marLeft w:val="0"/>
          <w:marRight w:val="0"/>
          <w:marTop w:val="0"/>
          <w:marBottom w:val="0"/>
          <w:divBdr>
            <w:top w:val="none" w:sz="0" w:space="0" w:color="auto"/>
            <w:left w:val="none" w:sz="0" w:space="0" w:color="auto"/>
            <w:bottom w:val="none" w:sz="0" w:space="0" w:color="auto"/>
            <w:right w:val="none" w:sz="0" w:space="0" w:color="auto"/>
          </w:divBdr>
        </w:div>
        <w:div w:id="1824925202">
          <w:marLeft w:val="0"/>
          <w:marRight w:val="0"/>
          <w:marTop w:val="0"/>
          <w:marBottom w:val="0"/>
          <w:divBdr>
            <w:top w:val="none" w:sz="0" w:space="0" w:color="auto"/>
            <w:left w:val="none" w:sz="0" w:space="0" w:color="auto"/>
            <w:bottom w:val="none" w:sz="0" w:space="0" w:color="auto"/>
            <w:right w:val="none" w:sz="0" w:space="0" w:color="auto"/>
          </w:divBdr>
        </w:div>
        <w:div w:id="1986884885">
          <w:marLeft w:val="0"/>
          <w:marRight w:val="0"/>
          <w:marTop w:val="0"/>
          <w:marBottom w:val="0"/>
          <w:divBdr>
            <w:top w:val="none" w:sz="0" w:space="0" w:color="auto"/>
            <w:left w:val="none" w:sz="0" w:space="0" w:color="auto"/>
            <w:bottom w:val="none" w:sz="0" w:space="0" w:color="auto"/>
            <w:right w:val="none" w:sz="0" w:space="0" w:color="auto"/>
          </w:divBdr>
          <w:divsChild>
            <w:div w:id="194737317">
              <w:marLeft w:val="0"/>
              <w:marRight w:val="0"/>
              <w:marTop w:val="0"/>
              <w:marBottom w:val="0"/>
              <w:divBdr>
                <w:top w:val="none" w:sz="0" w:space="0" w:color="auto"/>
                <w:left w:val="none" w:sz="0" w:space="0" w:color="auto"/>
                <w:bottom w:val="none" w:sz="0" w:space="0" w:color="auto"/>
                <w:right w:val="none" w:sz="0" w:space="0" w:color="auto"/>
              </w:divBdr>
            </w:div>
          </w:divsChild>
        </w:div>
        <w:div w:id="1496333768">
          <w:marLeft w:val="0"/>
          <w:marRight w:val="0"/>
          <w:marTop w:val="0"/>
          <w:marBottom w:val="0"/>
          <w:divBdr>
            <w:top w:val="none" w:sz="0" w:space="0" w:color="auto"/>
            <w:left w:val="none" w:sz="0" w:space="0" w:color="auto"/>
            <w:bottom w:val="none" w:sz="0" w:space="0" w:color="auto"/>
            <w:right w:val="none" w:sz="0" w:space="0" w:color="auto"/>
          </w:divBdr>
        </w:div>
        <w:div w:id="1050887080">
          <w:marLeft w:val="0"/>
          <w:marRight w:val="0"/>
          <w:marTop w:val="0"/>
          <w:marBottom w:val="0"/>
          <w:divBdr>
            <w:top w:val="none" w:sz="0" w:space="0" w:color="auto"/>
            <w:left w:val="none" w:sz="0" w:space="0" w:color="auto"/>
            <w:bottom w:val="none" w:sz="0" w:space="0" w:color="auto"/>
            <w:right w:val="none" w:sz="0" w:space="0" w:color="auto"/>
          </w:divBdr>
        </w:div>
        <w:div w:id="696083699">
          <w:marLeft w:val="0"/>
          <w:marRight w:val="0"/>
          <w:marTop w:val="0"/>
          <w:marBottom w:val="0"/>
          <w:divBdr>
            <w:top w:val="none" w:sz="0" w:space="0" w:color="auto"/>
            <w:left w:val="none" w:sz="0" w:space="0" w:color="auto"/>
            <w:bottom w:val="none" w:sz="0" w:space="0" w:color="auto"/>
            <w:right w:val="none" w:sz="0" w:space="0" w:color="auto"/>
          </w:divBdr>
          <w:divsChild>
            <w:div w:id="807208895">
              <w:marLeft w:val="0"/>
              <w:marRight w:val="0"/>
              <w:marTop w:val="0"/>
              <w:marBottom w:val="0"/>
              <w:divBdr>
                <w:top w:val="none" w:sz="0" w:space="0" w:color="auto"/>
                <w:left w:val="none" w:sz="0" w:space="0" w:color="auto"/>
                <w:bottom w:val="none" w:sz="0" w:space="0" w:color="auto"/>
                <w:right w:val="none" w:sz="0" w:space="0" w:color="auto"/>
              </w:divBdr>
            </w:div>
          </w:divsChild>
        </w:div>
        <w:div w:id="1896159192">
          <w:marLeft w:val="0"/>
          <w:marRight w:val="0"/>
          <w:marTop w:val="0"/>
          <w:marBottom w:val="0"/>
          <w:divBdr>
            <w:top w:val="none" w:sz="0" w:space="0" w:color="auto"/>
            <w:left w:val="none" w:sz="0" w:space="0" w:color="auto"/>
            <w:bottom w:val="none" w:sz="0" w:space="0" w:color="auto"/>
            <w:right w:val="none" w:sz="0" w:space="0" w:color="auto"/>
          </w:divBdr>
        </w:div>
        <w:div w:id="1043290600">
          <w:marLeft w:val="0"/>
          <w:marRight w:val="0"/>
          <w:marTop w:val="0"/>
          <w:marBottom w:val="0"/>
          <w:divBdr>
            <w:top w:val="none" w:sz="0" w:space="0" w:color="auto"/>
            <w:left w:val="none" w:sz="0" w:space="0" w:color="auto"/>
            <w:bottom w:val="none" w:sz="0" w:space="0" w:color="auto"/>
            <w:right w:val="none" w:sz="0" w:space="0" w:color="auto"/>
          </w:divBdr>
        </w:div>
        <w:div w:id="1814638571">
          <w:marLeft w:val="0"/>
          <w:marRight w:val="0"/>
          <w:marTop w:val="0"/>
          <w:marBottom w:val="0"/>
          <w:divBdr>
            <w:top w:val="none" w:sz="0" w:space="0" w:color="auto"/>
            <w:left w:val="none" w:sz="0" w:space="0" w:color="auto"/>
            <w:bottom w:val="none" w:sz="0" w:space="0" w:color="auto"/>
            <w:right w:val="none" w:sz="0" w:space="0" w:color="auto"/>
          </w:divBdr>
          <w:divsChild>
            <w:div w:id="1228228192">
              <w:marLeft w:val="0"/>
              <w:marRight w:val="0"/>
              <w:marTop w:val="0"/>
              <w:marBottom w:val="0"/>
              <w:divBdr>
                <w:top w:val="none" w:sz="0" w:space="0" w:color="auto"/>
                <w:left w:val="none" w:sz="0" w:space="0" w:color="auto"/>
                <w:bottom w:val="none" w:sz="0" w:space="0" w:color="auto"/>
                <w:right w:val="none" w:sz="0" w:space="0" w:color="auto"/>
              </w:divBdr>
            </w:div>
          </w:divsChild>
        </w:div>
        <w:div w:id="1678921444">
          <w:marLeft w:val="0"/>
          <w:marRight w:val="0"/>
          <w:marTop w:val="0"/>
          <w:marBottom w:val="0"/>
          <w:divBdr>
            <w:top w:val="none" w:sz="0" w:space="0" w:color="auto"/>
            <w:left w:val="none" w:sz="0" w:space="0" w:color="auto"/>
            <w:bottom w:val="none" w:sz="0" w:space="0" w:color="auto"/>
            <w:right w:val="none" w:sz="0" w:space="0" w:color="auto"/>
          </w:divBdr>
        </w:div>
        <w:div w:id="319189640">
          <w:marLeft w:val="0"/>
          <w:marRight w:val="0"/>
          <w:marTop w:val="0"/>
          <w:marBottom w:val="0"/>
          <w:divBdr>
            <w:top w:val="none" w:sz="0" w:space="0" w:color="auto"/>
            <w:left w:val="none" w:sz="0" w:space="0" w:color="auto"/>
            <w:bottom w:val="none" w:sz="0" w:space="0" w:color="auto"/>
            <w:right w:val="none" w:sz="0" w:space="0" w:color="auto"/>
          </w:divBdr>
        </w:div>
        <w:div w:id="1481118099">
          <w:marLeft w:val="0"/>
          <w:marRight w:val="0"/>
          <w:marTop w:val="0"/>
          <w:marBottom w:val="0"/>
          <w:divBdr>
            <w:top w:val="none" w:sz="0" w:space="0" w:color="auto"/>
            <w:left w:val="none" w:sz="0" w:space="0" w:color="auto"/>
            <w:bottom w:val="none" w:sz="0" w:space="0" w:color="auto"/>
            <w:right w:val="none" w:sz="0" w:space="0" w:color="auto"/>
          </w:divBdr>
          <w:divsChild>
            <w:div w:id="41753367">
              <w:marLeft w:val="0"/>
              <w:marRight w:val="0"/>
              <w:marTop w:val="0"/>
              <w:marBottom w:val="0"/>
              <w:divBdr>
                <w:top w:val="none" w:sz="0" w:space="0" w:color="auto"/>
                <w:left w:val="none" w:sz="0" w:space="0" w:color="auto"/>
                <w:bottom w:val="none" w:sz="0" w:space="0" w:color="auto"/>
                <w:right w:val="none" w:sz="0" w:space="0" w:color="auto"/>
              </w:divBdr>
            </w:div>
          </w:divsChild>
        </w:div>
        <w:div w:id="1090198660">
          <w:marLeft w:val="0"/>
          <w:marRight w:val="0"/>
          <w:marTop w:val="0"/>
          <w:marBottom w:val="0"/>
          <w:divBdr>
            <w:top w:val="none" w:sz="0" w:space="0" w:color="auto"/>
            <w:left w:val="none" w:sz="0" w:space="0" w:color="auto"/>
            <w:bottom w:val="none" w:sz="0" w:space="0" w:color="auto"/>
            <w:right w:val="none" w:sz="0" w:space="0" w:color="auto"/>
          </w:divBdr>
        </w:div>
        <w:div w:id="1944334313">
          <w:marLeft w:val="0"/>
          <w:marRight w:val="0"/>
          <w:marTop w:val="0"/>
          <w:marBottom w:val="0"/>
          <w:divBdr>
            <w:top w:val="none" w:sz="0" w:space="0" w:color="auto"/>
            <w:left w:val="none" w:sz="0" w:space="0" w:color="auto"/>
            <w:bottom w:val="none" w:sz="0" w:space="0" w:color="auto"/>
            <w:right w:val="none" w:sz="0" w:space="0" w:color="auto"/>
          </w:divBdr>
        </w:div>
      </w:divsChild>
    </w:div>
    <w:div w:id="1997108675">
      <w:marLeft w:val="0"/>
      <w:marRight w:val="0"/>
      <w:marTop w:val="0"/>
      <w:marBottom w:val="0"/>
      <w:divBdr>
        <w:top w:val="none" w:sz="0" w:space="0" w:color="auto"/>
        <w:left w:val="none" w:sz="0" w:space="0" w:color="auto"/>
        <w:bottom w:val="none" w:sz="0" w:space="0" w:color="auto"/>
        <w:right w:val="none" w:sz="0" w:space="0" w:color="auto"/>
      </w:divBdr>
      <w:divsChild>
        <w:div w:id="945036486">
          <w:marLeft w:val="0"/>
          <w:marRight w:val="0"/>
          <w:marTop w:val="0"/>
          <w:marBottom w:val="0"/>
          <w:divBdr>
            <w:top w:val="none" w:sz="0" w:space="0" w:color="auto"/>
            <w:left w:val="none" w:sz="0" w:space="0" w:color="auto"/>
            <w:bottom w:val="none" w:sz="0" w:space="0" w:color="auto"/>
            <w:right w:val="none" w:sz="0" w:space="0" w:color="auto"/>
          </w:divBdr>
        </w:div>
      </w:divsChild>
    </w:div>
    <w:div w:id="1997565619">
      <w:marLeft w:val="0"/>
      <w:marRight w:val="0"/>
      <w:marTop w:val="0"/>
      <w:marBottom w:val="0"/>
      <w:divBdr>
        <w:top w:val="none" w:sz="0" w:space="0" w:color="auto"/>
        <w:left w:val="none" w:sz="0" w:space="0" w:color="auto"/>
        <w:bottom w:val="none" w:sz="0" w:space="0" w:color="auto"/>
        <w:right w:val="none" w:sz="0" w:space="0" w:color="auto"/>
      </w:divBdr>
      <w:divsChild>
        <w:div w:id="1788044912">
          <w:marLeft w:val="0"/>
          <w:marRight w:val="0"/>
          <w:marTop w:val="0"/>
          <w:marBottom w:val="0"/>
          <w:divBdr>
            <w:top w:val="none" w:sz="0" w:space="0" w:color="auto"/>
            <w:left w:val="none" w:sz="0" w:space="0" w:color="auto"/>
            <w:bottom w:val="none" w:sz="0" w:space="0" w:color="auto"/>
            <w:right w:val="none" w:sz="0" w:space="0" w:color="auto"/>
          </w:divBdr>
        </w:div>
      </w:divsChild>
    </w:div>
    <w:div w:id="2012877357">
      <w:marLeft w:val="0"/>
      <w:marRight w:val="0"/>
      <w:marTop w:val="0"/>
      <w:marBottom w:val="0"/>
      <w:divBdr>
        <w:top w:val="none" w:sz="0" w:space="0" w:color="auto"/>
        <w:left w:val="none" w:sz="0" w:space="0" w:color="auto"/>
        <w:bottom w:val="none" w:sz="0" w:space="0" w:color="auto"/>
        <w:right w:val="none" w:sz="0" w:space="0" w:color="auto"/>
      </w:divBdr>
      <w:divsChild>
        <w:div w:id="1910189666">
          <w:marLeft w:val="0"/>
          <w:marRight w:val="0"/>
          <w:marTop w:val="0"/>
          <w:marBottom w:val="0"/>
          <w:divBdr>
            <w:top w:val="none" w:sz="0" w:space="0" w:color="auto"/>
            <w:left w:val="none" w:sz="0" w:space="0" w:color="auto"/>
            <w:bottom w:val="none" w:sz="0" w:space="0" w:color="auto"/>
            <w:right w:val="none" w:sz="0" w:space="0" w:color="auto"/>
          </w:divBdr>
        </w:div>
      </w:divsChild>
    </w:div>
    <w:div w:id="2013143293">
      <w:marLeft w:val="0"/>
      <w:marRight w:val="0"/>
      <w:marTop w:val="0"/>
      <w:marBottom w:val="0"/>
      <w:divBdr>
        <w:top w:val="none" w:sz="0" w:space="0" w:color="auto"/>
        <w:left w:val="none" w:sz="0" w:space="0" w:color="auto"/>
        <w:bottom w:val="none" w:sz="0" w:space="0" w:color="auto"/>
        <w:right w:val="none" w:sz="0" w:space="0" w:color="auto"/>
      </w:divBdr>
      <w:divsChild>
        <w:div w:id="66654696">
          <w:marLeft w:val="0"/>
          <w:marRight w:val="0"/>
          <w:marTop w:val="0"/>
          <w:marBottom w:val="0"/>
          <w:divBdr>
            <w:top w:val="none" w:sz="0" w:space="0" w:color="auto"/>
            <w:left w:val="none" w:sz="0" w:space="0" w:color="auto"/>
            <w:bottom w:val="none" w:sz="0" w:space="0" w:color="auto"/>
            <w:right w:val="none" w:sz="0" w:space="0" w:color="auto"/>
          </w:divBdr>
        </w:div>
      </w:divsChild>
    </w:div>
    <w:div w:id="2015108258">
      <w:marLeft w:val="0"/>
      <w:marRight w:val="0"/>
      <w:marTop w:val="0"/>
      <w:marBottom w:val="0"/>
      <w:divBdr>
        <w:top w:val="none" w:sz="0" w:space="0" w:color="auto"/>
        <w:left w:val="none" w:sz="0" w:space="0" w:color="auto"/>
        <w:bottom w:val="none" w:sz="0" w:space="0" w:color="auto"/>
        <w:right w:val="none" w:sz="0" w:space="0" w:color="auto"/>
      </w:divBdr>
      <w:divsChild>
        <w:div w:id="330304055">
          <w:marLeft w:val="0"/>
          <w:marRight w:val="0"/>
          <w:marTop w:val="0"/>
          <w:marBottom w:val="0"/>
          <w:divBdr>
            <w:top w:val="none" w:sz="0" w:space="0" w:color="auto"/>
            <w:left w:val="none" w:sz="0" w:space="0" w:color="auto"/>
            <w:bottom w:val="none" w:sz="0" w:space="0" w:color="auto"/>
            <w:right w:val="none" w:sz="0" w:space="0" w:color="auto"/>
          </w:divBdr>
        </w:div>
      </w:divsChild>
    </w:div>
    <w:div w:id="2017153701">
      <w:marLeft w:val="0"/>
      <w:marRight w:val="0"/>
      <w:marTop w:val="0"/>
      <w:marBottom w:val="0"/>
      <w:divBdr>
        <w:top w:val="none" w:sz="0" w:space="0" w:color="auto"/>
        <w:left w:val="none" w:sz="0" w:space="0" w:color="auto"/>
        <w:bottom w:val="none" w:sz="0" w:space="0" w:color="auto"/>
        <w:right w:val="none" w:sz="0" w:space="0" w:color="auto"/>
      </w:divBdr>
      <w:divsChild>
        <w:div w:id="560480457">
          <w:marLeft w:val="0"/>
          <w:marRight w:val="0"/>
          <w:marTop w:val="0"/>
          <w:marBottom w:val="0"/>
          <w:divBdr>
            <w:top w:val="none" w:sz="0" w:space="0" w:color="auto"/>
            <w:left w:val="none" w:sz="0" w:space="0" w:color="auto"/>
            <w:bottom w:val="none" w:sz="0" w:space="0" w:color="auto"/>
            <w:right w:val="none" w:sz="0" w:space="0" w:color="auto"/>
          </w:divBdr>
        </w:div>
      </w:divsChild>
    </w:div>
    <w:div w:id="2023971783">
      <w:marLeft w:val="0"/>
      <w:marRight w:val="0"/>
      <w:marTop w:val="0"/>
      <w:marBottom w:val="0"/>
      <w:divBdr>
        <w:top w:val="none" w:sz="0" w:space="0" w:color="auto"/>
        <w:left w:val="none" w:sz="0" w:space="0" w:color="auto"/>
        <w:bottom w:val="none" w:sz="0" w:space="0" w:color="auto"/>
        <w:right w:val="none" w:sz="0" w:space="0" w:color="auto"/>
      </w:divBdr>
      <w:divsChild>
        <w:div w:id="1895240525">
          <w:marLeft w:val="0"/>
          <w:marRight w:val="0"/>
          <w:marTop w:val="0"/>
          <w:marBottom w:val="0"/>
          <w:divBdr>
            <w:top w:val="none" w:sz="0" w:space="0" w:color="auto"/>
            <w:left w:val="none" w:sz="0" w:space="0" w:color="auto"/>
            <w:bottom w:val="none" w:sz="0" w:space="0" w:color="auto"/>
            <w:right w:val="none" w:sz="0" w:space="0" w:color="auto"/>
          </w:divBdr>
        </w:div>
      </w:divsChild>
    </w:div>
    <w:div w:id="2025283175">
      <w:marLeft w:val="0"/>
      <w:marRight w:val="0"/>
      <w:marTop w:val="0"/>
      <w:marBottom w:val="0"/>
      <w:divBdr>
        <w:top w:val="none" w:sz="0" w:space="0" w:color="auto"/>
        <w:left w:val="none" w:sz="0" w:space="0" w:color="auto"/>
        <w:bottom w:val="none" w:sz="0" w:space="0" w:color="auto"/>
        <w:right w:val="none" w:sz="0" w:space="0" w:color="auto"/>
      </w:divBdr>
      <w:divsChild>
        <w:div w:id="1230992775">
          <w:marLeft w:val="0"/>
          <w:marRight w:val="0"/>
          <w:marTop w:val="0"/>
          <w:marBottom w:val="0"/>
          <w:divBdr>
            <w:top w:val="none" w:sz="0" w:space="0" w:color="auto"/>
            <w:left w:val="none" w:sz="0" w:space="0" w:color="auto"/>
            <w:bottom w:val="none" w:sz="0" w:space="0" w:color="auto"/>
            <w:right w:val="none" w:sz="0" w:space="0" w:color="auto"/>
          </w:divBdr>
        </w:div>
      </w:divsChild>
    </w:div>
    <w:div w:id="2026243470">
      <w:marLeft w:val="0"/>
      <w:marRight w:val="0"/>
      <w:marTop w:val="0"/>
      <w:marBottom w:val="0"/>
      <w:divBdr>
        <w:top w:val="none" w:sz="0" w:space="0" w:color="auto"/>
        <w:left w:val="none" w:sz="0" w:space="0" w:color="auto"/>
        <w:bottom w:val="none" w:sz="0" w:space="0" w:color="auto"/>
        <w:right w:val="none" w:sz="0" w:space="0" w:color="auto"/>
      </w:divBdr>
      <w:divsChild>
        <w:div w:id="1634018099">
          <w:marLeft w:val="0"/>
          <w:marRight w:val="0"/>
          <w:marTop w:val="0"/>
          <w:marBottom w:val="0"/>
          <w:divBdr>
            <w:top w:val="none" w:sz="0" w:space="0" w:color="auto"/>
            <w:left w:val="none" w:sz="0" w:space="0" w:color="auto"/>
            <w:bottom w:val="none" w:sz="0" w:space="0" w:color="auto"/>
            <w:right w:val="none" w:sz="0" w:space="0" w:color="auto"/>
          </w:divBdr>
        </w:div>
      </w:divsChild>
    </w:div>
    <w:div w:id="2045710625">
      <w:marLeft w:val="0"/>
      <w:marRight w:val="0"/>
      <w:marTop w:val="0"/>
      <w:marBottom w:val="0"/>
      <w:divBdr>
        <w:top w:val="none" w:sz="0" w:space="0" w:color="auto"/>
        <w:left w:val="none" w:sz="0" w:space="0" w:color="auto"/>
        <w:bottom w:val="none" w:sz="0" w:space="0" w:color="auto"/>
        <w:right w:val="none" w:sz="0" w:space="0" w:color="auto"/>
      </w:divBdr>
      <w:divsChild>
        <w:div w:id="1173296886">
          <w:marLeft w:val="0"/>
          <w:marRight w:val="0"/>
          <w:marTop w:val="0"/>
          <w:marBottom w:val="0"/>
          <w:divBdr>
            <w:top w:val="none" w:sz="0" w:space="0" w:color="auto"/>
            <w:left w:val="none" w:sz="0" w:space="0" w:color="auto"/>
            <w:bottom w:val="none" w:sz="0" w:space="0" w:color="auto"/>
            <w:right w:val="none" w:sz="0" w:space="0" w:color="auto"/>
          </w:divBdr>
        </w:div>
      </w:divsChild>
    </w:div>
    <w:div w:id="2049721396">
      <w:marLeft w:val="0"/>
      <w:marRight w:val="0"/>
      <w:marTop w:val="0"/>
      <w:marBottom w:val="0"/>
      <w:divBdr>
        <w:top w:val="none" w:sz="0" w:space="0" w:color="auto"/>
        <w:left w:val="none" w:sz="0" w:space="0" w:color="auto"/>
        <w:bottom w:val="none" w:sz="0" w:space="0" w:color="auto"/>
        <w:right w:val="none" w:sz="0" w:space="0" w:color="auto"/>
      </w:divBdr>
      <w:divsChild>
        <w:div w:id="813833938">
          <w:marLeft w:val="0"/>
          <w:marRight w:val="0"/>
          <w:marTop w:val="0"/>
          <w:marBottom w:val="0"/>
          <w:divBdr>
            <w:top w:val="none" w:sz="0" w:space="0" w:color="auto"/>
            <w:left w:val="none" w:sz="0" w:space="0" w:color="auto"/>
            <w:bottom w:val="none" w:sz="0" w:space="0" w:color="auto"/>
            <w:right w:val="none" w:sz="0" w:space="0" w:color="auto"/>
          </w:divBdr>
        </w:div>
      </w:divsChild>
    </w:div>
    <w:div w:id="2058889995">
      <w:marLeft w:val="0"/>
      <w:marRight w:val="0"/>
      <w:marTop w:val="0"/>
      <w:marBottom w:val="0"/>
      <w:divBdr>
        <w:top w:val="none" w:sz="0" w:space="0" w:color="auto"/>
        <w:left w:val="none" w:sz="0" w:space="0" w:color="auto"/>
        <w:bottom w:val="none" w:sz="0" w:space="0" w:color="auto"/>
        <w:right w:val="none" w:sz="0" w:space="0" w:color="auto"/>
      </w:divBdr>
      <w:divsChild>
        <w:div w:id="1308703955">
          <w:marLeft w:val="0"/>
          <w:marRight w:val="0"/>
          <w:marTop w:val="0"/>
          <w:marBottom w:val="0"/>
          <w:divBdr>
            <w:top w:val="none" w:sz="0" w:space="0" w:color="auto"/>
            <w:left w:val="none" w:sz="0" w:space="0" w:color="auto"/>
            <w:bottom w:val="none" w:sz="0" w:space="0" w:color="auto"/>
            <w:right w:val="none" w:sz="0" w:space="0" w:color="auto"/>
          </w:divBdr>
        </w:div>
      </w:divsChild>
    </w:div>
    <w:div w:id="2063408522">
      <w:marLeft w:val="0"/>
      <w:marRight w:val="0"/>
      <w:marTop w:val="0"/>
      <w:marBottom w:val="0"/>
      <w:divBdr>
        <w:top w:val="none" w:sz="0" w:space="0" w:color="auto"/>
        <w:left w:val="none" w:sz="0" w:space="0" w:color="auto"/>
        <w:bottom w:val="none" w:sz="0" w:space="0" w:color="auto"/>
        <w:right w:val="none" w:sz="0" w:space="0" w:color="auto"/>
      </w:divBdr>
      <w:divsChild>
        <w:div w:id="591202381">
          <w:marLeft w:val="0"/>
          <w:marRight w:val="0"/>
          <w:marTop w:val="0"/>
          <w:marBottom w:val="0"/>
          <w:divBdr>
            <w:top w:val="none" w:sz="0" w:space="0" w:color="auto"/>
            <w:left w:val="none" w:sz="0" w:space="0" w:color="auto"/>
            <w:bottom w:val="none" w:sz="0" w:space="0" w:color="auto"/>
            <w:right w:val="none" w:sz="0" w:space="0" w:color="auto"/>
          </w:divBdr>
        </w:div>
      </w:divsChild>
    </w:div>
    <w:div w:id="2067681616">
      <w:marLeft w:val="0"/>
      <w:marRight w:val="0"/>
      <w:marTop w:val="0"/>
      <w:marBottom w:val="0"/>
      <w:divBdr>
        <w:top w:val="none" w:sz="0" w:space="0" w:color="auto"/>
        <w:left w:val="none" w:sz="0" w:space="0" w:color="auto"/>
        <w:bottom w:val="none" w:sz="0" w:space="0" w:color="auto"/>
        <w:right w:val="none" w:sz="0" w:space="0" w:color="auto"/>
      </w:divBdr>
      <w:divsChild>
        <w:div w:id="858590929">
          <w:marLeft w:val="0"/>
          <w:marRight w:val="0"/>
          <w:marTop w:val="0"/>
          <w:marBottom w:val="0"/>
          <w:divBdr>
            <w:top w:val="none" w:sz="0" w:space="0" w:color="auto"/>
            <w:left w:val="none" w:sz="0" w:space="0" w:color="auto"/>
            <w:bottom w:val="none" w:sz="0" w:space="0" w:color="auto"/>
            <w:right w:val="none" w:sz="0" w:space="0" w:color="auto"/>
          </w:divBdr>
        </w:div>
      </w:divsChild>
    </w:div>
    <w:div w:id="2071035227">
      <w:marLeft w:val="0"/>
      <w:marRight w:val="0"/>
      <w:marTop w:val="0"/>
      <w:marBottom w:val="0"/>
      <w:divBdr>
        <w:top w:val="none" w:sz="0" w:space="0" w:color="auto"/>
        <w:left w:val="none" w:sz="0" w:space="0" w:color="auto"/>
        <w:bottom w:val="none" w:sz="0" w:space="0" w:color="auto"/>
        <w:right w:val="none" w:sz="0" w:space="0" w:color="auto"/>
      </w:divBdr>
      <w:divsChild>
        <w:div w:id="356734355">
          <w:marLeft w:val="0"/>
          <w:marRight w:val="0"/>
          <w:marTop w:val="0"/>
          <w:marBottom w:val="0"/>
          <w:divBdr>
            <w:top w:val="none" w:sz="0" w:space="0" w:color="auto"/>
            <w:left w:val="none" w:sz="0" w:space="0" w:color="auto"/>
            <w:bottom w:val="none" w:sz="0" w:space="0" w:color="auto"/>
            <w:right w:val="none" w:sz="0" w:space="0" w:color="auto"/>
          </w:divBdr>
        </w:div>
      </w:divsChild>
    </w:div>
    <w:div w:id="2082018971">
      <w:marLeft w:val="0"/>
      <w:marRight w:val="0"/>
      <w:marTop w:val="0"/>
      <w:marBottom w:val="0"/>
      <w:divBdr>
        <w:top w:val="none" w:sz="0" w:space="0" w:color="auto"/>
        <w:left w:val="none" w:sz="0" w:space="0" w:color="auto"/>
        <w:bottom w:val="none" w:sz="0" w:space="0" w:color="auto"/>
        <w:right w:val="none" w:sz="0" w:space="0" w:color="auto"/>
      </w:divBdr>
      <w:divsChild>
        <w:div w:id="1234240922">
          <w:marLeft w:val="0"/>
          <w:marRight w:val="0"/>
          <w:marTop w:val="0"/>
          <w:marBottom w:val="0"/>
          <w:divBdr>
            <w:top w:val="none" w:sz="0" w:space="0" w:color="auto"/>
            <w:left w:val="none" w:sz="0" w:space="0" w:color="auto"/>
            <w:bottom w:val="none" w:sz="0" w:space="0" w:color="auto"/>
            <w:right w:val="none" w:sz="0" w:space="0" w:color="auto"/>
          </w:divBdr>
        </w:div>
      </w:divsChild>
    </w:div>
    <w:div w:id="2090497953">
      <w:marLeft w:val="0"/>
      <w:marRight w:val="0"/>
      <w:marTop w:val="0"/>
      <w:marBottom w:val="0"/>
      <w:divBdr>
        <w:top w:val="none" w:sz="0" w:space="0" w:color="auto"/>
        <w:left w:val="none" w:sz="0" w:space="0" w:color="auto"/>
        <w:bottom w:val="none" w:sz="0" w:space="0" w:color="auto"/>
        <w:right w:val="none" w:sz="0" w:space="0" w:color="auto"/>
      </w:divBdr>
      <w:divsChild>
        <w:div w:id="1441990606">
          <w:marLeft w:val="0"/>
          <w:marRight w:val="0"/>
          <w:marTop w:val="0"/>
          <w:marBottom w:val="0"/>
          <w:divBdr>
            <w:top w:val="none" w:sz="0" w:space="0" w:color="auto"/>
            <w:left w:val="none" w:sz="0" w:space="0" w:color="auto"/>
            <w:bottom w:val="none" w:sz="0" w:space="0" w:color="auto"/>
            <w:right w:val="none" w:sz="0" w:space="0" w:color="auto"/>
          </w:divBdr>
        </w:div>
      </w:divsChild>
    </w:div>
    <w:div w:id="2093235471">
      <w:marLeft w:val="0"/>
      <w:marRight w:val="0"/>
      <w:marTop w:val="0"/>
      <w:marBottom w:val="0"/>
      <w:divBdr>
        <w:top w:val="none" w:sz="0" w:space="0" w:color="auto"/>
        <w:left w:val="none" w:sz="0" w:space="0" w:color="auto"/>
        <w:bottom w:val="none" w:sz="0" w:space="0" w:color="auto"/>
        <w:right w:val="none" w:sz="0" w:space="0" w:color="auto"/>
      </w:divBdr>
      <w:divsChild>
        <w:div w:id="308051213">
          <w:marLeft w:val="0"/>
          <w:marRight w:val="0"/>
          <w:marTop w:val="0"/>
          <w:marBottom w:val="0"/>
          <w:divBdr>
            <w:top w:val="none" w:sz="0" w:space="0" w:color="auto"/>
            <w:left w:val="none" w:sz="0" w:space="0" w:color="auto"/>
            <w:bottom w:val="none" w:sz="0" w:space="0" w:color="auto"/>
            <w:right w:val="none" w:sz="0" w:space="0" w:color="auto"/>
          </w:divBdr>
        </w:div>
      </w:divsChild>
    </w:div>
    <w:div w:id="2095976062">
      <w:marLeft w:val="0"/>
      <w:marRight w:val="0"/>
      <w:marTop w:val="0"/>
      <w:marBottom w:val="0"/>
      <w:divBdr>
        <w:top w:val="none" w:sz="0" w:space="0" w:color="auto"/>
        <w:left w:val="none" w:sz="0" w:space="0" w:color="auto"/>
        <w:bottom w:val="none" w:sz="0" w:space="0" w:color="auto"/>
        <w:right w:val="none" w:sz="0" w:space="0" w:color="auto"/>
      </w:divBdr>
      <w:divsChild>
        <w:div w:id="1977489399">
          <w:marLeft w:val="0"/>
          <w:marRight w:val="0"/>
          <w:marTop w:val="0"/>
          <w:marBottom w:val="0"/>
          <w:divBdr>
            <w:top w:val="none" w:sz="0" w:space="0" w:color="auto"/>
            <w:left w:val="none" w:sz="0" w:space="0" w:color="auto"/>
            <w:bottom w:val="none" w:sz="0" w:space="0" w:color="auto"/>
            <w:right w:val="none" w:sz="0" w:space="0" w:color="auto"/>
          </w:divBdr>
        </w:div>
      </w:divsChild>
    </w:div>
    <w:div w:id="2104060826">
      <w:marLeft w:val="0"/>
      <w:marRight w:val="0"/>
      <w:marTop w:val="0"/>
      <w:marBottom w:val="0"/>
      <w:divBdr>
        <w:top w:val="none" w:sz="0" w:space="0" w:color="auto"/>
        <w:left w:val="none" w:sz="0" w:space="0" w:color="auto"/>
        <w:bottom w:val="none" w:sz="0" w:space="0" w:color="auto"/>
        <w:right w:val="none" w:sz="0" w:space="0" w:color="auto"/>
      </w:divBdr>
      <w:divsChild>
        <w:div w:id="556361445">
          <w:marLeft w:val="0"/>
          <w:marRight w:val="0"/>
          <w:marTop w:val="0"/>
          <w:marBottom w:val="0"/>
          <w:divBdr>
            <w:top w:val="none" w:sz="0" w:space="0" w:color="auto"/>
            <w:left w:val="none" w:sz="0" w:space="0" w:color="auto"/>
            <w:bottom w:val="none" w:sz="0" w:space="0" w:color="auto"/>
            <w:right w:val="none" w:sz="0" w:space="0" w:color="auto"/>
          </w:divBdr>
        </w:div>
      </w:divsChild>
    </w:div>
    <w:div w:id="2110464621">
      <w:marLeft w:val="0"/>
      <w:marRight w:val="0"/>
      <w:marTop w:val="0"/>
      <w:marBottom w:val="0"/>
      <w:divBdr>
        <w:top w:val="none" w:sz="0" w:space="0" w:color="auto"/>
        <w:left w:val="none" w:sz="0" w:space="0" w:color="auto"/>
        <w:bottom w:val="none" w:sz="0" w:space="0" w:color="auto"/>
        <w:right w:val="none" w:sz="0" w:space="0" w:color="auto"/>
      </w:divBdr>
      <w:divsChild>
        <w:div w:id="283926558">
          <w:marLeft w:val="0"/>
          <w:marRight w:val="0"/>
          <w:marTop w:val="0"/>
          <w:marBottom w:val="0"/>
          <w:divBdr>
            <w:top w:val="none" w:sz="0" w:space="0" w:color="auto"/>
            <w:left w:val="none" w:sz="0" w:space="0" w:color="auto"/>
            <w:bottom w:val="none" w:sz="0" w:space="0" w:color="auto"/>
            <w:right w:val="none" w:sz="0" w:space="0" w:color="auto"/>
          </w:divBdr>
        </w:div>
      </w:divsChild>
    </w:div>
    <w:div w:id="2119324775">
      <w:marLeft w:val="0"/>
      <w:marRight w:val="0"/>
      <w:marTop w:val="0"/>
      <w:marBottom w:val="0"/>
      <w:divBdr>
        <w:top w:val="none" w:sz="0" w:space="0" w:color="auto"/>
        <w:left w:val="none" w:sz="0" w:space="0" w:color="auto"/>
        <w:bottom w:val="none" w:sz="0" w:space="0" w:color="auto"/>
        <w:right w:val="none" w:sz="0" w:space="0" w:color="auto"/>
      </w:divBdr>
    </w:div>
    <w:div w:id="2121879275">
      <w:marLeft w:val="0"/>
      <w:marRight w:val="0"/>
      <w:marTop w:val="0"/>
      <w:marBottom w:val="0"/>
      <w:divBdr>
        <w:top w:val="none" w:sz="0" w:space="0" w:color="auto"/>
        <w:left w:val="none" w:sz="0" w:space="0" w:color="auto"/>
        <w:bottom w:val="none" w:sz="0" w:space="0" w:color="auto"/>
        <w:right w:val="none" w:sz="0" w:space="0" w:color="auto"/>
      </w:divBdr>
      <w:divsChild>
        <w:div w:id="68040838">
          <w:marLeft w:val="0"/>
          <w:marRight w:val="0"/>
          <w:marTop w:val="0"/>
          <w:marBottom w:val="0"/>
          <w:divBdr>
            <w:top w:val="none" w:sz="0" w:space="0" w:color="auto"/>
            <w:left w:val="none" w:sz="0" w:space="0" w:color="auto"/>
            <w:bottom w:val="none" w:sz="0" w:space="0" w:color="auto"/>
            <w:right w:val="none" w:sz="0" w:space="0" w:color="auto"/>
          </w:divBdr>
        </w:div>
      </w:divsChild>
    </w:div>
    <w:div w:id="2123256350">
      <w:marLeft w:val="0"/>
      <w:marRight w:val="0"/>
      <w:marTop w:val="0"/>
      <w:marBottom w:val="0"/>
      <w:divBdr>
        <w:top w:val="none" w:sz="0" w:space="0" w:color="auto"/>
        <w:left w:val="none" w:sz="0" w:space="0" w:color="auto"/>
        <w:bottom w:val="none" w:sz="0" w:space="0" w:color="auto"/>
        <w:right w:val="none" w:sz="0" w:space="0" w:color="auto"/>
      </w:divBdr>
      <w:divsChild>
        <w:div w:id="2013944004">
          <w:marLeft w:val="0"/>
          <w:marRight w:val="0"/>
          <w:marTop w:val="0"/>
          <w:marBottom w:val="0"/>
          <w:divBdr>
            <w:top w:val="none" w:sz="0" w:space="0" w:color="auto"/>
            <w:left w:val="none" w:sz="0" w:space="0" w:color="auto"/>
            <w:bottom w:val="none" w:sz="0" w:space="0" w:color="auto"/>
            <w:right w:val="none" w:sz="0" w:space="0" w:color="auto"/>
          </w:divBdr>
        </w:div>
      </w:divsChild>
    </w:div>
    <w:div w:id="2124614124">
      <w:marLeft w:val="0"/>
      <w:marRight w:val="0"/>
      <w:marTop w:val="0"/>
      <w:marBottom w:val="0"/>
      <w:divBdr>
        <w:top w:val="none" w:sz="0" w:space="0" w:color="auto"/>
        <w:left w:val="none" w:sz="0" w:space="0" w:color="auto"/>
        <w:bottom w:val="none" w:sz="0" w:space="0" w:color="auto"/>
        <w:right w:val="none" w:sz="0" w:space="0" w:color="auto"/>
      </w:divBdr>
      <w:divsChild>
        <w:div w:id="527765218">
          <w:marLeft w:val="0"/>
          <w:marRight w:val="0"/>
          <w:marTop w:val="0"/>
          <w:marBottom w:val="0"/>
          <w:divBdr>
            <w:top w:val="none" w:sz="0" w:space="0" w:color="auto"/>
            <w:left w:val="none" w:sz="0" w:space="0" w:color="auto"/>
            <w:bottom w:val="none" w:sz="0" w:space="0" w:color="auto"/>
            <w:right w:val="none" w:sz="0" w:space="0" w:color="auto"/>
          </w:divBdr>
        </w:div>
      </w:divsChild>
    </w:div>
    <w:div w:id="2125538688">
      <w:marLeft w:val="0"/>
      <w:marRight w:val="0"/>
      <w:marTop w:val="0"/>
      <w:marBottom w:val="0"/>
      <w:divBdr>
        <w:top w:val="none" w:sz="0" w:space="0" w:color="auto"/>
        <w:left w:val="none" w:sz="0" w:space="0" w:color="auto"/>
        <w:bottom w:val="none" w:sz="0" w:space="0" w:color="auto"/>
        <w:right w:val="none" w:sz="0" w:space="0" w:color="auto"/>
      </w:divBdr>
      <w:divsChild>
        <w:div w:id="1580869858">
          <w:marLeft w:val="0"/>
          <w:marRight w:val="0"/>
          <w:marTop w:val="0"/>
          <w:marBottom w:val="0"/>
          <w:divBdr>
            <w:top w:val="none" w:sz="0" w:space="0" w:color="auto"/>
            <w:left w:val="none" w:sz="0" w:space="0" w:color="auto"/>
            <w:bottom w:val="none" w:sz="0" w:space="0" w:color="auto"/>
            <w:right w:val="none" w:sz="0" w:space="0" w:color="auto"/>
          </w:divBdr>
        </w:div>
      </w:divsChild>
    </w:div>
    <w:div w:id="2137024569">
      <w:marLeft w:val="0"/>
      <w:marRight w:val="0"/>
      <w:marTop w:val="0"/>
      <w:marBottom w:val="0"/>
      <w:divBdr>
        <w:top w:val="none" w:sz="0" w:space="0" w:color="auto"/>
        <w:left w:val="none" w:sz="0" w:space="0" w:color="auto"/>
        <w:bottom w:val="none" w:sz="0" w:space="0" w:color="auto"/>
        <w:right w:val="none" w:sz="0" w:space="0" w:color="auto"/>
      </w:divBdr>
      <w:divsChild>
        <w:div w:id="1525359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24EE4-E548-46B9-99EE-51B87EC6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9257</Words>
  <Characters>50917</Characters>
  <Application>Microsoft Office Word</Application>
  <DocSecurity>0</DocSecurity>
  <Lines>424</Lines>
  <Paragraphs>120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schefold</dc:creator>
  <cp:keywords/>
  <dc:description/>
  <cp:lastModifiedBy>laura schefold</cp:lastModifiedBy>
  <cp:revision>2</cp:revision>
  <dcterms:created xsi:type="dcterms:W3CDTF">2020-07-05T12:21:00Z</dcterms:created>
  <dcterms:modified xsi:type="dcterms:W3CDTF">2020-07-05T12:21:00Z</dcterms:modified>
</cp:coreProperties>
</file>